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DB24" w14:textId="77777777" w:rsidR="0089567D" w:rsidRPr="0089567D" w:rsidRDefault="0089567D" w:rsidP="0089567D">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89567D">
        <w:rPr>
          <w:rFonts w:ascii="Verdana" w:eastAsia="Times New Roman" w:hAnsi="Verdana" w:cs="Times New Roman"/>
          <w:b/>
          <w:bCs/>
          <w:iCs/>
          <w:color w:val="008000"/>
          <w:sz w:val="48"/>
          <w:szCs w:val="20"/>
          <w:lang w:val="fr-FR" w:eastAsia="nl-BE"/>
        </w:rPr>
        <w:t xml:space="preserve">«Le Goût pour les spectacles est </w:t>
      </w:r>
      <w:r w:rsidRPr="0089567D">
        <w:rPr>
          <w:rFonts w:ascii="Verdana" w:eastAsia="Times New Roman" w:hAnsi="Verdana" w:cs="Times New Roman"/>
          <w:b/>
          <w:bCs/>
          <w:iCs/>
          <w:color w:val="008000"/>
          <w:sz w:val="48"/>
          <w:szCs w:val="20"/>
          <w:lang w:val="fr-FR" w:eastAsia="nl-BE"/>
        </w:rPr>
        <w:br/>
        <w:t>tellement devenu à la mode…»</w:t>
      </w:r>
    </w:p>
    <w:p w14:paraId="247ED7BC" w14:textId="77777777" w:rsidR="0089567D" w:rsidRPr="0089567D" w:rsidRDefault="0089567D" w:rsidP="0089567D">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iCs/>
          <w:color w:val="008000"/>
          <w:sz w:val="36"/>
          <w:szCs w:val="20"/>
          <w:lang w:eastAsia="nl-BE"/>
        </w:rPr>
        <w:t>Spektakelcultuur in het achttiende-eeuwse Antwerpen.</w:t>
      </w:r>
    </w:p>
    <w:p w14:paraId="31271141" w14:textId="77777777" w:rsidR="0089567D" w:rsidRPr="0089567D" w:rsidRDefault="0089567D" w:rsidP="0089567D">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2CDA8CE" w14:textId="77777777" w:rsidR="0089567D" w:rsidRPr="0089567D" w:rsidRDefault="0089567D" w:rsidP="0089567D">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Cs/>
          <w:iCs/>
          <w:sz w:val="27"/>
          <w:szCs w:val="27"/>
          <w:lang w:eastAsia="nl-NL"/>
        </w:rPr>
        <w:t xml:space="preserve">Caroline </w:t>
      </w:r>
      <w:proofErr w:type="spellStart"/>
      <w:r w:rsidRPr="0089567D">
        <w:rPr>
          <w:rFonts w:ascii="Verdana" w:eastAsia="Times New Roman" w:hAnsi="Verdana" w:cs="Times New Roman"/>
          <w:bCs/>
          <w:iCs/>
          <w:sz w:val="27"/>
          <w:szCs w:val="27"/>
          <w:lang w:eastAsia="nl-NL"/>
        </w:rPr>
        <w:t>Luypaers</w:t>
      </w:r>
      <w:proofErr w:type="spellEnd"/>
    </w:p>
    <w:p w14:paraId="66D1B788" w14:textId="77777777" w:rsidR="0089567D" w:rsidRPr="0089567D" w:rsidRDefault="0089567D" w:rsidP="0089567D">
      <w:pPr>
        <w:tabs>
          <w:tab w:val="left" w:pos="-1440"/>
          <w:tab w:val="left" w:pos="-720"/>
        </w:tabs>
        <w:spacing w:after="0" w:line="24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67ACE4D" w14:textId="77777777" w:rsidR="0089567D" w:rsidRPr="0089567D" w:rsidRDefault="0089567D" w:rsidP="0089567D">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iCs/>
          <w:sz w:val="20"/>
          <w:szCs w:val="20"/>
          <w:lang w:eastAsia="nl-NL"/>
        </w:rPr>
        <w:t>Scriptie voorgelegd aan de Faculteit Letteren en Wijsbegeerte,</w:t>
      </w:r>
      <w:r w:rsidRPr="0089567D">
        <w:rPr>
          <w:rFonts w:ascii="Verdana" w:eastAsia="Times New Roman" w:hAnsi="Verdana" w:cs="Times New Roman"/>
          <w:b/>
          <w:bCs/>
          <w:iCs/>
          <w:sz w:val="20"/>
          <w:szCs w:val="20"/>
          <w:lang w:eastAsia="nl-NL"/>
        </w:rPr>
        <w:br/>
        <w:t>voor het behalen van de graad van</w:t>
      </w:r>
      <w:r w:rsidRPr="0089567D">
        <w:rPr>
          <w:rFonts w:ascii="Verdana" w:eastAsia="Times New Roman" w:hAnsi="Verdana" w:cs="Times New Roman"/>
          <w:b/>
          <w:bCs/>
          <w:iCs/>
          <w:sz w:val="20"/>
          <w:szCs w:val="20"/>
          <w:lang w:eastAsia="nl-NL"/>
        </w:rPr>
        <w:br/>
        <w:t>Licentiaat in de Geschiedenis.</w:t>
      </w:r>
    </w:p>
    <w:p w14:paraId="0049170D" w14:textId="77777777" w:rsidR="0089567D" w:rsidRPr="0089567D" w:rsidRDefault="0089567D" w:rsidP="0089567D">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eastAsia="nl-BE"/>
        </w:rPr>
        <w:t>Academiejaar: 2000-2001</w:t>
      </w:r>
    </w:p>
    <w:p w14:paraId="0F05EE3F" w14:textId="77777777" w:rsidR="0089567D" w:rsidRPr="0089567D" w:rsidRDefault="0089567D" w:rsidP="0089567D">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eastAsia="nl-BE"/>
        </w:rPr>
        <w:t>Katholieke Universiteit Leuven</w:t>
      </w:r>
    </w:p>
    <w:p w14:paraId="719193EB" w14:textId="77777777" w:rsidR="0089567D" w:rsidRPr="0089567D" w:rsidRDefault="0089567D" w:rsidP="0089567D">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Cs/>
          <w:iCs/>
          <w:sz w:val="27"/>
          <w:szCs w:val="20"/>
          <w:lang w:eastAsia="nl-NL"/>
        </w:rPr>
        <w:t xml:space="preserve">Promotor: Prof. Dr. J. </w:t>
      </w:r>
      <w:proofErr w:type="spellStart"/>
      <w:r w:rsidRPr="0089567D">
        <w:rPr>
          <w:rFonts w:ascii="Verdana" w:eastAsia="Times New Roman" w:hAnsi="Verdana" w:cs="Times New Roman"/>
          <w:bCs/>
          <w:iCs/>
          <w:sz w:val="27"/>
          <w:szCs w:val="20"/>
          <w:lang w:eastAsia="nl-NL"/>
        </w:rPr>
        <w:t>Verberckmoes</w:t>
      </w:r>
      <w:proofErr w:type="spellEnd"/>
      <w:r w:rsidRPr="0089567D">
        <w:rPr>
          <w:rFonts w:ascii="Verdana" w:eastAsia="Times New Roman" w:hAnsi="Verdana" w:cs="Times New Roman"/>
          <w:bCs/>
          <w:iCs/>
          <w:sz w:val="27"/>
          <w:szCs w:val="20"/>
          <w:lang w:eastAsia="nl-NL"/>
        </w:rPr>
        <w:t xml:space="preserve"> </w:t>
      </w:r>
    </w:p>
    <w:p w14:paraId="1D7749AC" w14:textId="2600FFDE" w:rsidR="0089567D" w:rsidRDefault="0089567D">
      <w:r>
        <w:br w:type="page"/>
      </w:r>
    </w:p>
    <w:p w14:paraId="54008946" w14:textId="77777777" w:rsidR="00F7154A" w:rsidRDefault="00F7154A" w:rsidP="00F7154A">
      <w:pPr>
        <w:pStyle w:val="Normaalweb"/>
        <w:spacing w:before="0" w:beforeAutospacing="0" w:after="0" w:afterAutospacing="0" w:line="360" w:lineRule="auto"/>
      </w:pPr>
      <w:r>
        <w:rPr>
          <w:rFonts w:ascii="Verdana" w:hAnsi="Verdana"/>
          <w:b/>
          <w:bCs/>
          <w:color w:val="800000"/>
          <w:sz w:val="36"/>
          <w:szCs w:val="36"/>
        </w:rPr>
        <w:lastRenderedPageBreak/>
        <w:t>Woord vooraf</w:t>
      </w:r>
    </w:p>
    <w:p w14:paraId="339F23C3" w14:textId="77777777" w:rsidR="00F7154A" w:rsidRDefault="00F7154A" w:rsidP="00F7154A">
      <w:pPr>
        <w:pStyle w:val="Normaalweb"/>
        <w:spacing w:before="0" w:beforeAutospacing="0" w:after="0" w:afterAutospacing="0" w:line="360" w:lineRule="auto"/>
      </w:pPr>
      <w:r>
        <w:t> </w:t>
      </w:r>
    </w:p>
    <w:p w14:paraId="7B2BC7CD" w14:textId="77777777" w:rsidR="00F7154A" w:rsidRDefault="00F7154A" w:rsidP="00F7154A">
      <w:pPr>
        <w:pStyle w:val="Normaalweb"/>
        <w:spacing w:before="0" w:beforeAutospacing="0" w:after="0" w:afterAutospacing="0" w:line="360" w:lineRule="auto"/>
        <w:jc w:val="both"/>
      </w:pPr>
      <w:r>
        <w:rPr>
          <w:rFonts w:ascii="Verdana" w:hAnsi="Verdana"/>
          <w:b/>
          <w:bCs/>
          <w:sz w:val="20"/>
          <w:szCs w:val="20"/>
          <w:lang w:val="nl-NL"/>
        </w:rPr>
        <w:t>Aanvankelijk wilden we enkel het toneel in de stad Antwerpen van de 18</w:t>
      </w:r>
      <w:r>
        <w:rPr>
          <w:rFonts w:ascii="Verdana" w:hAnsi="Verdana"/>
          <w:b/>
          <w:bCs/>
          <w:sz w:val="20"/>
          <w:szCs w:val="20"/>
          <w:vertAlign w:val="superscript"/>
          <w:lang w:val="nl-NL"/>
        </w:rPr>
        <w:t>de</w:t>
      </w:r>
      <w:r>
        <w:rPr>
          <w:rFonts w:ascii="Verdana" w:hAnsi="Verdana"/>
          <w:b/>
          <w:bCs/>
          <w:sz w:val="20"/>
          <w:szCs w:val="20"/>
          <w:lang w:val="nl-NL"/>
        </w:rPr>
        <w:t xml:space="preserve"> eeuw bestuderen, maar naarmate het onderzoek vorderde bleek het interessant te zijn om dit uit te breiden naar allerlei soorten van spektakels, die zich in en rond een gebouw afspeelden. We willen hier alle personen bedanken die ons geholpen hebben bij de verwezenlijking van deze </w:t>
      </w:r>
      <w:proofErr w:type="spellStart"/>
      <w:r>
        <w:rPr>
          <w:rFonts w:ascii="Verdana" w:hAnsi="Verdana"/>
          <w:b/>
          <w:bCs/>
          <w:sz w:val="20"/>
          <w:szCs w:val="20"/>
          <w:lang w:val="nl-NL"/>
        </w:rPr>
        <w:t>licentiaatverhandeling</w:t>
      </w:r>
      <w:proofErr w:type="spellEnd"/>
      <w:r>
        <w:rPr>
          <w:rFonts w:ascii="Verdana" w:hAnsi="Verdana"/>
          <w:b/>
          <w:bCs/>
          <w:sz w:val="20"/>
          <w:szCs w:val="20"/>
          <w:lang w:val="nl-NL"/>
        </w:rPr>
        <w:t>.</w:t>
      </w:r>
    </w:p>
    <w:p w14:paraId="599D0D1D" w14:textId="77777777" w:rsidR="00F7154A" w:rsidRDefault="00F7154A" w:rsidP="00F7154A">
      <w:pPr>
        <w:pStyle w:val="Normaalweb"/>
        <w:spacing w:before="0" w:beforeAutospacing="0" w:after="0" w:afterAutospacing="0" w:line="360" w:lineRule="auto"/>
        <w:jc w:val="both"/>
      </w:pPr>
      <w:r>
        <w:rPr>
          <w:rFonts w:ascii="Verdana" w:hAnsi="Verdana"/>
          <w:b/>
          <w:bCs/>
          <w:sz w:val="20"/>
          <w:szCs w:val="20"/>
          <w:lang w:val="nl-NL"/>
        </w:rPr>
        <w:t xml:space="preserve">            Vooreerst willen we onze promotor prof. Dr. J. </w:t>
      </w:r>
      <w:proofErr w:type="spellStart"/>
      <w:r>
        <w:rPr>
          <w:rFonts w:ascii="Verdana" w:hAnsi="Verdana"/>
          <w:b/>
          <w:bCs/>
          <w:sz w:val="20"/>
          <w:szCs w:val="20"/>
          <w:lang w:val="nl-NL"/>
        </w:rPr>
        <w:t>Verberckmoes</w:t>
      </w:r>
      <w:proofErr w:type="spellEnd"/>
      <w:r>
        <w:rPr>
          <w:rFonts w:ascii="Verdana" w:hAnsi="Verdana"/>
          <w:b/>
          <w:bCs/>
          <w:sz w:val="20"/>
          <w:szCs w:val="20"/>
          <w:lang w:val="nl-NL"/>
        </w:rPr>
        <w:t xml:space="preserve"> bedanken, die de onderzoekingen begeleidde en ons inspiratie gaf bij het uitschrijven van de verhandeling. Verder willen we prof. Dr. B. Blondé, prof. Dr. G. </w:t>
      </w:r>
      <w:proofErr w:type="spellStart"/>
      <w:r>
        <w:rPr>
          <w:rFonts w:ascii="Verdana" w:hAnsi="Verdana"/>
          <w:b/>
          <w:bCs/>
          <w:sz w:val="20"/>
          <w:szCs w:val="20"/>
          <w:lang w:val="nl-NL"/>
        </w:rPr>
        <w:t>Marnef</w:t>
      </w:r>
      <w:proofErr w:type="spellEnd"/>
      <w:r>
        <w:rPr>
          <w:rFonts w:ascii="Verdana" w:hAnsi="Verdana"/>
          <w:b/>
          <w:bCs/>
          <w:sz w:val="20"/>
          <w:szCs w:val="20"/>
          <w:lang w:val="nl-NL"/>
        </w:rPr>
        <w:t xml:space="preserve">, prof. Dr. A.K.L. Thijs en Drs. I. De Cooman van de UFSIA bedanken voor hun inlichtingen en nuttige tips. Verder hadden we een interessant gesprek met prof. E. Put en prof. Dr. M. Van </w:t>
      </w:r>
      <w:proofErr w:type="spellStart"/>
      <w:r>
        <w:rPr>
          <w:rFonts w:ascii="Verdana" w:hAnsi="Verdana"/>
          <w:b/>
          <w:bCs/>
          <w:sz w:val="20"/>
          <w:szCs w:val="20"/>
          <w:lang w:val="nl-NL"/>
        </w:rPr>
        <w:t>Vaeck</w:t>
      </w:r>
      <w:proofErr w:type="spellEnd"/>
      <w:r>
        <w:rPr>
          <w:rFonts w:ascii="Verdana" w:hAnsi="Verdana"/>
          <w:b/>
          <w:bCs/>
          <w:sz w:val="20"/>
          <w:szCs w:val="20"/>
          <w:lang w:val="nl-NL"/>
        </w:rPr>
        <w:t xml:space="preserve"> van de KUL.</w:t>
      </w:r>
    </w:p>
    <w:p w14:paraId="790D054C" w14:textId="77777777" w:rsidR="00F7154A" w:rsidRDefault="00F7154A" w:rsidP="00F7154A">
      <w:pPr>
        <w:pStyle w:val="Normaalweb"/>
        <w:spacing w:before="0" w:beforeAutospacing="0" w:after="0" w:afterAutospacing="0" w:line="360" w:lineRule="auto"/>
        <w:jc w:val="both"/>
      </w:pPr>
      <w:r>
        <w:rPr>
          <w:rFonts w:ascii="Verdana" w:hAnsi="Verdana"/>
          <w:b/>
          <w:bCs/>
          <w:sz w:val="20"/>
          <w:szCs w:val="20"/>
          <w:lang w:val="nl-NL"/>
        </w:rPr>
        <w:t>            We willen ook het wetenschappelijk en technisch personeel van de archieven en bibliotheken bedanken, in het bijzonder van het Stadsarchief van Antwerpen, het archief van het OCMW in het Maagdenhuis te Antwerpen en de Stadsbibliotheek van Antwerpen. Vooral mevr. M. Beets van het OCMW was zeer behulpzaam bij het verlenen en zelfs het interpreteren van sommige archiefstukken.</w:t>
      </w:r>
    </w:p>
    <w:p w14:paraId="039126CE" w14:textId="61CD93E5" w:rsidR="00F7154A" w:rsidRDefault="00F7154A" w:rsidP="00F7154A">
      <w:pPr>
        <w:pStyle w:val="Normaalweb"/>
        <w:spacing w:before="0" w:beforeAutospacing="0" w:after="0" w:afterAutospacing="0" w:line="360" w:lineRule="auto"/>
        <w:jc w:val="both"/>
        <w:rPr>
          <w:rFonts w:ascii="Verdana" w:hAnsi="Verdana"/>
          <w:b/>
          <w:bCs/>
          <w:sz w:val="20"/>
          <w:szCs w:val="20"/>
          <w:lang w:val="nl-NL"/>
        </w:rPr>
      </w:pPr>
      <w:r>
        <w:rPr>
          <w:rFonts w:ascii="Verdana" w:hAnsi="Verdana"/>
          <w:b/>
          <w:bCs/>
          <w:sz w:val="20"/>
          <w:szCs w:val="20"/>
          <w:lang w:val="nl-NL"/>
        </w:rPr>
        <w:t>            Tenslotte willen we onze ouders bedanken voor hun morele steun en onze zus, die de bijlagen zorgvuldig afwerkte.</w:t>
      </w:r>
    </w:p>
    <w:p w14:paraId="26AFA763" w14:textId="77777777" w:rsidR="00F7154A" w:rsidRDefault="00F7154A">
      <w:pPr>
        <w:rPr>
          <w:rFonts w:ascii="Verdana" w:eastAsia="Times New Roman" w:hAnsi="Verdana" w:cs="Times New Roman"/>
          <w:b/>
          <w:bCs/>
          <w:sz w:val="20"/>
          <w:szCs w:val="20"/>
          <w:lang w:val="nl-NL" w:eastAsia="nl-BE"/>
        </w:rPr>
      </w:pPr>
      <w:r>
        <w:rPr>
          <w:rFonts w:ascii="Verdana" w:hAnsi="Verdana"/>
          <w:b/>
          <w:bCs/>
          <w:sz w:val="20"/>
          <w:szCs w:val="20"/>
          <w:lang w:val="nl-NL"/>
        </w:rPr>
        <w:br w:type="page"/>
      </w:r>
    </w:p>
    <w:p w14:paraId="226DCCE8"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proofErr w:type="spellStart"/>
      <w:r w:rsidRPr="00F7154A">
        <w:rPr>
          <w:rFonts w:ascii="Verdana" w:eastAsia="Times New Roman" w:hAnsi="Verdana" w:cs="Times New Roman"/>
          <w:b/>
          <w:bCs/>
          <w:color w:val="800000"/>
          <w:sz w:val="36"/>
          <w:szCs w:val="36"/>
          <w:lang w:val="fr-FR" w:eastAsia="nl-BE"/>
        </w:rPr>
        <w:lastRenderedPageBreak/>
        <w:t>Inleiding</w:t>
      </w:r>
      <w:proofErr w:type="spellEnd"/>
    </w:p>
    <w:p w14:paraId="695A9900"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sz w:val="24"/>
          <w:szCs w:val="24"/>
          <w:lang w:val="fr-FR" w:eastAsia="nl-BE"/>
        </w:rPr>
        <w:t> </w:t>
      </w:r>
    </w:p>
    <w:p w14:paraId="53AC821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i/>
          <w:iCs/>
          <w:color w:val="008080"/>
          <w:sz w:val="20"/>
          <w:szCs w:val="20"/>
          <w:lang w:val="fr-FR" w:eastAsia="nl-BE"/>
        </w:rPr>
        <w:t xml:space="preserve">“Depuis que le goût pour les spectacles est tellement devenu à la mode parmi nous, qu’il semble que hors </w:t>
      </w:r>
      <w:proofErr w:type="spellStart"/>
      <w:r w:rsidRPr="00F7154A">
        <w:rPr>
          <w:rFonts w:ascii="Verdana" w:eastAsia="Times New Roman" w:hAnsi="Verdana" w:cs="Times New Roman"/>
          <w:b/>
          <w:bCs/>
          <w:i/>
          <w:iCs/>
          <w:color w:val="008080"/>
          <w:sz w:val="20"/>
          <w:szCs w:val="20"/>
          <w:lang w:val="fr-FR" w:eastAsia="nl-BE"/>
        </w:rPr>
        <w:t>dela</w:t>
      </w:r>
      <w:proofErr w:type="spellEnd"/>
      <w:r w:rsidRPr="00F7154A">
        <w:rPr>
          <w:rFonts w:ascii="Verdana" w:eastAsia="Times New Roman" w:hAnsi="Verdana" w:cs="Times New Roman"/>
          <w:b/>
          <w:bCs/>
          <w:i/>
          <w:iCs/>
          <w:color w:val="008080"/>
          <w:sz w:val="20"/>
          <w:szCs w:val="20"/>
          <w:lang w:val="fr-FR" w:eastAsia="nl-BE"/>
        </w:rPr>
        <w:t xml:space="preserve"> n’ il y a point de plaisir </w:t>
      </w:r>
      <w:proofErr w:type="spellStart"/>
      <w:r w:rsidRPr="00F7154A">
        <w:rPr>
          <w:rFonts w:ascii="Verdana" w:eastAsia="Times New Roman" w:hAnsi="Verdana" w:cs="Times New Roman"/>
          <w:b/>
          <w:bCs/>
          <w:i/>
          <w:iCs/>
          <w:color w:val="008080"/>
          <w:sz w:val="20"/>
          <w:szCs w:val="20"/>
          <w:lang w:val="fr-FR" w:eastAsia="nl-BE"/>
        </w:rPr>
        <w:t>honête</w:t>
      </w:r>
      <w:proofErr w:type="spellEnd"/>
      <w:r w:rsidRPr="00F7154A">
        <w:rPr>
          <w:rFonts w:ascii="Verdana" w:eastAsia="Times New Roman" w:hAnsi="Verdana" w:cs="Times New Roman"/>
          <w:b/>
          <w:bCs/>
          <w:i/>
          <w:iCs/>
          <w:color w:val="008080"/>
          <w:sz w:val="20"/>
          <w:szCs w:val="20"/>
          <w:lang w:val="fr-FR" w:eastAsia="nl-BE"/>
        </w:rPr>
        <w:t>…»</w:t>
      </w:r>
      <w:bookmarkStart w:id="0" w:name="_ftnref1"/>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"http://www.ethesis.net/spectakelcultuur/spectakelcultuur_inleiding.htm" \l "_ftn1"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w:t>
      </w:r>
      <w:r w:rsidRPr="00F7154A">
        <w:rPr>
          <w:rFonts w:ascii="Times New Roman" w:eastAsia="Times New Roman" w:hAnsi="Times New Roman" w:cs="Times New Roman"/>
          <w:i/>
          <w:iCs/>
          <w:color w:val="008080"/>
          <w:sz w:val="24"/>
          <w:szCs w:val="24"/>
          <w:lang w:val="fr-FR" w:eastAsia="nl-BE"/>
        </w:rPr>
        <w:fldChar w:fldCharType="end"/>
      </w:r>
      <w:bookmarkEnd w:id="0"/>
      <w:r w:rsidRPr="00F7154A">
        <w:rPr>
          <w:rFonts w:ascii="Verdana" w:eastAsia="Times New Roman" w:hAnsi="Verdana" w:cs="Times New Roman"/>
          <w:b/>
          <w:bCs/>
          <w:i/>
          <w:iCs/>
          <w:color w:val="008080"/>
          <w:sz w:val="20"/>
          <w:szCs w:val="20"/>
          <w:lang w:val="nl-NL" w:eastAsia="nl-BE"/>
        </w:rPr>
        <w:t>.</w:t>
      </w:r>
    </w:p>
    <w:p w14:paraId="1C07BE8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Als men weet dat met “</w:t>
      </w:r>
      <w:proofErr w:type="spellStart"/>
      <w:r w:rsidRPr="00F7154A">
        <w:rPr>
          <w:rFonts w:ascii="Verdana" w:eastAsia="Times New Roman" w:hAnsi="Verdana" w:cs="Times New Roman"/>
          <w:b/>
          <w:bCs/>
          <w:sz w:val="20"/>
          <w:szCs w:val="20"/>
          <w:lang w:val="nl-NL" w:eastAsia="nl-BE"/>
        </w:rPr>
        <w:t>nous</w:t>
      </w:r>
      <w:proofErr w:type="spellEnd"/>
      <w:r w:rsidRPr="00F7154A">
        <w:rPr>
          <w:rFonts w:ascii="Verdana" w:eastAsia="Times New Roman" w:hAnsi="Verdana" w:cs="Times New Roman"/>
          <w:b/>
          <w:bCs/>
          <w:sz w:val="20"/>
          <w:szCs w:val="20"/>
          <w:lang w:val="nl-NL" w:eastAsia="nl-BE"/>
        </w:rPr>
        <w:t>” de Antwerpenaren bedoeld worden en dat deze uitspraak geschreven werd in 1775, dan vat dit citaat min of meer het onderwerp van onze eindverhandeling samen, met name spektakelcultuur in het Antwerpen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We bestuderen de opkomst van spektakels als begeerd cultuurgoed in al hun aspecten. Waarom dan precies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Was de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niet het gouden tijdvak van de Antwerpse publieke cultuur? Het oordeel van historici en letterkundigen over literatuur en toneel in het achttiende-eeuwse Antwerpen laat alleszins weinig opwindends </w:t>
      </w:r>
      <w:proofErr w:type="spellStart"/>
      <w:r w:rsidRPr="00F7154A">
        <w:rPr>
          <w:rFonts w:ascii="Verdana" w:eastAsia="Times New Roman" w:hAnsi="Verdana" w:cs="Times New Roman"/>
          <w:b/>
          <w:bCs/>
          <w:sz w:val="20"/>
          <w:szCs w:val="20"/>
          <w:lang w:val="nl-NL" w:eastAsia="nl-BE"/>
        </w:rPr>
        <w:t>vermoeden.</w:t>
      </w:r>
      <w:r w:rsidRPr="00F7154A">
        <w:rPr>
          <w:rFonts w:ascii="Verdana" w:eastAsia="Times New Roman" w:hAnsi="Verdana" w:cs="Times New Roman"/>
          <w:b/>
          <w:bCs/>
          <w:i/>
          <w:iCs/>
          <w:color w:val="008080"/>
          <w:sz w:val="20"/>
          <w:szCs w:val="20"/>
          <w:lang w:val="nl-NL" w:eastAsia="nl-BE"/>
        </w:rPr>
        <w:t>“Het</w:t>
      </w:r>
      <w:proofErr w:type="spellEnd"/>
      <w:r w:rsidRPr="00F7154A">
        <w:rPr>
          <w:rFonts w:ascii="Verdana" w:eastAsia="Times New Roman" w:hAnsi="Verdana" w:cs="Times New Roman"/>
          <w:b/>
          <w:bCs/>
          <w:i/>
          <w:iCs/>
          <w:color w:val="008080"/>
          <w:sz w:val="20"/>
          <w:szCs w:val="20"/>
          <w:lang w:val="nl-NL" w:eastAsia="nl-BE"/>
        </w:rPr>
        <w:t xml:space="preserve"> is echter met de literatuur maar treurig gesteld. De rederijkerskamers, die zo vaak aangetast waren door protestantisme, zijn gesloten of vervallen…Wel vegeteren er nog enkele rederijkers, maar hun geslacht sterft uit”</w:t>
      </w:r>
      <w:bookmarkStart w:id="1" w:name="_ftnref2"/>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"http://www.ethesis.net/spectakelcultuur/spectakelcultuur_inleiding.htm" \l "_ftn2"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[2]</w:t>
      </w:r>
      <w:r w:rsidRPr="00F7154A">
        <w:rPr>
          <w:rFonts w:ascii="Times New Roman" w:eastAsia="Times New Roman" w:hAnsi="Times New Roman" w:cs="Times New Roman"/>
          <w:i/>
          <w:iCs/>
          <w:color w:val="008080"/>
          <w:sz w:val="24"/>
          <w:szCs w:val="24"/>
          <w:lang w:val="nl-NL" w:eastAsia="nl-BE"/>
        </w:rPr>
        <w:fldChar w:fldCharType="end"/>
      </w:r>
      <w:bookmarkEnd w:id="1"/>
      <w:r w:rsidRPr="00F7154A">
        <w:rPr>
          <w:rFonts w:ascii="Verdana" w:eastAsia="Times New Roman" w:hAnsi="Verdana" w:cs="Times New Roman"/>
          <w:b/>
          <w:bCs/>
          <w:i/>
          <w:iCs/>
          <w:color w:val="008080"/>
          <w:sz w:val="20"/>
          <w:szCs w:val="20"/>
          <w:lang w:val="nl-NL" w:eastAsia="nl-BE"/>
        </w:rPr>
        <w:t>. “Brussel vertoont meer leven dan Antwerpen. Het toneelrepertoire teert deels op de telkens bewerkte zeventiende-eeuwse erfenis, Franse, klassieke toneelliteratuur…”</w:t>
      </w:r>
      <w:bookmarkStart w:id="2" w:name="_ftnref3"/>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"http://www.ethesis.net/spectakelcultuur/spectakelcultuur_inleiding.htm" \l "_ftn3"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[3]</w:t>
      </w:r>
      <w:r w:rsidRPr="00F7154A">
        <w:rPr>
          <w:rFonts w:ascii="Times New Roman" w:eastAsia="Times New Roman" w:hAnsi="Times New Roman" w:cs="Times New Roman"/>
          <w:i/>
          <w:iCs/>
          <w:color w:val="008080"/>
          <w:sz w:val="24"/>
          <w:szCs w:val="24"/>
          <w:lang w:val="nl-NL" w:eastAsia="nl-BE"/>
        </w:rPr>
        <w:fldChar w:fldCharType="end"/>
      </w:r>
      <w:bookmarkEnd w:id="2"/>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De rederijkerskamers, die symbool stonden voor de rijke culturele traditie gingen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teloor en het toneelrepertoire miste (Vlaamse) originaliteit. Als er dan toch moest vergleken worden, dan scoorde Antwerpen nog slechter dan andere steden, zo luidt het oordeel. Was dit echter wel zo? Is het niet eerder zo dat door enkel het Nederlandstalige repertoire te belichten de hele achttiende-eeuwse toneelcultuur van de Oostenrijkse Nederlanden van bloedarmoede beticht werd door historici? Opvoeringen in het Frans zetten namelijk de toon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en heel wat spektakel in de eeuw van de Verlichting was non-verbaal, met pantomime en dierenkunstjes. </w:t>
      </w:r>
    </w:p>
    <w:p w14:paraId="70259C95"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De keuze voor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in deze verhandeling heeft alles te maken met de diepgaande veranderingen die publieke spektakels en opvoeringen in deze eeuw ondergingen én met de effecten van de voortschrijdende urbanisatie. Als provinciestad is Antwerpen een geschikte casus om enkele dimensies van die achttiende-eeuwse evolutie te belichten. Met name onderzoek naar Britse provinciesteden heeft immers uitgewezen dat daar een belangrijke culturele dynamiek op gang kwam, die tot ver in de 19</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zijn sporen zou nalaten.</w:t>
      </w:r>
      <w:bookmarkStart w:id="3" w:name="_ftnref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[4]</w:t>
      </w:r>
      <w:r w:rsidRPr="00F7154A">
        <w:rPr>
          <w:rFonts w:ascii="Times New Roman" w:eastAsia="Times New Roman" w:hAnsi="Times New Roman" w:cs="Times New Roman"/>
          <w:b/>
          <w:bCs/>
          <w:sz w:val="24"/>
          <w:szCs w:val="24"/>
          <w:lang w:val="nl-NL" w:eastAsia="nl-BE"/>
        </w:rPr>
        <w:fldChar w:fldCharType="end"/>
      </w:r>
      <w:bookmarkEnd w:id="3"/>
      <w:r w:rsidRPr="00F7154A">
        <w:rPr>
          <w:rFonts w:ascii="Verdana" w:eastAsia="Times New Roman" w:hAnsi="Verdana" w:cs="Times New Roman"/>
          <w:b/>
          <w:bCs/>
          <w:sz w:val="20"/>
          <w:szCs w:val="20"/>
          <w:lang w:val="nl-NL" w:eastAsia="nl-BE"/>
        </w:rPr>
        <w:t xml:space="preserve"> In die zin is de achttiende-eeuwse geschiedenis van het Antwerpse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als vaste schouwburg onlosmakelijk verbonden met de latere geschiedenis van de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werd gebouwd in het midden van de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aan de Brabantse </w:t>
      </w:r>
      <w:proofErr w:type="spellStart"/>
      <w:r w:rsidRPr="00F7154A">
        <w:rPr>
          <w:rFonts w:ascii="Verdana" w:eastAsia="Times New Roman" w:hAnsi="Verdana" w:cs="Times New Roman"/>
          <w:b/>
          <w:bCs/>
          <w:sz w:val="20"/>
          <w:szCs w:val="20"/>
          <w:lang w:val="nl-NL" w:eastAsia="nl-BE"/>
        </w:rPr>
        <w:t>Koornmarkt</w:t>
      </w:r>
      <w:proofErr w:type="spellEnd"/>
      <w:r w:rsidRPr="00F7154A">
        <w:rPr>
          <w:rFonts w:ascii="Verdana" w:eastAsia="Times New Roman" w:hAnsi="Verdana" w:cs="Times New Roman"/>
          <w:b/>
          <w:bCs/>
          <w:sz w:val="20"/>
          <w:szCs w:val="20"/>
          <w:lang w:val="nl-NL" w:eastAsia="nl-BE"/>
        </w:rPr>
        <w:t xml:space="preserve"> (vandaag de Graanmarkt). Het </w:t>
      </w:r>
      <w:r w:rsidRPr="00F7154A">
        <w:rPr>
          <w:rFonts w:ascii="Verdana" w:eastAsia="Times New Roman" w:hAnsi="Verdana" w:cs="Times New Roman"/>
          <w:b/>
          <w:bCs/>
          <w:sz w:val="20"/>
          <w:szCs w:val="20"/>
          <w:lang w:val="nl-NL" w:eastAsia="nl-BE"/>
        </w:rPr>
        <w:lastRenderedPageBreak/>
        <w:t>was oorspronkelijk een handelspand waar tapijthandelaars hun goederen moesten uitstallen en verkopen tot in 1710 een gedeelte van dit pand in beslag werd genomen door de aalmoezeniers om er een theater op te richten. Het werd een schouwburg die een belangrijke plaats heeft ingenomen in de Antwerpse stadscultuur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In 1829 werd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afgebroken. Op dezelfde plaats bouwde stadsarchitect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een nieuwe schouwburg. </w:t>
      </w:r>
    </w:p>
    <w:p w14:paraId="6DF4E1E8"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Een spektakel kan gedefinieerd worden als een publieke vorm van vermaak, een schouwspel dat veel opzien baart. Deze spektakels konden de ‘klassieke’ podiumkunsten zijn, zoals gesproken toneelvoorstellingen, opera’s en concerten, maar ook optredens van acrobaten, goochelaars, dwergen of reuzen, marionettenspelers, apen, paarden, dansende beren of het ten toon stellen van wilde dieren. Ook (gemaskerde) bals kunnen tot de spektakels gerekend worden, omdat dit een belangrijke vorm van vermaak was waar men heen ging om te zien en gezien te worden. We spreken over spektakels, omdat het achttiende-eeuwse publiek dat ook deed. </w:t>
      </w:r>
    </w:p>
    <w:p w14:paraId="668B8321"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Het Antwerpse publiek kon, om zijn honger naar al deze spektakels te bevredigen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voornamelijk terecht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Het aanbod was echter nog veel ruimer: de rederijkers gaven ook nog voorstellingen, er was het schooltoneel van jezuïeten en augustijnen en er waren ook spektakelzalen op de Wapper, in de Blindenstraat, in de </w:t>
      </w:r>
      <w:proofErr w:type="spellStart"/>
      <w:r w:rsidRPr="00F7154A">
        <w:rPr>
          <w:rFonts w:ascii="Verdana" w:eastAsia="Times New Roman" w:hAnsi="Verdana" w:cs="Times New Roman"/>
          <w:b/>
          <w:bCs/>
          <w:sz w:val="20"/>
          <w:szCs w:val="20"/>
          <w:lang w:val="nl-NL" w:eastAsia="nl-BE"/>
        </w:rPr>
        <w:t>Pruynenstraat</w:t>
      </w:r>
      <w:proofErr w:type="spellEnd"/>
      <w:r w:rsidRPr="00F7154A">
        <w:rPr>
          <w:rFonts w:ascii="Verdana" w:eastAsia="Times New Roman" w:hAnsi="Verdana" w:cs="Times New Roman"/>
          <w:b/>
          <w:bCs/>
          <w:sz w:val="20"/>
          <w:szCs w:val="20"/>
          <w:lang w:val="nl-NL" w:eastAsia="nl-BE"/>
        </w:rPr>
        <w:t xml:space="preserve">, etc. Enkel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zal in deze verhandeling in de diepte bestudeerd worden, want deze schouwburg speelde de hoofdrol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Toch was er ook een direct verband met andere spektakelzalen, want de Antwerpse aalmoezeniers hadden organisatorisch alle touwtjes in handen van het achttiende-eeuwse stadsvermaak. Of toch bijna, want wellicht was er ook veel publiek vertier in herbergen en andere plaatsen, doch daarover valt zelden iets te weten te komen. Het uitgangspunt van deze verhandeling is dus dat gebouwen functioneerden als specifieke locaties voor publieke spektakels. Hierachter ging een bredere stedelijke mentaliteit schuil. De centrale vraag in deze verhandeling is in welke mate Antwerpen als stad een publieke spektakelcultuur uitbouwde en welke factoren daarin een rol speelden. Zoals gezegd waren publieke functionarissen als de aalmoezeniers de voornaamste organisatoren van het publieke vermaak. Had deze concentratie gevolgen voor het soort spektakels dat opgevoerd werd? Ontwikkelde zich wel een bloeiende cultuurparticipatie of was Antwerpen te veel tweederangs na Brussel? Welke soorten opvoeringen woonden de Antwerpenaren bij?</w:t>
      </w:r>
    </w:p>
    <w:p w14:paraId="113280F4"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5989BCB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lastRenderedPageBreak/>
        <w:t xml:space="preserve">Over dit thema werden reeds drie nuttige, documentair interessante, maar ook sterk verouderde werken gepubliceerd. Het eerste handelt over de Franse opera in Antwerpen en Brussel en is van de hand van E. </w:t>
      </w:r>
      <w:proofErr w:type="spellStart"/>
      <w:r w:rsidRPr="00F7154A">
        <w:rPr>
          <w:rFonts w:ascii="Verdana" w:eastAsia="Times New Roman" w:hAnsi="Verdana" w:cs="Times New Roman"/>
          <w:b/>
          <w:bCs/>
          <w:sz w:val="20"/>
          <w:szCs w:val="20"/>
          <w:lang w:val="nl-NL" w:eastAsia="nl-BE"/>
        </w:rPr>
        <w:t>Gregoir</w:t>
      </w:r>
      <w:proofErr w:type="spellEnd"/>
      <w:r w:rsidRPr="00F7154A">
        <w:rPr>
          <w:rFonts w:ascii="Verdana" w:eastAsia="Times New Roman" w:hAnsi="Verdana" w:cs="Times New Roman"/>
          <w:b/>
          <w:bCs/>
          <w:sz w:val="20"/>
          <w:szCs w:val="20"/>
          <w:lang w:val="nl-NL" w:eastAsia="nl-BE"/>
        </w:rPr>
        <w:t>.</w:t>
      </w:r>
      <w:bookmarkStart w:id="4" w:name="_ftnref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[5]</w:t>
      </w:r>
      <w:r w:rsidRPr="00F7154A">
        <w:rPr>
          <w:rFonts w:ascii="Times New Roman" w:eastAsia="Times New Roman" w:hAnsi="Times New Roman" w:cs="Times New Roman"/>
          <w:b/>
          <w:bCs/>
          <w:sz w:val="24"/>
          <w:szCs w:val="24"/>
          <w:lang w:val="nl-NL" w:eastAsia="nl-BE"/>
        </w:rPr>
        <w:fldChar w:fldCharType="end"/>
      </w:r>
      <w:bookmarkEnd w:id="4"/>
      <w:r w:rsidRPr="00F7154A">
        <w:rPr>
          <w:rFonts w:ascii="Verdana" w:eastAsia="Times New Roman" w:hAnsi="Verdana" w:cs="Times New Roman"/>
          <w:b/>
          <w:bCs/>
          <w:sz w:val="20"/>
          <w:szCs w:val="20"/>
          <w:lang w:val="nl-NL" w:eastAsia="nl-BE"/>
        </w:rPr>
        <w:t xml:space="preserve"> Voor zijn studie over Antwerpen raadpleegde hij hoofdzakelijk het archief van de aalmoezeniers, dat bewaard wordt op het Maagdenhuis in de Lange Gasthuisstraat te Antwerpen bij de archieven van het OCMW. Dit archief werd eveneens ingekeken door F. Faber om het te verwerken in zijn lijvige studie over de geschiedenis van het Franse theater in België.</w:t>
      </w:r>
      <w:bookmarkStart w:id="5" w:name="_ftnref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w:t>
      </w:r>
      <w:r w:rsidRPr="00F7154A">
        <w:rPr>
          <w:rFonts w:ascii="Times New Roman" w:eastAsia="Times New Roman" w:hAnsi="Times New Roman" w:cs="Times New Roman"/>
          <w:b/>
          <w:bCs/>
          <w:sz w:val="24"/>
          <w:szCs w:val="24"/>
          <w:lang w:val="nl-NL" w:eastAsia="nl-BE"/>
        </w:rPr>
        <w:fldChar w:fldCharType="end"/>
      </w:r>
      <w:bookmarkEnd w:id="5"/>
      <w:r w:rsidRPr="00F7154A">
        <w:rPr>
          <w:rFonts w:ascii="Verdana" w:eastAsia="Times New Roman" w:hAnsi="Verdana" w:cs="Times New Roman"/>
          <w:b/>
          <w:bCs/>
          <w:sz w:val="20"/>
          <w:szCs w:val="20"/>
          <w:lang w:val="nl-NL" w:eastAsia="nl-BE"/>
        </w:rPr>
        <w:t xml:space="preserve"> De studie van het Frans theater in het achttiende-eeuwse Antwerpen zit in dat geval dus ingebed in een veel bredere studie. Faber ging vaak te rade bij </w:t>
      </w:r>
      <w:proofErr w:type="spellStart"/>
      <w:r w:rsidRPr="00F7154A">
        <w:rPr>
          <w:rFonts w:ascii="Verdana" w:eastAsia="Times New Roman" w:hAnsi="Verdana" w:cs="Times New Roman"/>
          <w:b/>
          <w:bCs/>
          <w:sz w:val="20"/>
          <w:szCs w:val="20"/>
          <w:lang w:val="nl-NL" w:eastAsia="nl-BE"/>
        </w:rPr>
        <w:t>Gregoir</w:t>
      </w:r>
      <w:proofErr w:type="spellEnd"/>
      <w:r w:rsidRPr="00F7154A">
        <w:rPr>
          <w:rFonts w:ascii="Verdana" w:eastAsia="Times New Roman" w:hAnsi="Verdana" w:cs="Times New Roman"/>
          <w:b/>
          <w:bCs/>
          <w:sz w:val="20"/>
          <w:szCs w:val="20"/>
          <w:lang w:val="nl-NL" w:eastAsia="nl-BE"/>
        </w:rPr>
        <w:t xml:space="preserve">, vooral wat betreft de archieven van de aalmoezeniers, maar hij voegde ook heel wat nieuwe gegevens toe, zoals archiefstukken van de Geheime Raad, die bewaard worden op het Algemeen Rijksarchief te Brussel. Een ander groot werk is geschreven door E.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voormalig archivaris van de burgerlijke Godshuizen van Antwerpen.</w:t>
      </w:r>
      <w:bookmarkStart w:id="6" w:name="_ftnref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[7]</w:t>
      </w:r>
      <w:r w:rsidRPr="00F7154A">
        <w:rPr>
          <w:rFonts w:ascii="Times New Roman" w:eastAsia="Times New Roman" w:hAnsi="Times New Roman" w:cs="Times New Roman"/>
          <w:b/>
          <w:bCs/>
          <w:sz w:val="24"/>
          <w:szCs w:val="24"/>
          <w:lang w:val="nl-NL" w:eastAsia="nl-BE"/>
        </w:rPr>
        <w:fldChar w:fldCharType="end"/>
      </w:r>
      <w:bookmarkEnd w:id="6"/>
      <w:r w:rsidRPr="00F7154A">
        <w:rPr>
          <w:rFonts w:ascii="Verdana" w:eastAsia="Times New Roman" w:hAnsi="Verdana" w:cs="Times New Roman"/>
          <w:b/>
          <w:bCs/>
          <w:sz w:val="20"/>
          <w:szCs w:val="20"/>
          <w:lang w:val="nl-NL" w:eastAsia="nl-BE"/>
        </w:rPr>
        <w:t xml:space="preserve"> In tegenstelling tot de twee vorige studies neemt deze studie specifiek Antwerpen onder de loep en gaat ze niet verder in het verleden terug dan de vier laatste decennia van de 17</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voegde er de plannen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aan toe, die hij ook nog eens afzonderlijk heeft uitgegeven.</w:t>
      </w:r>
      <w:bookmarkStart w:id="7" w:name="_ftnref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[8]</w:t>
      </w:r>
      <w:r w:rsidRPr="00F7154A">
        <w:rPr>
          <w:rFonts w:ascii="Times New Roman" w:eastAsia="Times New Roman" w:hAnsi="Times New Roman" w:cs="Times New Roman"/>
          <w:b/>
          <w:bCs/>
          <w:sz w:val="24"/>
          <w:szCs w:val="24"/>
          <w:lang w:val="nl-NL" w:eastAsia="nl-BE"/>
        </w:rPr>
        <w:fldChar w:fldCharType="end"/>
      </w:r>
      <w:bookmarkEnd w:id="7"/>
      <w:r w:rsidRPr="00F7154A">
        <w:rPr>
          <w:rFonts w:ascii="Verdana" w:eastAsia="Times New Roman" w:hAnsi="Verdana" w:cs="Times New Roman"/>
          <w:b/>
          <w:bCs/>
          <w:sz w:val="20"/>
          <w:szCs w:val="20"/>
          <w:lang w:val="nl-NL" w:eastAsia="nl-BE"/>
        </w:rPr>
        <w:t xml:space="preserve"> Hij verwerkte ook de gegevens van Faber en </w:t>
      </w:r>
      <w:proofErr w:type="spellStart"/>
      <w:r w:rsidRPr="00F7154A">
        <w:rPr>
          <w:rFonts w:ascii="Verdana" w:eastAsia="Times New Roman" w:hAnsi="Verdana" w:cs="Times New Roman"/>
          <w:b/>
          <w:bCs/>
          <w:sz w:val="20"/>
          <w:szCs w:val="20"/>
          <w:lang w:val="nl-NL" w:eastAsia="nl-BE"/>
        </w:rPr>
        <w:t>Gregoir</w:t>
      </w:r>
      <w:proofErr w:type="spellEnd"/>
      <w:r w:rsidRPr="00F7154A">
        <w:rPr>
          <w:rFonts w:ascii="Verdana" w:eastAsia="Times New Roman" w:hAnsi="Verdana" w:cs="Times New Roman"/>
          <w:b/>
          <w:bCs/>
          <w:sz w:val="20"/>
          <w:szCs w:val="20"/>
          <w:lang w:val="nl-NL" w:eastAsia="nl-BE"/>
        </w:rPr>
        <w:t>. Deze 3 studies vullen elkaar eigenlijk perfect aan. Heel eigen aan deze studies is dat ze al het geraadpleegde bronnenmateriaal gedetailleerd en zo objectief mogelijk weergeven, soms in bijlagen, maar vaak ook tussenin het eigenlijke verhaal. Deze auteurs stonden nog sterk onder de invloed van een geschiedschrijving in de traditie van de “</w:t>
      </w:r>
      <w:proofErr w:type="spellStart"/>
      <w:r w:rsidRPr="00F7154A">
        <w:rPr>
          <w:rFonts w:ascii="Verdana" w:eastAsia="Times New Roman" w:hAnsi="Verdana" w:cs="Times New Roman"/>
          <w:b/>
          <w:bCs/>
          <w:sz w:val="20"/>
          <w:szCs w:val="20"/>
          <w:lang w:val="nl-NL" w:eastAsia="nl-BE"/>
        </w:rPr>
        <w:t>histoire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événementielle</w:t>
      </w:r>
      <w:proofErr w:type="spellEnd"/>
      <w:r w:rsidRPr="00F7154A">
        <w:rPr>
          <w:rFonts w:ascii="Verdana" w:eastAsia="Times New Roman" w:hAnsi="Verdana" w:cs="Times New Roman"/>
          <w:b/>
          <w:bCs/>
          <w:sz w:val="20"/>
          <w:szCs w:val="20"/>
          <w:lang w:val="nl-NL" w:eastAsia="nl-BE"/>
        </w:rPr>
        <w:t>” met een werkmethode à la Leopold van Ranke. Hoewel hun werken ondertussen erg verouderd zijn, bevatten ze toch veel nuttige referenties. We kunnen het materiaal dat zij verwerkt hebben, hergebruiken en er andere nieuwe vragen aan stellen.</w:t>
      </w:r>
    </w:p>
    <w:p w14:paraId="1418F16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Een andere belangrijke studie is van de hand van de Germanist E.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w:t>
      </w:r>
      <w:bookmarkStart w:id="8" w:name="_ftnref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w:t>
      </w:r>
      <w:r w:rsidRPr="00F7154A">
        <w:rPr>
          <w:rFonts w:ascii="Times New Roman" w:eastAsia="Times New Roman" w:hAnsi="Times New Roman" w:cs="Times New Roman"/>
          <w:b/>
          <w:bCs/>
          <w:sz w:val="24"/>
          <w:szCs w:val="24"/>
          <w:lang w:val="nl-NL" w:eastAsia="nl-BE"/>
        </w:rPr>
        <w:fldChar w:fldCharType="end"/>
      </w:r>
      <w:bookmarkEnd w:id="8"/>
      <w:r w:rsidRPr="00F7154A">
        <w:rPr>
          <w:rFonts w:ascii="Verdana" w:eastAsia="Times New Roman" w:hAnsi="Verdana" w:cs="Times New Roman"/>
          <w:b/>
          <w:bCs/>
          <w:sz w:val="20"/>
          <w:szCs w:val="20"/>
          <w:lang w:val="nl-NL" w:eastAsia="nl-BE"/>
        </w:rPr>
        <w:t xml:space="preserve"> Hij geeft een drievoudig overzicht van het Antwerpse toneel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het toneel van de rederijkers, het toneel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onder leiding van de aalmoezeniers en het schooltoneel van de jezuïeten en de augustijnen. Dankzij hem kwamen we de werken van de drie vorige auteurs op het spoor en ander bronnenmateriaal, bewaard op het Stadsarchief van Antwerpen: documenten uit het fonds van de Privilegiekamer, XV, 13, Aalmoezeniers, Theater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nu bevinden deze documenten zich in het fonds van de Liefdadigheid, K2115, programmablaadjes (Bijzondere afdeling, 213,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xml:space="preserve">, programma’s 1759-1797) en de verzameling van stadssecretaris Petrus Van Setter (deel V), betreffende het toneel in de </w:t>
      </w:r>
      <w:r w:rsidRPr="00F7154A">
        <w:rPr>
          <w:rFonts w:ascii="Verdana" w:eastAsia="Times New Roman" w:hAnsi="Verdana" w:cs="Times New Roman"/>
          <w:b/>
          <w:bCs/>
          <w:sz w:val="20"/>
          <w:szCs w:val="20"/>
          <w:lang w:val="nl-NL" w:eastAsia="nl-BE"/>
        </w:rPr>
        <w:lastRenderedPageBreak/>
        <w:t xml:space="preserve">vastenperiode. De studie van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is, hoewel ze ook al verouderd is, heel bruikbaar voor onze eindverhandeling. Hetzelfde geldt voor het werk van J. </w:t>
      </w:r>
      <w:proofErr w:type="spellStart"/>
      <w:r w:rsidRPr="00F7154A">
        <w:rPr>
          <w:rFonts w:ascii="Verdana" w:eastAsia="Times New Roman" w:hAnsi="Verdana" w:cs="Times New Roman"/>
          <w:b/>
          <w:bCs/>
          <w:sz w:val="20"/>
          <w:szCs w:val="20"/>
          <w:lang w:val="nl-NL" w:eastAsia="nl-BE"/>
        </w:rPr>
        <w:t>Smeyers</w:t>
      </w:r>
      <w:proofErr w:type="spellEnd"/>
      <w:r w:rsidRPr="00F7154A">
        <w:rPr>
          <w:rFonts w:ascii="Verdana" w:eastAsia="Times New Roman" w:hAnsi="Verdana" w:cs="Times New Roman"/>
          <w:b/>
          <w:bCs/>
          <w:sz w:val="20"/>
          <w:szCs w:val="20"/>
          <w:lang w:val="nl-NL" w:eastAsia="nl-BE"/>
        </w:rPr>
        <w:t xml:space="preserve">, een specialist inzake achttiende-eeuwse literatuur, die </w:t>
      </w:r>
      <w:proofErr w:type="spellStart"/>
      <w:r w:rsidRPr="00F7154A">
        <w:rPr>
          <w:rFonts w:ascii="Verdana" w:eastAsia="Times New Roman" w:hAnsi="Verdana" w:cs="Times New Roman"/>
          <w:b/>
          <w:bCs/>
          <w:sz w:val="20"/>
          <w:szCs w:val="20"/>
          <w:lang w:val="nl-NL" w:eastAsia="nl-BE"/>
        </w:rPr>
        <w:t>ondermeer</w:t>
      </w:r>
      <w:proofErr w:type="spellEnd"/>
      <w:r w:rsidRPr="00F7154A">
        <w:rPr>
          <w:rFonts w:ascii="Verdana" w:eastAsia="Times New Roman" w:hAnsi="Verdana" w:cs="Times New Roman"/>
          <w:b/>
          <w:bCs/>
          <w:sz w:val="20"/>
          <w:szCs w:val="20"/>
          <w:lang w:val="nl-NL" w:eastAsia="nl-BE"/>
        </w:rPr>
        <w:t xml:space="preserve"> belangrijke bijdragen schreef over toneel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w:t>
      </w:r>
      <w:bookmarkStart w:id="9" w:name="_ftnref1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"_ftn10"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[10]</w:t>
      </w:r>
      <w:r w:rsidRPr="00F7154A">
        <w:rPr>
          <w:rFonts w:ascii="Times New Roman" w:eastAsia="Times New Roman" w:hAnsi="Times New Roman" w:cs="Times New Roman"/>
          <w:b/>
          <w:bCs/>
          <w:sz w:val="24"/>
          <w:szCs w:val="24"/>
          <w:lang w:val="nl-NL" w:eastAsia="nl-BE"/>
        </w:rPr>
        <w:fldChar w:fldCharType="end"/>
      </w:r>
      <w:bookmarkEnd w:id="9"/>
      <w:r w:rsidRPr="00F7154A">
        <w:rPr>
          <w:rFonts w:ascii="Verdana" w:eastAsia="Times New Roman" w:hAnsi="Verdana" w:cs="Times New Roman"/>
          <w:b/>
          <w:bCs/>
          <w:sz w:val="20"/>
          <w:szCs w:val="20"/>
          <w:lang w:val="nl-NL" w:eastAsia="nl-BE"/>
        </w:rPr>
        <w:t xml:space="preserve"> </w:t>
      </w:r>
    </w:p>
    <w:p w14:paraId="1BF0BB41"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Er is ook de studie van E. Put over het beleid van de Antwerpse bisschop Wellens, waarvan het vierde hoofdstuk handelt over de houding van de bisschop ten aanzien van het ontspanningsleven.</w:t>
      </w:r>
      <w:bookmarkStart w:id="10" w:name="_ftnref1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"_ftn11"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[11]</w:t>
      </w:r>
      <w:r w:rsidRPr="00F7154A">
        <w:rPr>
          <w:rFonts w:ascii="Times New Roman" w:eastAsia="Times New Roman" w:hAnsi="Times New Roman" w:cs="Times New Roman"/>
          <w:b/>
          <w:bCs/>
          <w:sz w:val="24"/>
          <w:szCs w:val="24"/>
          <w:lang w:val="nl-NL" w:eastAsia="nl-BE"/>
        </w:rPr>
        <w:fldChar w:fldCharType="end"/>
      </w:r>
      <w:bookmarkEnd w:id="10"/>
      <w:r w:rsidRPr="00F7154A">
        <w:rPr>
          <w:rFonts w:ascii="Verdana" w:eastAsia="Times New Roman" w:hAnsi="Verdana" w:cs="Times New Roman"/>
          <w:b/>
          <w:bCs/>
          <w:sz w:val="20"/>
          <w:szCs w:val="20"/>
          <w:lang w:val="nl-NL" w:eastAsia="nl-BE"/>
        </w:rPr>
        <w:t xml:space="preserve"> Theater en spektakel waren uiteraard een belangrijk onderdeel van dit ontspanningsleven. Put haalt zijn algemene gegevens uit de studie van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maar merkt op dat deze soms een onnauwkeurig beeld geeft van het achttiende-eeuwse toneel in Antwerpen. Hij vult zelf dit beeld gedeeltelijk aan, vooral wat betreft de kwestie van het spelen tijdens de vasten en de houding van de kerkelijke autoriteiten tegenover toneel. Dankzij dit werk kwamen we het essay over het toneel in Antwerpen op het spoor, waarvan Put ook de veelbetekenende openingszin citeert (cf. voetnoot 1). Nochtans laat Put dit essay verder terzijde, hoewel dit een zeer rijke bron bleek te zijn (maar niet zo interessant voor zijn invalshoek). E. Put heeft ook een goed overzichtsartikel geschreven in het naslagwerk </w:t>
      </w:r>
      <w:r w:rsidRPr="00F7154A">
        <w:rPr>
          <w:rFonts w:ascii="Verdana" w:eastAsia="Times New Roman" w:hAnsi="Verdana" w:cs="Times New Roman"/>
          <w:b/>
          <w:bCs/>
          <w:i/>
          <w:iCs/>
          <w:color w:val="008080"/>
          <w:sz w:val="20"/>
          <w:szCs w:val="20"/>
          <w:lang w:val="nl-NL" w:eastAsia="nl-BE"/>
        </w:rPr>
        <w:t>“Antwerpen, 12 eeuwen geschiedenis en cultuur”</w:t>
      </w:r>
      <w:bookmarkStart w:id="11" w:name="_ftnref12"/>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"http://www.ethesis.net/spectakelcultuur/spectakelcultuur_inleiding.htm" \l "_ftn12"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[12]</w:t>
      </w:r>
      <w:r w:rsidRPr="00F7154A">
        <w:rPr>
          <w:rFonts w:ascii="Times New Roman" w:eastAsia="Times New Roman" w:hAnsi="Times New Roman" w:cs="Times New Roman"/>
          <w:i/>
          <w:iCs/>
          <w:color w:val="008080"/>
          <w:sz w:val="24"/>
          <w:szCs w:val="24"/>
          <w:lang w:val="nl-NL" w:eastAsia="nl-BE"/>
        </w:rPr>
        <w:fldChar w:fldCharType="end"/>
      </w:r>
      <w:bookmarkEnd w:id="11"/>
      <w:r w:rsidRPr="00F7154A">
        <w:rPr>
          <w:rFonts w:ascii="Verdana" w:eastAsia="Times New Roman" w:hAnsi="Verdana" w:cs="Times New Roman"/>
          <w:b/>
          <w:bCs/>
          <w:sz w:val="20"/>
          <w:szCs w:val="20"/>
          <w:lang w:val="nl-NL" w:eastAsia="nl-BE"/>
        </w:rPr>
        <w:t>, waar hij vaststelt dat het toneel –en muziekleven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nog grondig moet bestudeerd worden.</w:t>
      </w:r>
    </w:p>
    <w:p w14:paraId="7D4C7C1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Tenslotte moeten we nog de historicus A.K.L. Thijs vermelden. Hij levert met zijn werk </w:t>
      </w:r>
      <w:r w:rsidRPr="00F7154A">
        <w:rPr>
          <w:rFonts w:ascii="Verdana" w:eastAsia="Times New Roman" w:hAnsi="Verdana" w:cs="Times New Roman"/>
          <w:b/>
          <w:bCs/>
          <w:i/>
          <w:iCs/>
          <w:color w:val="008080"/>
          <w:sz w:val="20"/>
          <w:szCs w:val="20"/>
          <w:lang w:val="nl-NL" w:eastAsia="nl-BE"/>
        </w:rPr>
        <w:t>“Van Geuzenstad tot katholiek bolwerk…”</w:t>
      </w:r>
      <w:bookmarkStart w:id="12" w:name="_ftnref13"/>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"http://www.ethesis.net/spectakelcultuur/spectakelcultuur_inleiding.htm" \l "_ftn13"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[13]</w:t>
      </w:r>
      <w:r w:rsidRPr="00F7154A">
        <w:rPr>
          <w:rFonts w:ascii="Times New Roman" w:eastAsia="Times New Roman" w:hAnsi="Times New Roman" w:cs="Times New Roman"/>
          <w:i/>
          <w:iCs/>
          <w:color w:val="008080"/>
          <w:sz w:val="24"/>
          <w:szCs w:val="24"/>
          <w:lang w:val="nl-NL" w:eastAsia="nl-BE"/>
        </w:rPr>
        <w:fldChar w:fldCharType="end"/>
      </w:r>
      <w:bookmarkEnd w:id="12"/>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een belangrijke bijdrage tot onze kennis van de mentaliteitswijziging in de tweede helft van de 17</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en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die hij betitelt als </w:t>
      </w:r>
      <w:r w:rsidRPr="00F7154A">
        <w:rPr>
          <w:rFonts w:ascii="Verdana" w:eastAsia="Times New Roman" w:hAnsi="Verdana" w:cs="Times New Roman"/>
          <w:b/>
          <w:bCs/>
          <w:i/>
          <w:iCs/>
          <w:color w:val="008080"/>
          <w:sz w:val="20"/>
          <w:szCs w:val="20"/>
          <w:lang w:val="nl-NL" w:eastAsia="nl-BE"/>
        </w:rPr>
        <w:t>“Naar een ander cultuurpatroon?”</w:t>
      </w:r>
      <w:r w:rsidRPr="00F7154A">
        <w:rPr>
          <w:rFonts w:ascii="Verdana" w:eastAsia="Times New Roman" w:hAnsi="Verdana" w:cs="Times New Roman"/>
          <w:b/>
          <w:bCs/>
          <w:sz w:val="20"/>
          <w:szCs w:val="20"/>
          <w:lang w:val="nl-NL" w:eastAsia="nl-BE"/>
        </w:rPr>
        <w:t xml:space="preserve"> (cf. hoofdstuk 6.) In dit hoofdstuk heeft hij het over toneel, openbare feestelijkheden, processies en ommegangen en de lectuur en culturele eigenheid van de lagere klassen. Wat bedoelt Thijs met een ander cultuurpatroon als het gaat over toneel? De rederijkerskamers, die stukken speelden in de volkstaal, gingen vanaf de jaren ’40 van de 17</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inkomgeld vragen en sloten zo de minder gegoeden uit. De gegoeden keerden zich echter in de loop van de tweede helft van de 17</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steeds meer af van de rederijkers en wendden zich naar het theater van de Aalmoezeniers op de Grote Markt. Dit theater werd in 1710 overgeheveld naar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De lagere klassen hadden ondertussen een plek gevonden in de herbergen om naar spektakels te kijken, wat verzet uitlokte van de aalmoezeniers.</w:t>
      </w:r>
      <w:bookmarkStart w:id="13" w:name="_ftnref1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"_ftn14"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w:t>
      </w:r>
      <w:r w:rsidRPr="00F7154A">
        <w:rPr>
          <w:rFonts w:ascii="Times New Roman" w:eastAsia="Times New Roman" w:hAnsi="Times New Roman" w:cs="Times New Roman"/>
          <w:b/>
          <w:bCs/>
          <w:sz w:val="24"/>
          <w:szCs w:val="24"/>
          <w:lang w:val="nl-NL" w:eastAsia="nl-BE"/>
        </w:rPr>
        <w:fldChar w:fldCharType="end"/>
      </w:r>
      <w:bookmarkEnd w:id="13"/>
      <w:r w:rsidRPr="00F7154A">
        <w:rPr>
          <w:rFonts w:ascii="Verdana" w:eastAsia="Times New Roman" w:hAnsi="Verdana" w:cs="Times New Roman"/>
          <w:b/>
          <w:bCs/>
          <w:sz w:val="20"/>
          <w:szCs w:val="20"/>
          <w:lang w:val="nl-NL" w:eastAsia="nl-BE"/>
        </w:rPr>
        <w:t xml:space="preserve"> Thijs maakt hierbij gebruik van een zeer interessante bron, met name documenten van de Vierschaar van Antwerpen, waaruit blijkt dat gerechtsofficiers controleerden waar en wanneer er stukken gespeeld werden, alsook de inhoud van deze stukken.</w:t>
      </w:r>
    </w:p>
    <w:p w14:paraId="7A4233A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lastRenderedPageBreak/>
        <w:t>            Het cultuurpatroon evolueerde dus volgens Thijs naar een sociale afscheiding in de keuze en beleving van allerlei vormen van vermaak en ontspanning. We kunnen ons hierbij afvragen of er al dan niet een scherpe scheiding bestond tussen elitaire en populaire cultuur. P. Burke werd in de jaren ’70 een bekende pionier in dit onderzoeksgebied.</w:t>
      </w:r>
      <w:bookmarkStart w:id="14" w:name="_ftnref1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"_ftn15"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en-GB" w:eastAsia="nl-BE"/>
        </w:rPr>
        <w:t>[15]</w:t>
      </w:r>
      <w:r w:rsidRPr="00F7154A">
        <w:rPr>
          <w:rFonts w:ascii="Times New Roman" w:eastAsia="Times New Roman" w:hAnsi="Times New Roman" w:cs="Times New Roman"/>
          <w:b/>
          <w:bCs/>
          <w:sz w:val="24"/>
          <w:szCs w:val="24"/>
          <w:lang w:val="nl-NL" w:eastAsia="nl-BE"/>
        </w:rPr>
        <w:fldChar w:fldCharType="end"/>
      </w:r>
      <w:bookmarkEnd w:id="14"/>
      <w:r w:rsidRPr="00F7154A">
        <w:rPr>
          <w:rFonts w:ascii="Verdana" w:eastAsia="Times New Roman" w:hAnsi="Verdana" w:cs="Times New Roman"/>
          <w:b/>
          <w:bCs/>
          <w:sz w:val="20"/>
          <w:szCs w:val="20"/>
          <w:lang w:val="en-GB" w:eastAsia="nl-BE"/>
        </w:rPr>
        <w:t xml:space="preserve"> R.M. Isherwood </w:t>
      </w:r>
      <w:proofErr w:type="spellStart"/>
      <w:r w:rsidRPr="00F7154A">
        <w:rPr>
          <w:rFonts w:ascii="Verdana" w:eastAsia="Times New Roman" w:hAnsi="Verdana" w:cs="Times New Roman"/>
          <w:b/>
          <w:bCs/>
          <w:sz w:val="20"/>
          <w:szCs w:val="20"/>
          <w:lang w:val="en-GB" w:eastAsia="nl-BE"/>
        </w:rPr>
        <w:t>vraagt</w:t>
      </w:r>
      <w:proofErr w:type="spellEnd"/>
      <w:r w:rsidRPr="00F7154A">
        <w:rPr>
          <w:rFonts w:ascii="Verdana" w:eastAsia="Times New Roman" w:hAnsi="Verdana" w:cs="Times New Roman"/>
          <w:b/>
          <w:bCs/>
          <w:sz w:val="20"/>
          <w:szCs w:val="20"/>
          <w:lang w:val="en-GB" w:eastAsia="nl-BE"/>
        </w:rPr>
        <w:t xml:space="preserve"> </w:t>
      </w:r>
      <w:proofErr w:type="spellStart"/>
      <w:r w:rsidRPr="00F7154A">
        <w:rPr>
          <w:rFonts w:ascii="Verdana" w:eastAsia="Times New Roman" w:hAnsi="Verdana" w:cs="Times New Roman"/>
          <w:b/>
          <w:bCs/>
          <w:sz w:val="20"/>
          <w:szCs w:val="20"/>
          <w:lang w:val="en-GB" w:eastAsia="nl-BE"/>
        </w:rPr>
        <w:t>zich</w:t>
      </w:r>
      <w:proofErr w:type="spellEnd"/>
      <w:r w:rsidRPr="00F7154A">
        <w:rPr>
          <w:rFonts w:ascii="Verdana" w:eastAsia="Times New Roman" w:hAnsi="Verdana" w:cs="Times New Roman"/>
          <w:b/>
          <w:bCs/>
          <w:sz w:val="20"/>
          <w:szCs w:val="20"/>
          <w:lang w:val="en-GB" w:eastAsia="nl-BE"/>
        </w:rPr>
        <w:t xml:space="preserve"> het </w:t>
      </w:r>
      <w:proofErr w:type="spellStart"/>
      <w:r w:rsidRPr="00F7154A">
        <w:rPr>
          <w:rFonts w:ascii="Verdana" w:eastAsia="Times New Roman" w:hAnsi="Verdana" w:cs="Times New Roman"/>
          <w:b/>
          <w:bCs/>
          <w:sz w:val="20"/>
          <w:szCs w:val="20"/>
          <w:lang w:val="en-GB" w:eastAsia="nl-BE"/>
        </w:rPr>
        <w:t>volgende</w:t>
      </w:r>
      <w:proofErr w:type="spellEnd"/>
      <w:r w:rsidRPr="00F7154A">
        <w:rPr>
          <w:rFonts w:ascii="Verdana" w:eastAsia="Times New Roman" w:hAnsi="Verdana" w:cs="Times New Roman"/>
          <w:b/>
          <w:bCs/>
          <w:sz w:val="20"/>
          <w:szCs w:val="20"/>
          <w:lang w:val="en-GB" w:eastAsia="nl-BE"/>
        </w:rPr>
        <w:t xml:space="preserve"> </w:t>
      </w:r>
      <w:proofErr w:type="spellStart"/>
      <w:r w:rsidRPr="00F7154A">
        <w:rPr>
          <w:rFonts w:ascii="Verdana" w:eastAsia="Times New Roman" w:hAnsi="Verdana" w:cs="Times New Roman"/>
          <w:b/>
          <w:bCs/>
          <w:sz w:val="20"/>
          <w:szCs w:val="20"/>
          <w:lang w:val="en-GB" w:eastAsia="nl-BE"/>
        </w:rPr>
        <w:t>af</w:t>
      </w:r>
      <w:proofErr w:type="spellEnd"/>
      <w:r w:rsidRPr="00F7154A">
        <w:rPr>
          <w:rFonts w:ascii="Verdana" w:eastAsia="Times New Roman" w:hAnsi="Verdana" w:cs="Times New Roman"/>
          <w:b/>
          <w:bCs/>
          <w:sz w:val="20"/>
          <w:szCs w:val="20"/>
          <w:lang w:val="en-GB" w:eastAsia="nl-BE"/>
        </w:rPr>
        <w:t xml:space="preserve">: </w:t>
      </w:r>
      <w:r w:rsidRPr="00F7154A">
        <w:rPr>
          <w:rFonts w:ascii="Verdana" w:eastAsia="Times New Roman" w:hAnsi="Verdana" w:cs="Times New Roman"/>
          <w:b/>
          <w:bCs/>
          <w:i/>
          <w:iCs/>
          <w:color w:val="008080"/>
          <w:sz w:val="20"/>
          <w:szCs w:val="20"/>
          <w:lang w:val="en-GB" w:eastAsia="nl-BE"/>
        </w:rPr>
        <w:t>“In the realm of popular entertainment, is the now fashionable distinction between elite and popular culture valid, and, if so, what was popular entertainment?”</w:t>
      </w:r>
      <w:bookmarkStart w:id="15" w:name="_ftnref16"/>
      <w:r w:rsidRPr="00F7154A">
        <w:rPr>
          <w:rFonts w:ascii="Times New Roman" w:eastAsia="Times New Roman" w:hAnsi="Times New Roman" w:cs="Times New Roman"/>
          <w:i/>
          <w:iCs/>
          <w:color w:val="008080"/>
          <w:sz w:val="24"/>
          <w:szCs w:val="24"/>
          <w:lang w:val="en-GB" w:eastAsia="nl-BE"/>
        </w:rPr>
        <w:fldChar w:fldCharType="begin"/>
      </w:r>
      <w:r w:rsidRPr="00F7154A">
        <w:rPr>
          <w:rFonts w:ascii="Times New Roman" w:eastAsia="Times New Roman" w:hAnsi="Times New Roman" w:cs="Times New Roman"/>
          <w:i/>
          <w:iCs/>
          <w:color w:val="008080"/>
          <w:sz w:val="24"/>
          <w:szCs w:val="24"/>
          <w:lang w:val="en-GB" w:eastAsia="nl-BE"/>
        </w:rPr>
        <w:instrText xml:space="preserve"> HYPERLINK "http://www.ethesis.net/spectakelcultuur/spectakelcultuur_inleiding.htm" \l "_ftn16" \o "" </w:instrText>
      </w:r>
      <w:r w:rsidRPr="00F7154A">
        <w:rPr>
          <w:rFonts w:ascii="Times New Roman" w:eastAsia="Times New Roman" w:hAnsi="Times New Roman" w:cs="Times New Roman"/>
          <w:i/>
          <w:iCs/>
          <w:color w:val="008080"/>
          <w:sz w:val="24"/>
          <w:szCs w:val="24"/>
          <w:lang w:val="en-GB" w:eastAsia="nl-BE"/>
        </w:rPr>
        <w:fldChar w:fldCharType="separate"/>
      </w:r>
      <w:r w:rsidRPr="00F7154A">
        <w:rPr>
          <w:rFonts w:ascii="Verdana" w:eastAsia="Times New Roman" w:hAnsi="Verdana" w:cs="Times New Roman"/>
          <w:b/>
          <w:bCs/>
          <w:i/>
          <w:iCs/>
          <w:color w:val="008080"/>
          <w:sz w:val="20"/>
          <w:szCs w:val="20"/>
          <w:u w:val="single"/>
          <w:lang w:eastAsia="nl-BE"/>
        </w:rPr>
        <w:t>[16]</w:t>
      </w:r>
      <w:r w:rsidRPr="00F7154A">
        <w:rPr>
          <w:rFonts w:ascii="Times New Roman" w:eastAsia="Times New Roman" w:hAnsi="Times New Roman" w:cs="Times New Roman"/>
          <w:i/>
          <w:iCs/>
          <w:color w:val="008080"/>
          <w:sz w:val="24"/>
          <w:szCs w:val="24"/>
          <w:lang w:val="en-GB" w:eastAsia="nl-BE"/>
        </w:rPr>
        <w:fldChar w:fldCharType="end"/>
      </w:r>
      <w:bookmarkEnd w:id="15"/>
      <w:r w:rsidRPr="00F7154A">
        <w:rPr>
          <w:rFonts w:ascii="Verdana" w:eastAsia="Times New Roman" w:hAnsi="Verdana" w:cs="Times New Roman"/>
          <w:b/>
          <w:bCs/>
          <w:i/>
          <w:iCs/>
          <w:color w:val="008080"/>
          <w:sz w:val="20"/>
          <w:szCs w:val="20"/>
          <w:lang w:eastAsia="nl-BE"/>
        </w:rPr>
        <w:t xml:space="preserve"> </w:t>
      </w:r>
      <w:proofErr w:type="spellStart"/>
      <w:r w:rsidRPr="00F7154A">
        <w:rPr>
          <w:rFonts w:ascii="Verdana" w:eastAsia="Times New Roman" w:hAnsi="Verdana" w:cs="Times New Roman"/>
          <w:b/>
          <w:bCs/>
          <w:sz w:val="20"/>
          <w:szCs w:val="20"/>
          <w:lang w:val="nl-NL" w:eastAsia="nl-BE"/>
        </w:rPr>
        <w:t>Isherwood</w:t>
      </w:r>
      <w:proofErr w:type="spellEnd"/>
      <w:r w:rsidRPr="00F7154A">
        <w:rPr>
          <w:rFonts w:ascii="Verdana" w:eastAsia="Times New Roman" w:hAnsi="Verdana" w:cs="Times New Roman"/>
          <w:b/>
          <w:bCs/>
          <w:sz w:val="20"/>
          <w:szCs w:val="20"/>
          <w:lang w:val="nl-NL" w:eastAsia="nl-BE"/>
        </w:rPr>
        <w:t xml:space="preserve"> geeft een beeld van het entertainment in de Franse hoofdstad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Hij tracht te achterhalen wat voor entertainment er werd aangeboden, wie het publiek was, of er een verschil was tussen elitair en populair, of de politiek een rol kon spelen in het creëren van dit verschil, etc. Voor het Engels taalgebied moet ook de studie van J. </w:t>
      </w:r>
      <w:proofErr w:type="spellStart"/>
      <w:r w:rsidRPr="00F7154A">
        <w:rPr>
          <w:rFonts w:ascii="Verdana" w:eastAsia="Times New Roman" w:hAnsi="Verdana" w:cs="Times New Roman"/>
          <w:b/>
          <w:bCs/>
          <w:sz w:val="20"/>
          <w:szCs w:val="20"/>
          <w:lang w:val="nl-NL" w:eastAsia="nl-BE"/>
        </w:rPr>
        <w:t>Brewer</w:t>
      </w:r>
      <w:bookmarkStart w:id="16" w:name="_ftnref17"/>
      <w:proofErr w:type="spellEnd"/>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"_ftn17"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[17]</w:t>
      </w:r>
      <w:r w:rsidRPr="00F7154A">
        <w:rPr>
          <w:rFonts w:ascii="Times New Roman" w:eastAsia="Times New Roman" w:hAnsi="Times New Roman" w:cs="Times New Roman"/>
          <w:b/>
          <w:bCs/>
          <w:sz w:val="24"/>
          <w:szCs w:val="24"/>
          <w:lang w:val="nl-NL" w:eastAsia="nl-BE"/>
        </w:rPr>
        <w:fldChar w:fldCharType="end"/>
      </w:r>
      <w:bookmarkEnd w:id="16"/>
      <w:r w:rsidRPr="00F7154A">
        <w:rPr>
          <w:rFonts w:ascii="Verdana" w:eastAsia="Times New Roman" w:hAnsi="Verdana" w:cs="Times New Roman"/>
          <w:b/>
          <w:bCs/>
          <w:sz w:val="20"/>
          <w:szCs w:val="20"/>
          <w:lang w:val="nl-NL" w:eastAsia="nl-BE"/>
        </w:rPr>
        <w:t xml:space="preserve"> vermeld worden. Deze studie is thematisch en geografisch veel breder dan deze van </w:t>
      </w:r>
      <w:proofErr w:type="spellStart"/>
      <w:r w:rsidRPr="00F7154A">
        <w:rPr>
          <w:rFonts w:ascii="Verdana" w:eastAsia="Times New Roman" w:hAnsi="Verdana" w:cs="Times New Roman"/>
          <w:b/>
          <w:bCs/>
          <w:sz w:val="20"/>
          <w:szCs w:val="20"/>
          <w:lang w:val="nl-NL" w:eastAsia="nl-BE"/>
        </w:rPr>
        <w:t>Isherwood</w:t>
      </w:r>
      <w:proofErr w:type="spellEnd"/>
      <w:r w:rsidRPr="00F7154A">
        <w:rPr>
          <w:rFonts w:ascii="Verdana" w:eastAsia="Times New Roman" w:hAnsi="Verdana" w:cs="Times New Roman"/>
          <w:b/>
          <w:bCs/>
          <w:sz w:val="20"/>
          <w:szCs w:val="20"/>
          <w:lang w:val="nl-NL" w:eastAsia="nl-BE"/>
        </w:rPr>
        <w:t xml:space="preserve">. “Performance” was volgens </w:t>
      </w:r>
      <w:proofErr w:type="spellStart"/>
      <w:r w:rsidRPr="00F7154A">
        <w:rPr>
          <w:rFonts w:ascii="Verdana" w:eastAsia="Times New Roman" w:hAnsi="Verdana" w:cs="Times New Roman"/>
          <w:b/>
          <w:bCs/>
          <w:sz w:val="20"/>
          <w:szCs w:val="20"/>
          <w:lang w:val="nl-NL" w:eastAsia="nl-BE"/>
        </w:rPr>
        <w:t>Brewer</w:t>
      </w:r>
      <w:proofErr w:type="spellEnd"/>
      <w:r w:rsidRPr="00F7154A">
        <w:rPr>
          <w:rFonts w:ascii="Verdana" w:eastAsia="Times New Roman" w:hAnsi="Verdana" w:cs="Times New Roman"/>
          <w:b/>
          <w:bCs/>
          <w:sz w:val="20"/>
          <w:szCs w:val="20"/>
          <w:lang w:val="nl-NL" w:eastAsia="nl-BE"/>
        </w:rPr>
        <w:t xml:space="preserve"> een belangrijk aspect van de Engelse achttiende-eeuwse cultuur </w:t>
      </w:r>
      <w:proofErr w:type="spellStart"/>
      <w:r w:rsidRPr="00F7154A">
        <w:rPr>
          <w:rFonts w:ascii="Verdana" w:eastAsia="Times New Roman" w:hAnsi="Verdana" w:cs="Times New Roman"/>
          <w:b/>
          <w:bCs/>
          <w:sz w:val="20"/>
          <w:szCs w:val="20"/>
          <w:lang w:val="nl-NL" w:eastAsia="nl-BE"/>
        </w:rPr>
        <w:t>temidden</w:t>
      </w:r>
      <w:proofErr w:type="spellEnd"/>
      <w:r w:rsidRPr="00F7154A">
        <w:rPr>
          <w:rFonts w:ascii="Verdana" w:eastAsia="Times New Roman" w:hAnsi="Verdana" w:cs="Times New Roman"/>
          <w:b/>
          <w:bCs/>
          <w:sz w:val="20"/>
          <w:szCs w:val="20"/>
          <w:lang w:val="nl-NL" w:eastAsia="nl-BE"/>
        </w:rPr>
        <w:t xml:space="preserve"> van vele andere zoals druk –en schilderkunst. </w:t>
      </w:r>
      <w:proofErr w:type="spellStart"/>
      <w:r w:rsidRPr="00F7154A">
        <w:rPr>
          <w:rFonts w:ascii="Verdana" w:eastAsia="Times New Roman" w:hAnsi="Verdana" w:cs="Times New Roman"/>
          <w:b/>
          <w:bCs/>
          <w:sz w:val="20"/>
          <w:szCs w:val="20"/>
          <w:lang w:val="nl-NL" w:eastAsia="nl-BE"/>
        </w:rPr>
        <w:t>Brewer</w:t>
      </w:r>
      <w:proofErr w:type="spellEnd"/>
      <w:r w:rsidRPr="00F7154A">
        <w:rPr>
          <w:rFonts w:ascii="Verdana" w:eastAsia="Times New Roman" w:hAnsi="Verdana" w:cs="Times New Roman"/>
          <w:b/>
          <w:bCs/>
          <w:sz w:val="20"/>
          <w:szCs w:val="20"/>
          <w:lang w:val="nl-NL" w:eastAsia="nl-BE"/>
        </w:rPr>
        <w:t xml:space="preserve"> tracht van al deze kunsten te achterhalen hoe zij de goede smaak beïnvloedden en vormden. Hij wil een beeld schetsen van een heel land, hoewel de focus vaak op Londen komt te liggen. </w:t>
      </w:r>
    </w:p>
    <w:p w14:paraId="58C4AD0A"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De studies van </w:t>
      </w:r>
      <w:proofErr w:type="spellStart"/>
      <w:r w:rsidRPr="00F7154A">
        <w:rPr>
          <w:rFonts w:ascii="Verdana" w:eastAsia="Times New Roman" w:hAnsi="Verdana" w:cs="Times New Roman"/>
          <w:b/>
          <w:bCs/>
          <w:sz w:val="20"/>
          <w:szCs w:val="20"/>
          <w:lang w:val="nl-NL" w:eastAsia="nl-BE"/>
        </w:rPr>
        <w:t>Isherwood</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Brewer</w:t>
      </w:r>
      <w:proofErr w:type="spellEnd"/>
      <w:r w:rsidRPr="00F7154A">
        <w:rPr>
          <w:rFonts w:ascii="Verdana" w:eastAsia="Times New Roman" w:hAnsi="Verdana" w:cs="Times New Roman"/>
          <w:b/>
          <w:bCs/>
          <w:sz w:val="20"/>
          <w:szCs w:val="20"/>
          <w:lang w:val="nl-NL" w:eastAsia="nl-BE"/>
        </w:rPr>
        <w:t xml:space="preserve"> hebben zeer inspirerend gewerkt bij het vormen van de vraagstelling van ons eigen onderzoek. Aanvankelijk wilden we zelfs onze eindverhandeling zoveel mogelijk spiegelen aan deze twee werken en gelijkaardig bronnenmateriaal trachtten op te sporen voor Antwerpen, zoals bijvoorbeeld dagboeken waarmee </w:t>
      </w:r>
      <w:proofErr w:type="spellStart"/>
      <w:r w:rsidRPr="00F7154A">
        <w:rPr>
          <w:rFonts w:ascii="Verdana" w:eastAsia="Times New Roman" w:hAnsi="Verdana" w:cs="Times New Roman"/>
          <w:b/>
          <w:bCs/>
          <w:sz w:val="20"/>
          <w:szCs w:val="20"/>
          <w:lang w:val="nl-NL" w:eastAsia="nl-BE"/>
        </w:rPr>
        <w:t>Brewer</w:t>
      </w:r>
      <w:proofErr w:type="spellEnd"/>
      <w:r w:rsidRPr="00F7154A">
        <w:rPr>
          <w:rFonts w:ascii="Verdana" w:eastAsia="Times New Roman" w:hAnsi="Verdana" w:cs="Times New Roman"/>
          <w:b/>
          <w:bCs/>
          <w:sz w:val="20"/>
          <w:szCs w:val="20"/>
          <w:lang w:val="nl-NL" w:eastAsia="nl-BE"/>
        </w:rPr>
        <w:t xml:space="preserve"> werkt. Die bleken er echter niet of nauwelijks te zijn. We kunnen immers niet zonder meer vergelijkingen maken tussen een provinciestad als Antwerpen en steden van groot formaat als Londen en Parijs. Tenslotte dient hier nog de bijdrage van P. Clark en R.A. Houston</w:t>
      </w:r>
      <w:bookmarkStart w:id="17" w:name="_ftnref1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"_ftn18"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[18]</w:t>
      </w:r>
      <w:r w:rsidRPr="00F7154A">
        <w:rPr>
          <w:rFonts w:ascii="Times New Roman" w:eastAsia="Times New Roman" w:hAnsi="Times New Roman" w:cs="Times New Roman"/>
          <w:b/>
          <w:bCs/>
          <w:sz w:val="24"/>
          <w:szCs w:val="24"/>
          <w:lang w:val="nl-NL" w:eastAsia="nl-BE"/>
        </w:rPr>
        <w:fldChar w:fldCharType="end"/>
      </w:r>
      <w:bookmarkEnd w:id="17"/>
      <w:r w:rsidRPr="00F7154A">
        <w:rPr>
          <w:rFonts w:ascii="Verdana" w:eastAsia="Times New Roman" w:hAnsi="Verdana" w:cs="Times New Roman"/>
          <w:b/>
          <w:bCs/>
          <w:sz w:val="20"/>
          <w:szCs w:val="20"/>
          <w:lang w:val="nl-NL" w:eastAsia="nl-BE"/>
        </w:rPr>
        <w:t xml:space="preserve"> vermeld te worden. Deze studie legt de klemtoon op het institutionele aspect van de vermaakscultuur, met name het ontstaan van nieuwe gebouwen waar het vermaak kon ondergebracht worden. Rond de hoofdstad Londen tekende zich een netwerk af van provinciesteden, die elk een centrumrol trachtten te vervullen. Nog meer specifiek op de provinciestad gericht, is de studie van P. </w:t>
      </w:r>
      <w:proofErr w:type="spellStart"/>
      <w:r w:rsidRPr="00F7154A">
        <w:rPr>
          <w:rFonts w:ascii="Verdana" w:eastAsia="Times New Roman" w:hAnsi="Verdana" w:cs="Times New Roman"/>
          <w:b/>
          <w:bCs/>
          <w:sz w:val="20"/>
          <w:szCs w:val="20"/>
          <w:lang w:val="nl-NL" w:eastAsia="nl-BE"/>
        </w:rPr>
        <w:t>Borsay</w:t>
      </w:r>
      <w:proofErr w:type="spellEnd"/>
      <w:r w:rsidRPr="00F7154A">
        <w:rPr>
          <w:rFonts w:ascii="Verdana" w:eastAsia="Times New Roman" w:hAnsi="Verdana" w:cs="Times New Roman"/>
          <w:b/>
          <w:bCs/>
          <w:sz w:val="20"/>
          <w:szCs w:val="20"/>
          <w:lang w:val="nl-NL" w:eastAsia="nl-BE"/>
        </w:rPr>
        <w:t>.</w:t>
      </w:r>
      <w:bookmarkStart w:id="18" w:name="_ftnref1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"_ftn19"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[19]</w:t>
      </w:r>
      <w:r w:rsidRPr="00F7154A">
        <w:rPr>
          <w:rFonts w:ascii="Times New Roman" w:eastAsia="Times New Roman" w:hAnsi="Times New Roman" w:cs="Times New Roman"/>
          <w:b/>
          <w:bCs/>
          <w:sz w:val="24"/>
          <w:szCs w:val="24"/>
          <w:lang w:val="nl-NL" w:eastAsia="nl-BE"/>
        </w:rPr>
        <w:fldChar w:fldCharType="end"/>
      </w:r>
      <w:bookmarkEnd w:id="18"/>
      <w:r w:rsidRPr="00F7154A">
        <w:rPr>
          <w:rFonts w:ascii="Verdana" w:eastAsia="Times New Roman" w:hAnsi="Verdana" w:cs="Times New Roman"/>
          <w:b/>
          <w:bCs/>
          <w:sz w:val="20"/>
          <w:szCs w:val="20"/>
          <w:lang w:val="nl-NL" w:eastAsia="nl-BE"/>
        </w:rPr>
        <w:t xml:space="preserve"> Engeland is dus zeer goed bedeeld wat betreft historiografie over spektakelcultuur. Voor de Nederlanden is het onderzoek voorlopig nog schaars. We willen met onze eindverhandeling over de provinciestad Antwerpen een bijdrage leveren tot dit onderzoek.</w:t>
      </w:r>
    </w:p>
    <w:p w14:paraId="0C2F3FF6"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0BB5865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Het eerste hoofdstuk van deze verhandeling handelt over de geschiedenis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Die geschiedenis beginnen we in maart 1746, toen het pand </w:t>
      </w:r>
      <w:r w:rsidRPr="00F7154A">
        <w:rPr>
          <w:rFonts w:ascii="Verdana" w:eastAsia="Times New Roman" w:hAnsi="Verdana" w:cs="Times New Roman"/>
          <w:b/>
          <w:bCs/>
          <w:sz w:val="20"/>
          <w:szCs w:val="20"/>
          <w:lang w:val="nl-NL" w:eastAsia="nl-BE"/>
        </w:rPr>
        <w:lastRenderedPageBreak/>
        <w:t>vernield werd door een hevige brand. Van hieruit maken we een flash back naar het midden van de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toen het pand werd opgericht om er tapijten uit te stallen en te verkopen. We overlopen kort de geschiedenis van dit economisch centrum tot we aanbelanden in 1710, toen het pand een schouwburg werd. We schetsen de evolutie tot 1746. Vervolgens komt de tweede helft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aan bod om af te ronden met het slopen van het gebouw in 1829 ten voordele van de </w:t>
      </w:r>
      <w:proofErr w:type="spellStart"/>
      <w:r w:rsidRPr="00F7154A">
        <w:rPr>
          <w:rFonts w:ascii="Verdana" w:eastAsia="Times New Roman" w:hAnsi="Verdana" w:cs="Times New Roman"/>
          <w:b/>
          <w:bCs/>
          <w:sz w:val="20"/>
          <w:szCs w:val="20"/>
          <w:lang w:val="nl-NL" w:eastAsia="nl-BE"/>
        </w:rPr>
        <w:t>Bourlaschouwburg</w:t>
      </w:r>
      <w:proofErr w:type="spellEnd"/>
      <w:r w:rsidRPr="00F7154A">
        <w:rPr>
          <w:rFonts w:ascii="Verdana" w:eastAsia="Times New Roman" w:hAnsi="Verdana" w:cs="Times New Roman"/>
          <w:b/>
          <w:bCs/>
          <w:sz w:val="20"/>
          <w:szCs w:val="20"/>
          <w:lang w:val="nl-NL" w:eastAsia="nl-BE"/>
        </w:rPr>
        <w:t>.</w:t>
      </w:r>
    </w:p>
    <w:p w14:paraId="4DEFF73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Het gaat hier dus om de geschiedenis van een gebouw, meer bepaald een schouwburg. Omdat we ook visueel te werk willen gaan, maakten we onder meer gebruik van iconografische bronnen. We kunnen hiervoor terecht in het Stadsarchief van Antwerpen, het Stedelijk Prentenkabinet en het Maagdenhuis. In de eerste twee instellingen vinden we voornamelijk buitenzichten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terwijl in het Maagdenhuis de plannen van de zaal, de scène, de machinerie, etc. bewaard worden. We kunnen deze plannen ook raadplegen via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(cf. voetnoot 11). Het is niet altijd even gemakkelijk om dit soort bronnen te raadplegen, omdat het niet altijd geweten is met welk doel ze opgemaakt zijn. Meer informatie vergaren over de producenten van deze bronnen kan soms al een hele stap vooruit zijn, maar vaak zijn deze werken anoniem. We moeten dus voorzichtig omspringen met dit materiaal.</w:t>
      </w:r>
    </w:p>
    <w:p w14:paraId="09EB2477"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In feite kunnen geschreven bronnen ons echter evenveel en zelfs meer vertellen over het uitzicht en de indeling van deze schouwburg. </w:t>
      </w:r>
      <w:proofErr w:type="spellStart"/>
      <w:r w:rsidRPr="00F7154A">
        <w:rPr>
          <w:rFonts w:ascii="Verdana" w:eastAsia="Times New Roman" w:hAnsi="Verdana" w:cs="Times New Roman"/>
          <w:b/>
          <w:bCs/>
          <w:sz w:val="20"/>
          <w:szCs w:val="20"/>
          <w:lang w:val="fr-FR" w:eastAsia="nl-BE"/>
        </w:rPr>
        <w:t>Toen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we</w:t>
      </w:r>
      <w:proofErr w:type="spellEnd"/>
      <w:r w:rsidRPr="00F7154A">
        <w:rPr>
          <w:rFonts w:ascii="Verdana" w:eastAsia="Times New Roman" w:hAnsi="Verdana" w:cs="Times New Roman"/>
          <w:b/>
          <w:bCs/>
          <w:sz w:val="20"/>
          <w:szCs w:val="20"/>
          <w:lang w:val="fr-FR" w:eastAsia="nl-BE"/>
        </w:rPr>
        <w:t xml:space="preserve"> het </w:t>
      </w:r>
      <w:proofErr w:type="spellStart"/>
      <w:r w:rsidRPr="00F7154A">
        <w:rPr>
          <w:rFonts w:ascii="Verdana" w:eastAsia="Times New Roman" w:hAnsi="Verdana" w:cs="Times New Roman"/>
          <w:b/>
          <w:bCs/>
          <w:sz w:val="20"/>
          <w:szCs w:val="20"/>
          <w:lang w:val="fr-FR" w:eastAsia="nl-BE"/>
        </w:rPr>
        <w:t>essay</w:t>
      </w:r>
      <w:proofErr w:type="spellEnd"/>
      <w:r w:rsidRPr="00F7154A">
        <w:rPr>
          <w:rFonts w:ascii="Verdana" w:eastAsia="Times New Roman" w:hAnsi="Verdana" w:cs="Times New Roman"/>
          <w:b/>
          <w:bCs/>
          <w:sz w:val="20"/>
          <w:szCs w:val="20"/>
          <w:lang w:val="fr-FR" w:eastAsia="nl-BE"/>
        </w:rPr>
        <w:t xml:space="preserve"> van Philodème </w:t>
      </w:r>
      <w:proofErr w:type="spellStart"/>
      <w:r w:rsidRPr="00F7154A">
        <w:rPr>
          <w:rFonts w:ascii="Verdana" w:eastAsia="Times New Roman" w:hAnsi="Verdana" w:cs="Times New Roman"/>
          <w:b/>
          <w:bCs/>
          <w:sz w:val="20"/>
          <w:szCs w:val="20"/>
          <w:lang w:val="fr-FR" w:eastAsia="nl-BE"/>
        </w:rPr>
        <w:t>lazen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stonden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versteld</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wat</w:t>
      </w:r>
      <w:proofErr w:type="spellEnd"/>
      <w:r w:rsidRPr="00F7154A">
        <w:rPr>
          <w:rFonts w:ascii="Verdana" w:eastAsia="Times New Roman" w:hAnsi="Verdana" w:cs="Times New Roman"/>
          <w:b/>
          <w:bCs/>
          <w:sz w:val="20"/>
          <w:szCs w:val="20"/>
          <w:lang w:val="fr-FR" w:eastAsia="nl-BE"/>
        </w:rPr>
        <w:t xml:space="preserve"> voor </w:t>
      </w:r>
      <w:proofErr w:type="spellStart"/>
      <w:r w:rsidRPr="00F7154A">
        <w:rPr>
          <w:rFonts w:ascii="Verdana" w:eastAsia="Times New Roman" w:hAnsi="Verdana" w:cs="Times New Roman"/>
          <w:b/>
          <w:bCs/>
          <w:sz w:val="20"/>
          <w:szCs w:val="20"/>
          <w:lang w:val="fr-FR" w:eastAsia="nl-BE"/>
        </w:rPr>
        <w:t>een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schat</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aan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informatie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deze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verschafte</w:t>
      </w:r>
      <w:proofErr w:type="spellEnd"/>
      <w:r w:rsidRPr="00F7154A">
        <w:rPr>
          <w:rFonts w:ascii="Verdana" w:eastAsia="Times New Roman" w:hAnsi="Verdana" w:cs="Times New Roman"/>
          <w:b/>
          <w:bCs/>
          <w:sz w:val="20"/>
          <w:szCs w:val="20"/>
          <w:lang w:val="fr-FR" w:eastAsia="nl-BE"/>
        </w:rPr>
        <w:t xml:space="preserve"> over het </w:t>
      </w:r>
      <w:proofErr w:type="spellStart"/>
      <w:r w:rsidRPr="00F7154A">
        <w:rPr>
          <w:rFonts w:ascii="Verdana" w:eastAsia="Times New Roman" w:hAnsi="Verdana" w:cs="Times New Roman"/>
          <w:b/>
          <w:bCs/>
          <w:sz w:val="20"/>
          <w:szCs w:val="20"/>
          <w:lang w:val="fr-FR" w:eastAsia="nl-BE"/>
        </w:rPr>
        <w:t>Tapissierspand</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 xml:space="preserve">“…Il </w:t>
      </w:r>
      <w:proofErr w:type="spellStart"/>
      <w:r w:rsidRPr="00F7154A">
        <w:rPr>
          <w:rFonts w:ascii="Verdana" w:eastAsia="Times New Roman" w:hAnsi="Verdana" w:cs="Times New Roman"/>
          <w:b/>
          <w:bCs/>
          <w:i/>
          <w:iCs/>
          <w:color w:val="008080"/>
          <w:sz w:val="20"/>
          <w:szCs w:val="20"/>
          <w:lang w:val="fr-FR" w:eastAsia="nl-BE"/>
        </w:rPr>
        <w:t>ya</w:t>
      </w:r>
      <w:proofErr w:type="spellEnd"/>
      <w:r w:rsidRPr="00F7154A">
        <w:rPr>
          <w:rFonts w:ascii="Verdana" w:eastAsia="Times New Roman" w:hAnsi="Verdana" w:cs="Times New Roman"/>
          <w:b/>
          <w:bCs/>
          <w:i/>
          <w:iCs/>
          <w:color w:val="008080"/>
          <w:sz w:val="20"/>
          <w:szCs w:val="20"/>
          <w:lang w:val="fr-FR" w:eastAsia="nl-BE"/>
        </w:rPr>
        <w:t xml:space="preserve"> longtemps que notre </w:t>
      </w:r>
      <w:proofErr w:type="spellStart"/>
      <w:r w:rsidRPr="00F7154A">
        <w:rPr>
          <w:rFonts w:ascii="Verdana" w:eastAsia="Times New Roman" w:hAnsi="Verdana" w:cs="Times New Roman"/>
          <w:b/>
          <w:bCs/>
          <w:i/>
          <w:iCs/>
          <w:color w:val="008080"/>
          <w:sz w:val="20"/>
          <w:szCs w:val="20"/>
          <w:lang w:val="fr-FR" w:eastAsia="nl-BE"/>
        </w:rPr>
        <w:t>Theatre</w:t>
      </w:r>
      <w:proofErr w:type="spellEnd"/>
      <w:r w:rsidRPr="00F7154A">
        <w:rPr>
          <w:rFonts w:ascii="Verdana" w:eastAsia="Times New Roman" w:hAnsi="Verdana" w:cs="Times New Roman"/>
          <w:b/>
          <w:bCs/>
          <w:i/>
          <w:iCs/>
          <w:color w:val="008080"/>
          <w:sz w:val="20"/>
          <w:szCs w:val="20"/>
          <w:lang w:val="fr-FR" w:eastAsia="nl-BE"/>
        </w:rPr>
        <w:t>, un des plus vastes du pays, est devenu trop petit pour contenir tout le peuple qui s’empresse de jouir de ces divertissements»</w:t>
      </w:r>
      <w:bookmarkStart w:id="19" w:name="_ftnref20"/>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"http://www.ethesis.net/spectakelcultuur/spectakelcultuur_inleiding.htm" \l "_ftn20"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[20]</w:t>
      </w:r>
      <w:r w:rsidRPr="00F7154A">
        <w:rPr>
          <w:rFonts w:ascii="Times New Roman" w:eastAsia="Times New Roman" w:hAnsi="Times New Roman" w:cs="Times New Roman"/>
          <w:i/>
          <w:iCs/>
          <w:color w:val="008080"/>
          <w:sz w:val="24"/>
          <w:szCs w:val="24"/>
          <w:lang w:val="fr-FR" w:eastAsia="nl-BE"/>
        </w:rPr>
        <w:fldChar w:fldCharType="end"/>
      </w:r>
      <w:bookmarkEnd w:id="19"/>
      <w:r w:rsidRPr="00F7154A">
        <w:rPr>
          <w:rFonts w:ascii="Verdana" w:eastAsia="Times New Roman" w:hAnsi="Verdana" w:cs="Times New Roman"/>
          <w:b/>
          <w:bCs/>
          <w:i/>
          <w:iCs/>
          <w:color w:val="008080"/>
          <w:sz w:val="20"/>
          <w:szCs w:val="20"/>
          <w:lang w:val="fr-FR" w:eastAsia="nl-BE"/>
        </w:rPr>
        <w:t xml:space="preserve">.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wil zijn lezer er op wijzen dat het theater veel te klein is en dat aanpassingen noodzakelijk en dringend zijn. Hij geeft hierbij een hele uiteenzetting van de toestand van het gebouw en de speelzaal en op die manier is deze bron zelfs rijker dan eender welk iconografisch document. Dit essay is dus meer dan een hulpmiddel om het beeldmateriaal te begrijpen. In het eerste hoofdstuk gaat het dus om een visuele cultuur, waarbij we nagaan wat er zo nieuw en modern was aan de schouwburg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dat het de spektakelplaats bij uitstek werd van de vermaak zoekende Antwerpenaar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w:t>
      </w:r>
    </w:p>
    <w:p w14:paraId="1CE2A0E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Het tweede hoofdstuk handelt over de interne organisatie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als schouwburg. Dit houdt het volgende in: het beheer door de aalmoezeniers, contracten met buitenlandse toneeltroepen en het eigenlijke aanbod. We schetsen hierin dus een commerciële cultuur en gaan na wat er modern was, uitgaande van de archieven van aalmoezeniers (</w:t>
      </w:r>
      <w:proofErr w:type="spellStart"/>
      <w:r w:rsidRPr="00F7154A">
        <w:rPr>
          <w:rFonts w:ascii="Verdana" w:eastAsia="Times New Roman" w:hAnsi="Verdana" w:cs="Times New Roman"/>
          <w:b/>
          <w:bCs/>
          <w:sz w:val="20"/>
          <w:szCs w:val="20"/>
          <w:lang w:val="nl-NL" w:eastAsia="nl-BE"/>
        </w:rPr>
        <w:t>waarronder</w:t>
      </w:r>
      <w:proofErr w:type="spellEnd"/>
      <w:r w:rsidRPr="00F7154A">
        <w:rPr>
          <w:rFonts w:ascii="Verdana" w:eastAsia="Times New Roman" w:hAnsi="Verdana" w:cs="Times New Roman"/>
          <w:b/>
          <w:bCs/>
          <w:sz w:val="20"/>
          <w:szCs w:val="20"/>
          <w:lang w:val="nl-NL" w:eastAsia="nl-BE"/>
        </w:rPr>
        <w:t xml:space="preserve"> veel </w:t>
      </w:r>
      <w:r w:rsidRPr="00F7154A">
        <w:rPr>
          <w:rFonts w:ascii="Verdana" w:eastAsia="Times New Roman" w:hAnsi="Verdana" w:cs="Times New Roman"/>
          <w:b/>
          <w:bCs/>
          <w:sz w:val="20"/>
          <w:szCs w:val="20"/>
          <w:lang w:val="nl-NL" w:eastAsia="nl-BE"/>
        </w:rPr>
        <w:lastRenderedPageBreak/>
        <w:t xml:space="preserve">rekeningen), die bewaard worden in het Maagdenhuis. Deze archieven werden grotendeels geraadpleegd en verwerkt door E. </w:t>
      </w:r>
      <w:proofErr w:type="spellStart"/>
      <w:r w:rsidRPr="00F7154A">
        <w:rPr>
          <w:rFonts w:ascii="Verdana" w:eastAsia="Times New Roman" w:hAnsi="Verdana" w:cs="Times New Roman"/>
          <w:b/>
          <w:bCs/>
          <w:sz w:val="20"/>
          <w:szCs w:val="20"/>
          <w:lang w:val="nl-NL" w:eastAsia="nl-BE"/>
        </w:rPr>
        <w:t>Gregoir</w:t>
      </w:r>
      <w:proofErr w:type="spellEnd"/>
      <w:r w:rsidRPr="00F7154A">
        <w:rPr>
          <w:rFonts w:ascii="Verdana" w:eastAsia="Times New Roman" w:hAnsi="Verdana" w:cs="Times New Roman"/>
          <w:b/>
          <w:bCs/>
          <w:sz w:val="20"/>
          <w:szCs w:val="20"/>
          <w:lang w:val="nl-NL" w:eastAsia="nl-BE"/>
        </w:rPr>
        <w:t xml:space="preserve">, F. Faber en E.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in de hierboven reeds aangehaalde werken, wat het voor ons al veel gemakkelijker maakte. Het is onze bedoeling en uitdaging, zoals reeds gezegd, om aan dit materiaal nieuwe vragen te stellen en het geheel samen te brengen.</w:t>
      </w:r>
    </w:p>
    <w:p w14:paraId="3D43962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Hetzelfde geldt voor aankondigingsblaadjes, die door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(die ze verkeerdelijk programmablaadjes noemde) hoofdzakelijk geraadpleegd werden om een overzicht te verkrijgen van het aanbod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hoewel hij ook oog had voor verdere aanwijzingen over bijvoorbeeld vacante loges en toegangsprijzen. Precies deze kleine aanwijzingen verdienen echter onze bijzondere aandacht, want het zijn essentiële vermeldingen van commercieel belang: hoe bereikte men zijn klanten, hoe werden plaatsen gereserveerd, </w:t>
      </w:r>
      <w:proofErr w:type="spellStart"/>
      <w:r w:rsidRPr="00F7154A">
        <w:rPr>
          <w:rFonts w:ascii="Verdana" w:eastAsia="Times New Roman" w:hAnsi="Verdana" w:cs="Times New Roman"/>
          <w:b/>
          <w:bCs/>
          <w:sz w:val="20"/>
          <w:szCs w:val="20"/>
          <w:lang w:val="nl-NL" w:eastAsia="nl-BE"/>
        </w:rPr>
        <w:t>etc</w:t>
      </w:r>
      <w:proofErr w:type="spellEnd"/>
      <w:r w:rsidRPr="00F7154A">
        <w:rPr>
          <w:rFonts w:ascii="Verdana" w:eastAsia="Times New Roman" w:hAnsi="Verdana" w:cs="Times New Roman"/>
          <w:b/>
          <w:bCs/>
          <w:sz w:val="20"/>
          <w:szCs w:val="20"/>
          <w:lang w:val="nl-NL" w:eastAsia="nl-BE"/>
        </w:rPr>
        <w:t xml:space="preserve">? Deze programmablaadjes worden bewaard op het Stadsarchief van Antwerpen (Bijzondere afdeling, 213,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en in de Stadsbibliotheek van Antwerpen (K 96191.) Er dient bij dit soort bronnen nog een belangrijke opmerking gemaakt te worden. Het gaat hier niet om programmablaadjes, maar wel om blaadjes die aankondigden waar, wanneer en om hoe laat een stuk gespeeld werd, zonder verdere informatie over de rolverdeling of de korte inhoud van het stuk.</w:t>
      </w:r>
      <w:bookmarkStart w:id="20" w:name="_ftnref2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"_ftn21"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w:t>
      </w:r>
      <w:r w:rsidRPr="00F7154A">
        <w:rPr>
          <w:rFonts w:ascii="Times New Roman" w:eastAsia="Times New Roman" w:hAnsi="Times New Roman" w:cs="Times New Roman"/>
          <w:b/>
          <w:bCs/>
          <w:sz w:val="24"/>
          <w:szCs w:val="24"/>
          <w:lang w:val="nl-NL" w:eastAsia="nl-BE"/>
        </w:rPr>
        <w:fldChar w:fldCharType="end"/>
      </w:r>
      <w:bookmarkEnd w:id="20"/>
      <w:r w:rsidRPr="00F7154A">
        <w:rPr>
          <w:rFonts w:ascii="Verdana" w:eastAsia="Times New Roman" w:hAnsi="Verdana" w:cs="Times New Roman"/>
          <w:b/>
          <w:bCs/>
          <w:sz w:val="20"/>
          <w:szCs w:val="20"/>
          <w:lang w:val="nl-NL" w:eastAsia="nl-BE"/>
        </w:rPr>
        <w:t xml:space="preserve"> Dit laatste is echter niet zo belangrijk voor onze vraagstelling.</w:t>
      </w:r>
    </w:p>
    <w:p w14:paraId="64E561DD"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In de twee eerste hoofdstukken zoemen we dus in op de schouwburg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In het derde hoofdstuk wordt het beeld verbreed naar de hele stad. Het aanbod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mocht dan wel groot zijn, het publiek kon ook elders terecht voor spektakels. De voorstellingen van de rederijkers en het schooltoneel worden hoofdzakelijk op basis van literatuur gepresenteerd. Via de rekeningen van de aalmoezeniers kwamen we bovendien nog andere spektakelzalen op het spoor. Hierover is tot nu toe nog niets gepubliceerd. Sommige van deze zalen konden via de literatuur geïdentificeerd worden, andere helaas niet. Om deze zalen beter te kunnen lokaliseren, wordt er gebruik gemaakt van stadsplannen, zoals dat van Carolus </w:t>
      </w:r>
      <w:proofErr w:type="spellStart"/>
      <w:r w:rsidRPr="00F7154A">
        <w:rPr>
          <w:rFonts w:ascii="Verdana" w:eastAsia="Times New Roman" w:hAnsi="Verdana" w:cs="Times New Roman"/>
          <w:b/>
          <w:bCs/>
          <w:sz w:val="20"/>
          <w:szCs w:val="20"/>
          <w:lang w:val="nl-NL" w:eastAsia="nl-BE"/>
        </w:rPr>
        <w:t>Scribani</w:t>
      </w:r>
      <w:proofErr w:type="spellEnd"/>
      <w:r w:rsidRPr="00F7154A">
        <w:rPr>
          <w:rFonts w:ascii="Verdana" w:eastAsia="Times New Roman" w:hAnsi="Verdana" w:cs="Times New Roman"/>
          <w:b/>
          <w:bCs/>
          <w:sz w:val="20"/>
          <w:szCs w:val="20"/>
          <w:lang w:val="nl-NL" w:eastAsia="nl-BE"/>
        </w:rPr>
        <w:t>.</w:t>
      </w:r>
      <w:bookmarkStart w:id="21" w:name="_ftnref2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"_ftn22"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[22]</w:t>
      </w:r>
      <w:r w:rsidRPr="00F7154A">
        <w:rPr>
          <w:rFonts w:ascii="Times New Roman" w:eastAsia="Times New Roman" w:hAnsi="Times New Roman" w:cs="Times New Roman"/>
          <w:b/>
          <w:bCs/>
          <w:sz w:val="24"/>
          <w:szCs w:val="24"/>
          <w:lang w:val="nl-NL" w:eastAsia="nl-BE"/>
        </w:rPr>
        <w:fldChar w:fldCharType="end"/>
      </w:r>
      <w:bookmarkEnd w:id="21"/>
      <w:r w:rsidRPr="00F7154A">
        <w:rPr>
          <w:rFonts w:ascii="Verdana" w:eastAsia="Times New Roman" w:hAnsi="Verdana" w:cs="Times New Roman"/>
          <w:b/>
          <w:bCs/>
          <w:sz w:val="20"/>
          <w:szCs w:val="20"/>
          <w:lang w:val="nl-NL" w:eastAsia="nl-BE"/>
        </w:rPr>
        <w:t xml:space="preserve"> Deze kaart dateert van 1610, maar aangezien de belangrijkste veranderingen in het stadsbeeld geschiedden in de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is deze kaart nog bruikbaar voor de achttiende-eeuwse situatie. </w:t>
      </w:r>
    </w:p>
    <w:p w14:paraId="4EE83E7D"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het derde hoofdstuk wordt als het ware een stadswandeling gemaakt doorheen Antwerpen. We hebben geprobeerd te achterhalen of toenmalige gedrukte stadsgidsen de lezers leidden naar de huizen van vermaak en spektakel, maar dit bleek niet het geval te zijn voor Antwerpen. Dit hoofdstuk moet echter meer worden dan een opsomming van speellocaties in Antwerpen en de situering hiervan in het stadsbeeld. Er worden ook vergelijkingen gemaakt tussen de </w:t>
      </w:r>
      <w:r w:rsidRPr="00F7154A">
        <w:rPr>
          <w:rFonts w:ascii="Verdana" w:eastAsia="Times New Roman" w:hAnsi="Verdana" w:cs="Times New Roman"/>
          <w:b/>
          <w:bCs/>
          <w:sz w:val="20"/>
          <w:szCs w:val="20"/>
          <w:lang w:val="nl-NL" w:eastAsia="nl-BE"/>
        </w:rPr>
        <w:lastRenderedPageBreak/>
        <w:t xml:space="preserve">locaties onderling. Wat werd er zoal opgevoerd? Was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uiteindelijk wel de belangrijkste speelzaal en wie genoot er het meeste bescherming van de overheid? Een reactie van de wereldlijke overheden kon niet uitblijven. Belangrijke bronnen die ons kunnen helpen bij het ontleden van deze reactie op niveau van de stad zijn ordonnanties, decreten, gebodsboeken en juridische dossiers, bewaard op het Stadsarchief van Antwerpen.</w:t>
      </w:r>
    </w:p>
    <w:p w14:paraId="3EB22E22"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Het vierde en laatste hoofdstuk rondt het geheel af: geen ruimte zonder tijd en geen wereldlijk gezag zonder interferentie van het kerkelijk gezag. Het speelseizoen bestond doorgaans uit vijf maanden abonnement. Wie kocht deze abonnementen en wie kwam er dus met regelmaat naar de spektakels kijken? Bestond er al dan niet een scherpe afscheiding tussen de verschillende sociale lagen van de bevolking? Om deze vragen te beantwoorden, moeten we ook dieper in gaan op de entreegelden. Verder vragen we ons af waarom men naar de spektakels ging. Wat maakte het geheel zo aantrekkelijk of juist gevaarlijk? De spektakels lokten immers ook negatieve reacties uit, zoals bijvoorbeeld het traktaat van pastoor Vermeersch aantoont.</w:t>
      </w:r>
      <w:bookmarkStart w:id="22" w:name="_ftnref2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"http://www.ethesis.net/spectakelcultuur/spectakelcultuur_inleiding.htm" \l "_ftn23"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[23]</w:t>
      </w:r>
      <w:r w:rsidRPr="00F7154A">
        <w:rPr>
          <w:rFonts w:ascii="Times New Roman" w:eastAsia="Times New Roman" w:hAnsi="Times New Roman" w:cs="Times New Roman"/>
          <w:b/>
          <w:bCs/>
          <w:sz w:val="24"/>
          <w:szCs w:val="24"/>
          <w:lang w:val="nl-NL" w:eastAsia="nl-BE"/>
        </w:rPr>
        <w:fldChar w:fldCharType="end"/>
      </w:r>
      <w:bookmarkEnd w:id="22"/>
      <w:r w:rsidRPr="00F7154A">
        <w:rPr>
          <w:rFonts w:ascii="Verdana" w:eastAsia="Times New Roman" w:hAnsi="Verdana" w:cs="Times New Roman"/>
          <w:b/>
          <w:bCs/>
          <w:sz w:val="20"/>
          <w:szCs w:val="20"/>
          <w:lang w:val="nl-NL" w:eastAsia="nl-BE"/>
        </w:rPr>
        <w:t xml:space="preserve"> Dit hoofdstuk zoemt dus specifiek in op de vraagzijde, met name het publiek.</w:t>
      </w:r>
    </w:p>
    <w:p w14:paraId="04EB36EE" w14:textId="671CEE01" w:rsidR="00F7154A" w:rsidRDefault="00F7154A" w:rsidP="00F7154A">
      <w:pPr>
        <w:spacing w:after="0" w:line="360" w:lineRule="auto"/>
        <w:ind w:firstLine="708"/>
        <w:jc w:val="both"/>
        <w:rPr>
          <w:rFonts w:ascii="Verdana" w:eastAsia="Times New Roman" w:hAnsi="Verdana" w:cs="Times New Roman"/>
          <w:b/>
          <w:bCs/>
          <w:sz w:val="20"/>
          <w:szCs w:val="20"/>
          <w:lang w:val="nl-NL" w:eastAsia="nl-BE"/>
        </w:rPr>
      </w:pPr>
      <w:r w:rsidRPr="00F7154A">
        <w:rPr>
          <w:rFonts w:ascii="Verdana" w:eastAsia="Times New Roman" w:hAnsi="Verdana" w:cs="Times New Roman"/>
          <w:b/>
          <w:bCs/>
          <w:sz w:val="20"/>
          <w:szCs w:val="20"/>
          <w:lang w:val="nl-NL" w:eastAsia="nl-BE"/>
        </w:rPr>
        <w:t xml:space="preserve">De 40-daagse vastenperiode was in principe een </w:t>
      </w:r>
      <w:proofErr w:type="spellStart"/>
      <w:r w:rsidRPr="00F7154A">
        <w:rPr>
          <w:rFonts w:ascii="Verdana" w:eastAsia="Times New Roman" w:hAnsi="Verdana" w:cs="Times New Roman"/>
          <w:b/>
          <w:bCs/>
          <w:sz w:val="20"/>
          <w:szCs w:val="20"/>
          <w:lang w:val="nl-NL" w:eastAsia="nl-BE"/>
        </w:rPr>
        <w:t>spektakelloos</w:t>
      </w:r>
      <w:proofErr w:type="spellEnd"/>
      <w:r w:rsidRPr="00F7154A">
        <w:rPr>
          <w:rFonts w:ascii="Verdana" w:eastAsia="Times New Roman" w:hAnsi="Verdana" w:cs="Times New Roman"/>
          <w:b/>
          <w:bCs/>
          <w:sz w:val="20"/>
          <w:szCs w:val="20"/>
          <w:lang w:val="nl-NL" w:eastAsia="nl-BE"/>
        </w:rPr>
        <w:t xml:space="preserve"> seizoen. Tussen de winter van 1783 en de herfst van 1785 werd in Antwerpen echter heftig gediscussieerd of de schouwburg in Antwerpen mocht open blijven tijdens de vasten of niet. Zette men zich in moderne tijden af tegen het oude contrareformatorische karakter van de stad of was het net andersom? De casestudy van de vastenkwestie brengt een interessante discussie op het voortoneel tussen het publiek, met name de belangrijkste abonnees, en de overheden. Ook de houding van de Kerk tegenover de spektakels wordt hier in de aandacht gebracht, bijvoorbeeld in de persoon van bisschop Wellens en zijn vastenbrieven. De centrale overheid kwam eveneens tussenbeide. Via de archieven van de Geheime Raad kan de Antwerpse vastenkwestie eveneens gevolgd worden. Vooraleer we echter ingaan op dit vastendebat, lichten we toe hoe </w:t>
      </w:r>
      <w:proofErr w:type="spellStart"/>
      <w:r w:rsidRPr="00F7154A">
        <w:rPr>
          <w:rFonts w:ascii="Verdana" w:eastAsia="Times New Roman" w:hAnsi="Verdana" w:cs="Times New Roman"/>
          <w:b/>
          <w:bCs/>
          <w:sz w:val="20"/>
          <w:szCs w:val="20"/>
          <w:lang w:val="nl-NL" w:eastAsia="nl-BE"/>
        </w:rPr>
        <w:t>vastenavond</w:t>
      </w:r>
      <w:proofErr w:type="spellEnd"/>
      <w:r w:rsidRPr="00F7154A">
        <w:rPr>
          <w:rFonts w:ascii="Verdana" w:eastAsia="Times New Roman" w:hAnsi="Verdana" w:cs="Times New Roman"/>
          <w:b/>
          <w:bCs/>
          <w:sz w:val="20"/>
          <w:szCs w:val="20"/>
          <w:lang w:val="nl-NL" w:eastAsia="nl-BE"/>
        </w:rPr>
        <w:t xml:space="preserve"> of karnaval gevierd werd in Antwerpen. Konden de Antwerpenaren zomaar hun gang gaan op deze viering of werd er van hogerhand ingegrepen? Was er een verschil in beleving tussen de hogere en lagere rangen van de maatschappij? Kortom, hoe spektakelgezind was achttiende-eeuws Antwerpen?</w:t>
      </w:r>
      <w:bookmarkStart w:id="23" w:name="_ftn1"/>
    </w:p>
    <w:p w14:paraId="5BE390BA" w14:textId="77777777" w:rsid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p>
    <w:p w14:paraId="02258F8E" w14:textId="4EA70B39"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hyperlink r:id="rId5" w:anchor="_ftnref1" w:history="1">
        <w:r w:rsidRPr="00F7154A">
          <w:rPr>
            <w:rFonts w:ascii="Verdana" w:eastAsia="Times New Roman" w:hAnsi="Verdana" w:cs="Times New Roman"/>
            <w:b/>
            <w:bCs/>
            <w:color w:val="0000FF"/>
            <w:sz w:val="20"/>
            <w:szCs w:val="20"/>
            <w:u w:val="single"/>
            <w:lang w:val="fr-FR" w:eastAsia="nl-BE"/>
          </w:rPr>
          <w:t>[1]</w:t>
        </w:r>
      </w:hyperlink>
      <w:bookmarkEnd w:id="23"/>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 47r°.</w:t>
      </w:r>
    </w:p>
    <w:bookmarkStart w:id="24" w:name="_ftn2"/>
    <w:p w14:paraId="7600FD0B"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w:t>
      </w:r>
      <w:r w:rsidRPr="00F7154A">
        <w:rPr>
          <w:rFonts w:ascii="Times New Roman" w:eastAsia="Times New Roman" w:hAnsi="Times New Roman" w:cs="Times New Roman"/>
          <w:b/>
          <w:bCs/>
          <w:sz w:val="24"/>
          <w:szCs w:val="24"/>
          <w:lang w:eastAsia="nl-BE"/>
        </w:rPr>
        <w:fldChar w:fldCharType="end"/>
      </w:r>
      <w:bookmarkEnd w:id="24"/>
      <w:r w:rsidRPr="00F7154A">
        <w:rPr>
          <w:rFonts w:ascii="Verdana" w:eastAsia="Times New Roman" w:hAnsi="Verdana" w:cs="Times New Roman"/>
          <w:b/>
          <w:bCs/>
          <w:sz w:val="20"/>
          <w:szCs w:val="20"/>
          <w:lang w:val="nl-NL" w:eastAsia="nl-BE"/>
        </w:rPr>
        <w:t xml:space="preserve"> DE BOCK, </w:t>
      </w:r>
      <w:r w:rsidRPr="00F7154A">
        <w:rPr>
          <w:rFonts w:ascii="Verdana" w:eastAsia="Times New Roman" w:hAnsi="Verdana" w:cs="Times New Roman"/>
          <w:b/>
          <w:bCs/>
          <w:sz w:val="20"/>
          <w:szCs w:val="20"/>
          <w:u w:val="single"/>
          <w:lang w:val="nl-NL" w:eastAsia="nl-BE"/>
        </w:rPr>
        <w:t>Verkenningen in de achttiende eeuw</w:t>
      </w:r>
      <w:r w:rsidRPr="00F7154A">
        <w:rPr>
          <w:rFonts w:ascii="Verdana" w:eastAsia="Times New Roman" w:hAnsi="Verdana" w:cs="Times New Roman"/>
          <w:b/>
          <w:bCs/>
          <w:sz w:val="20"/>
          <w:szCs w:val="20"/>
          <w:lang w:val="nl-NL" w:eastAsia="nl-BE"/>
        </w:rPr>
        <w:t>, 6 en 7.</w:t>
      </w:r>
    </w:p>
    <w:bookmarkStart w:id="25" w:name="_ftn3"/>
    <w:p w14:paraId="1EF893A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w:t>
      </w:r>
      <w:r w:rsidRPr="00F7154A">
        <w:rPr>
          <w:rFonts w:ascii="Times New Roman" w:eastAsia="Times New Roman" w:hAnsi="Times New Roman" w:cs="Times New Roman"/>
          <w:b/>
          <w:bCs/>
          <w:sz w:val="24"/>
          <w:szCs w:val="24"/>
          <w:lang w:eastAsia="nl-BE"/>
        </w:rPr>
        <w:fldChar w:fldCharType="end"/>
      </w:r>
      <w:bookmarkEnd w:id="25"/>
      <w:r w:rsidRPr="00F7154A">
        <w:rPr>
          <w:rFonts w:ascii="Verdana" w:eastAsia="Times New Roman" w:hAnsi="Verdana" w:cs="Times New Roman"/>
          <w:b/>
          <w:bCs/>
          <w:sz w:val="20"/>
          <w:szCs w:val="20"/>
          <w:lang w:val="nl-NL" w:eastAsia="nl-BE"/>
        </w:rPr>
        <w:t xml:space="preserve"> SMEYERS, “Van traditie naar vernieuwing”, 305.</w:t>
      </w:r>
    </w:p>
    <w:bookmarkStart w:id="26" w:name="_ftn4"/>
    <w:p w14:paraId="414418A6"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"http://www.ethesis.net/spectakelcultuur/spectakelcultuur_inleiding.htm" \l "_ftnref4"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[4]</w:t>
      </w:r>
      <w:r w:rsidRPr="00F7154A">
        <w:rPr>
          <w:rFonts w:ascii="Times New Roman" w:eastAsia="Times New Roman" w:hAnsi="Times New Roman" w:cs="Times New Roman"/>
          <w:b/>
          <w:bCs/>
          <w:sz w:val="24"/>
          <w:szCs w:val="24"/>
          <w:lang w:eastAsia="nl-BE"/>
        </w:rPr>
        <w:fldChar w:fldCharType="end"/>
      </w:r>
      <w:bookmarkEnd w:id="26"/>
      <w:r w:rsidRPr="00F7154A">
        <w:rPr>
          <w:rFonts w:ascii="Verdana" w:eastAsia="Times New Roman" w:hAnsi="Verdana" w:cs="Times New Roman"/>
          <w:b/>
          <w:bCs/>
          <w:sz w:val="20"/>
          <w:szCs w:val="20"/>
          <w:lang w:val="fr-FR" w:eastAsia="nl-BE"/>
        </w:rPr>
        <w:t xml:space="preserve"> CLARK en HOUSTON, «Culture and </w:t>
      </w:r>
      <w:proofErr w:type="spellStart"/>
      <w:r w:rsidRPr="00F7154A">
        <w:rPr>
          <w:rFonts w:ascii="Verdana" w:eastAsia="Times New Roman" w:hAnsi="Verdana" w:cs="Times New Roman"/>
          <w:b/>
          <w:bCs/>
          <w:sz w:val="20"/>
          <w:szCs w:val="20"/>
          <w:lang w:val="fr-FR" w:eastAsia="nl-BE"/>
        </w:rPr>
        <w:t>leisure</w:t>
      </w:r>
      <w:proofErr w:type="spellEnd"/>
      <w:r w:rsidRPr="00F7154A">
        <w:rPr>
          <w:rFonts w:ascii="Verdana" w:eastAsia="Times New Roman" w:hAnsi="Verdana" w:cs="Times New Roman"/>
          <w:b/>
          <w:bCs/>
          <w:sz w:val="20"/>
          <w:szCs w:val="20"/>
          <w:lang w:val="fr-FR" w:eastAsia="nl-BE"/>
        </w:rPr>
        <w:t xml:space="preserve"> 1700-1840».</w:t>
      </w:r>
    </w:p>
    <w:bookmarkStart w:id="27" w:name="_ftn5"/>
    <w:p w14:paraId="6C7262A2"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"http://www.ethesis.net/spectakelcultuur/spectakelcultuur_inleiding.htm" \l "_ftnref5"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[5]</w:t>
      </w:r>
      <w:r w:rsidRPr="00F7154A">
        <w:rPr>
          <w:rFonts w:ascii="Times New Roman" w:eastAsia="Times New Roman" w:hAnsi="Times New Roman" w:cs="Times New Roman"/>
          <w:b/>
          <w:bCs/>
          <w:sz w:val="24"/>
          <w:szCs w:val="24"/>
          <w:lang w:eastAsia="nl-BE"/>
        </w:rPr>
        <w:fldChar w:fldCharType="end"/>
      </w:r>
      <w:bookmarkEnd w:id="27"/>
      <w:r w:rsidRPr="00F7154A">
        <w:rPr>
          <w:rFonts w:ascii="Verdana" w:eastAsia="Times New Roman" w:hAnsi="Verdana" w:cs="Times New Roman"/>
          <w:b/>
          <w:bCs/>
          <w:sz w:val="20"/>
          <w:szCs w:val="20"/>
          <w:lang w:val="fr-FR" w:eastAsia="nl-BE"/>
        </w:rPr>
        <w:t xml:space="preserve"> GREGOIR, </w:t>
      </w:r>
      <w:r w:rsidRPr="00F7154A">
        <w:rPr>
          <w:rFonts w:ascii="Verdana" w:eastAsia="Times New Roman" w:hAnsi="Verdana" w:cs="Times New Roman"/>
          <w:b/>
          <w:bCs/>
          <w:sz w:val="20"/>
          <w:szCs w:val="20"/>
          <w:u w:val="single"/>
          <w:lang w:val="fr-FR" w:eastAsia="nl-BE"/>
        </w:rPr>
        <w:t>Notice historique sur l’opéra.</w:t>
      </w:r>
    </w:p>
    <w:bookmarkStart w:id="28" w:name="_ftn6"/>
    <w:p w14:paraId="7B3EC1E1"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"http://www.ethesis.net/spectakelcultuur/spectakelcultuur_inleiding.htm" \l "_ftnref6"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[6]</w:t>
      </w:r>
      <w:r w:rsidRPr="00F7154A">
        <w:rPr>
          <w:rFonts w:ascii="Times New Roman" w:eastAsia="Times New Roman" w:hAnsi="Times New Roman" w:cs="Times New Roman"/>
          <w:b/>
          <w:bCs/>
          <w:sz w:val="24"/>
          <w:szCs w:val="24"/>
          <w:lang w:eastAsia="nl-BE"/>
        </w:rPr>
        <w:fldChar w:fldCharType="end"/>
      </w:r>
      <w:bookmarkEnd w:id="28"/>
      <w:r w:rsidRPr="00F7154A">
        <w:rPr>
          <w:rFonts w:ascii="Verdana" w:eastAsia="Times New Roman" w:hAnsi="Verdana" w:cs="Times New Roman"/>
          <w:b/>
          <w:bCs/>
          <w:sz w:val="20"/>
          <w:szCs w:val="20"/>
          <w:lang w:val="fr-FR" w:eastAsia="nl-BE"/>
        </w:rPr>
        <w:t xml:space="preserve"> FABER, </w:t>
      </w:r>
      <w:r w:rsidRPr="00F7154A">
        <w:rPr>
          <w:rFonts w:ascii="Verdana" w:eastAsia="Times New Roman" w:hAnsi="Verdana" w:cs="Times New Roman"/>
          <w:b/>
          <w:bCs/>
          <w:sz w:val="20"/>
          <w:szCs w:val="20"/>
          <w:u w:val="single"/>
          <w:lang w:val="fr-FR" w:eastAsia="nl-BE"/>
        </w:rPr>
        <w:t>Histoire du théâtre français en Belgique</w:t>
      </w:r>
      <w:r w:rsidRPr="00F7154A">
        <w:rPr>
          <w:rFonts w:ascii="Verdana" w:eastAsia="Times New Roman" w:hAnsi="Verdana" w:cs="Times New Roman"/>
          <w:b/>
          <w:bCs/>
          <w:sz w:val="20"/>
          <w:szCs w:val="20"/>
          <w:lang w:val="fr-FR" w:eastAsia="nl-BE"/>
        </w:rPr>
        <w:t xml:space="preserve">, 5 </w:t>
      </w:r>
      <w:proofErr w:type="spellStart"/>
      <w:r w:rsidRPr="00F7154A">
        <w:rPr>
          <w:rFonts w:ascii="Verdana" w:eastAsia="Times New Roman" w:hAnsi="Verdana" w:cs="Times New Roman"/>
          <w:b/>
          <w:bCs/>
          <w:sz w:val="20"/>
          <w:szCs w:val="20"/>
          <w:lang w:val="fr-FR" w:eastAsia="nl-BE"/>
        </w:rPr>
        <w:t>delen</w:t>
      </w:r>
      <w:proofErr w:type="spellEnd"/>
      <w:r w:rsidRPr="00F7154A">
        <w:rPr>
          <w:rFonts w:ascii="Verdana" w:eastAsia="Times New Roman" w:hAnsi="Verdana" w:cs="Times New Roman"/>
          <w:b/>
          <w:bCs/>
          <w:sz w:val="20"/>
          <w:szCs w:val="20"/>
          <w:lang w:val="fr-FR" w:eastAsia="nl-BE"/>
        </w:rPr>
        <w:t>.</w:t>
      </w:r>
    </w:p>
    <w:bookmarkStart w:id="29" w:name="_ftn7"/>
    <w:p w14:paraId="31A0DDA2"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w:t>
      </w:r>
      <w:r w:rsidRPr="00F7154A">
        <w:rPr>
          <w:rFonts w:ascii="Times New Roman" w:eastAsia="Times New Roman" w:hAnsi="Times New Roman" w:cs="Times New Roman"/>
          <w:b/>
          <w:bCs/>
          <w:sz w:val="24"/>
          <w:szCs w:val="24"/>
          <w:lang w:eastAsia="nl-BE"/>
        </w:rPr>
        <w:fldChar w:fldCharType="end"/>
      </w:r>
      <w:bookmarkEnd w:id="29"/>
      <w:r w:rsidRPr="00F7154A">
        <w:rPr>
          <w:rFonts w:ascii="Verdana" w:eastAsia="Times New Roman" w:hAnsi="Verdana" w:cs="Times New Roman"/>
          <w:b/>
          <w:bCs/>
          <w:sz w:val="20"/>
          <w:szCs w:val="20"/>
          <w:lang w:val="nl-NL" w:eastAsia="nl-BE"/>
        </w:rPr>
        <w:t xml:space="preserve"> GEUDENS, </w:t>
      </w:r>
      <w:r w:rsidRPr="00F7154A">
        <w:rPr>
          <w:rFonts w:ascii="Verdana" w:eastAsia="Times New Roman" w:hAnsi="Verdana" w:cs="Times New Roman"/>
          <w:b/>
          <w:bCs/>
          <w:sz w:val="20"/>
          <w:szCs w:val="20"/>
          <w:u w:val="single"/>
          <w:lang w:val="nl-NL" w:eastAsia="nl-BE"/>
        </w:rPr>
        <w:t xml:space="preserve">Le </w:t>
      </w:r>
      <w:proofErr w:type="spellStart"/>
      <w:r w:rsidRPr="00F7154A">
        <w:rPr>
          <w:rFonts w:ascii="Verdana" w:eastAsia="Times New Roman" w:hAnsi="Verdana" w:cs="Times New Roman"/>
          <w:b/>
          <w:bCs/>
          <w:sz w:val="20"/>
          <w:szCs w:val="20"/>
          <w:u w:val="single"/>
          <w:lang w:val="nl-NL" w:eastAsia="nl-BE"/>
        </w:rPr>
        <w:t>spectacle</w:t>
      </w:r>
      <w:proofErr w:type="spellEnd"/>
      <w:r w:rsidRPr="00F7154A">
        <w:rPr>
          <w:rFonts w:ascii="Verdana" w:eastAsia="Times New Roman" w:hAnsi="Verdana" w:cs="Times New Roman"/>
          <w:b/>
          <w:bCs/>
          <w:sz w:val="20"/>
          <w:szCs w:val="20"/>
          <w:lang w:val="nl-NL" w:eastAsia="nl-BE"/>
        </w:rPr>
        <w:t>, 5 afleveringen in 1 boekdeel.</w:t>
      </w:r>
    </w:p>
    <w:bookmarkStart w:id="30" w:name="_ftn8"/>
    <w:p w14:paraId="0363644D"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"http://www.ethesis.net/spectakelcultuur/spectakelcultuur_inleiding.htm" \l "_ftnref8"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[8]</w:t>
      </w:r>
      <w:r w:rsidRPr="00F7154A">
        <w:rPr>
          <w:rFonts w:ascii="Times New Roman" w:eastAsia="Times New Roman" w:hAnsi="Times New Roman" w:cs="Times New Roman"/>
          <w:b/>
          <w:bCs/>
          <w:sz w:val="24"/>
          <w:szCs w:val="24"/>
          <w:lang w:eastAsia="nl-BE"/>
        </w:rPr>
        <w:fldChar w:fldCharType="end"/>
      </w:r>
      <w:bookmarkEnd w:id="30"/>
      <w:r w:rsidRPr="00F7154A">
        <w:rPr>
          <w:rFonts w:ascii="Verdana" w:eastAsia="Times New Roman" w:hAnsi="Verdana" w:cs="Times New Roman"/>
          <w:b/>
          <w:bCs/>
          <w:sz w:val="20"/>
          <w:szCs w:val="20"/>
          <w:lang w:val="fr-FR" w:eastAsia="nl-BE"/>
        </w:rPr>
        <w:t xml:space="preserve"> IDEM, </w:t>
      </w:r>
      <w:r w:rsidRPr="00F7154A">
        <w:rPr>
          <w:rFonts w:ascii="Verdana" w:eastAsia="Times New Roman" w:hAnsi="Verdana" w:cs="Times New Roman"/>
          <w:b/>
          <w:bCs/>
          <w:sz w:val="20"/>
          <w:szCs w:val="20"/>
          <w:u w:val="single"/>
          <w:lang w:val="fr-FR" w:eastAsia="nl-BE"/>
        </w:rPr>
        <w:t>Plans de l’ancien théâtre français d’Anvers.</w:t>
      </w:r>
    </w:p>
    <w:bookmarkStart w:id="31" w:name="_ftn9"/>
    <w:p w14:paraId="170B8649"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w:t>
      </w:r>
      <w:r w:rsidRPr="00F7154A">
        <w:rPr>
          <w:rFonts w:ascii="Times New Roman" w:eastAsia="Times New Roman" w:hAnsi="Times New Roman" w:cs="Times New Roman"/>
          <w:b/>
          <w:bCs/>
          <w:sz w:val="24"/>
          <w:szCs w:val="24"/>
          <w:lang w:eastAsia="nl-BE"/>
        </w:rPr>
        <w:fldChar w:fldCharType="end"/>
      </w:r>
      <w:bookmarkEnd w:id="31"/>
      <w:r w:rsidRPr="00F7154A">
        <w:rPr>
          <w:rFonts w:ascii="Verdana" w:eastAsia="Times New Roman" w:hAnsi="Verdana" w:cs="Times New Roman"/>
          <w:b/>
          <w:bCs/>
          <w:sz w:val="20"/>
          <w:szCs w:val="20"/>
          <w:lang w:val="nl-NL" w:eastAsia="nl-BE"/>
        </w:rPr>
        <w:t xml:space="preserve"> WILLEKENS, “Drama en toneel”.</w:t>
      </w:r>
    </w:p>
    <w:bookmarkStart w:id="32" w:name="_ftn10"/>
    <w:p w14:paraId="302B6DB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"_ftnref10"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w:t>
      </w:r>
      <w:r w:rsidRPr="00F7154A">
        <w:rPr>
          <w:rFonts w:ascii="Times New Roman" w:eastAsia="Times New Roman" w:hAnsi="Times New Roman" w:cs="Times New Roman"/>
          <w:b/>
          <w:bCs/>
          <w:sz w:val="24"/>
          <w:szCs w:val="24"/>
          <w:lang w:eastAsia="nl-BE"/>
        </w:rPr>
        <w:fldChar w:fldCharType="end"/>
      </w:r>
      <w:bookmarkEnd w:id="32"/>
      <w:r w:rsidRPr="00F7154A">
        <w:rPr>
          <w:rFonts w:ascii="Verdana" w:eastAsia="Times New Roman" w:hAnsi="Verdana" w:cs="Times New Roman"/>
          <w:b/>
          <w:bCs/>
          <w:sz w:val="20"/>
          <w:szCs w:val="20"/>
          <w:lang w:val="nl-NL" w:eastAsia="nl-BE"/>
        </w:rPr>
        <w:t xml:space="preserve"> SMEYERS, “Literatuur en toneel in de Zuidelijke Nederlanden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w:t>
      </w:r>
    </w:p>
    <w:bookmarkStart w:id="33" w:name="_ftn11"/>
    <w:p w14:paraId="0D1D0576"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"_ftnref11"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[11]</w:t>
      </w:r>
      <w:r w:rsidRPr="00F7154A">
        <w:rPr>
          <w:rFonts w:ascii="Times New Roman" w:eastAsia="Times New Roman" w:hAnsi="Times New Roman" w:cs="Times New Roman"/>
          <w:b/>
          <w:bCs/>
          <w:sz w:val="24"/>
          <w:szCs w:val="24"/>
          <w:lang w:eastAsia="nl-BE"/>
        </w:rPr>
        <w:fldChar w:fldCharType="end"/>
      </w:r>
      <w:bookmarkEnd w:id="33"/>
      <w:r w:rsidRPr="00F7154A">
        <w:rPr>
          <w:rFonts w:ascii="Verdana" w:eastAsia="Times New Roman" w:hAnsi="Verdana" w:cs="Times New Roman"/>
          <w:b/>
          <w:bCs/>
          <w:sz w:val="20"/>
          <w:szCs w:val="20"/>
          <w:lang w:val="nl-NL" w:eastAsia="nl-BE"/>
        </w:rPr>
        <w:t xml:space="preserve"> PUT, </w:t>
      </w:r>
      <w:r w:rsidRPr="00F7154A">
        <w:rPr>
          <w:rFonts w:ascii="Verdana" w:eastAsia="Times New Roman" w:hAnsi="Verdana" w:cs="Times New Roman"/>
          <w:b/>
          <w:bCs/>
          <w:sz w:val="20"/>
          <w:szCs w:val="20"/>
          <w:u w:val="single"/>
          <w:lang w:val="nl-NL" w:eastAsia="nl-BE"/>
        </w:rPr>
        <w:t>Onrust in de zielzorg.</w:t>
      </w:r>
    </w:p>
    <w:bookmarkStart w:id="34" w:name="_ftn12"/>
    <w:p w14:paraId="2D673CA3"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"_ftnref12"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w:t>
      </w:r>
      <w:r w:rsidRPr="00F7154A">
        <w:rPr>
          <w:rFonts w:ascii="Times New Roman" w:eastAsia="Times New Roman" w:hAnsi="Times New Roman" w:cs="Times New Roman"/>
          <w:b/>
          <w:bCs/>
          <w:sz w:val="24"/>
          <w:szCs w:val="24"/>
          <w:lang w:eastAsia="nl-BE"/>
        </w:rPr>
        <w:fldChar w:fldCharType="end"/>
      </w:r>
      <w:bookmarkEnd w:id="34"/>
      <w:r w:rsidRPr="00F7154A">
        <w:rPr>
          <w:rFonts w:ascii="Verdana" w:eastAsia="Times New Roman" w:hAnsi="Verdana" w:cs="Times New Roman"/>
          <w:b/>
          <w:bCs/>
          <w:sz w:val="20"/>
          <w:szCs w:val="20"/>
          <w:lang w:val="nl-NL" w:eastAsia="nl-BE"/>
        </w:rPr>
        <w:t xml:space="preserve"> IDEM, “Tussen </w:t>
      </w:r>
      <w:proofErr w:type="spellStart"/>
      <w:r w:rsidRPr="00F7154A">
        <w:rPr>
          <w:rFonts w:ascii="Verdana" w:eastAsia="Times New Roman" w:hAnsi="Verdana" w:cs="Times New Roman"/>
          <w:b/>
          <w:bCs/>
          <w:sz w:val="20"/>
          <w:szCs w:val="20"/>
          <w:lang w:val="nl-NL" w:eastAsia="nl-BE"/>
        </w:rPr>
        <w:t>Ketstraat</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Conscienceplein</w:t>
      </w:r>
      <w:proofErr w:type="spellEnd"/>
      <w:r w:rsidRPr="00F7154A">
        <w:rPr>
          <w:rFonts w:ascii="Verdana" w:eastAsia="Times New Roman" w:hAnsi="Verdana" w:cs="Times New Roman"/>
          <w:b/>
          <w:bCs/>
          <w:sz w:val="20"/>
          <w:szCs w:val="20"/>
          <w:lang w:val="nl-NL" w:eastAsia="nl-BE"/>
        </w:rPr>
        <w:t>”.</w:t>
      </w:r>
    </w:p>
    <w:bookmarkStart w:id="35" w:name="_ftn13"/>
    <w:p w14:paraId="6C8DF89A"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"_ftnref13"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[13]</w:t>
      </w:r>
      <w:r w:rsidRPr="00F7154A">
        <w:rPr>
          <w:rFonts w:ascii="Times New Roman" w:eastAsia="Times New Roman" w:hAnsi="Times New Roman" w:cs="Times New Roman"/>
          <w:b/>
          <w:bCs/>
          <w:sz w:val="24"/>
          <w:szCs w:val="24"/>
          <w:lang w:eastAsia="nl-BE"/>
        </w:rPr>
        <w:fldChar w:fldCharType="end"/>
      </w:r>
      <w:bookmarkEnd w:id="35"/>
      <w:r w:rsidRPr="00F7154A">
        <w:rPr>
          <w:rFonts w:ascii="Verdana" w:eastAsia="Times New Roman" w:hAnsi="Verdana" w:cs="Times New Roman"/>
          <w:b/>
          <w:bCs/>
          <w:sz w:val="20"/>
          <w:szCs w:val="20"/>
          <w:lang w:val="nl-NL" w:eastAsia="nl-BE"/>
        </w:rPr>
        <w:t xml:space="preserve"> THIJS, </w:t>
      </w:r>
      <w:r w:rsidRPr="00F7154A">
        <w:rPr>
          <w:rFonts w:ascii="Verdana" w:eastAsia="Times New Roman" w:hAnsi="Verdana" w:cs="Times New Roman"/>
          <w:b/>
          <w:bCs/>
          <w:sz w:val="20"/>
          <w:szCs w:val="20"/>
          <w:u w:val="single"/>
          <w:lang w:val="nl-NL" w:eastAsia="nl-BE"/>
        </w:rPr>
        <w:t>Van Geuzenstad tot katholiek bolwerk.</w:t>
      </w:r>
    </w:p>
    <w:bookmarkStart w:id="36" w:name="_ftn14"/>
    <w:p w14:paraId="1D871F6A"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"_ftnref14"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[14]</w:t>
      </w:r>
      <w:r w:rsidRPr="00F7154A">
        <w:rPr>
          <w:rFonts w:ascii="Times New Roman" w:eastAsia="Times New Roman" w:hAnsi="Times New Roman" w:cs="Times New Roman"/>
          <w:b/>
          <w:bCs/>
          <w:sz w:val="24"/>
          <w:szCs w:val="24"/>
          <w:lang w:eastAsia="nl-BE"/>
        </w:rPr>
        <w:fldChar w:fldCharType="end"/>
      </w:r>
      <w:bookmarkEnd w:id="36"/>
      <w:r w:rsidRPr="00F7154A">
        <w:rPr>
          <w:rFonts w:ascii="Verdana" w:eastAsia="Times New Roman" w:hAnsi="Verdana" w:cs="Times New Roman"/>
          <w:b/>
          <w:bCs/>
          <w:sz w:val="20"/>
          <w:szCs w:val="20"/>
          <w:lang w:val="nl-NL" w:eastAsia="nl-BE"/>
        </w:rPr>
        <w:t xml:space="preserve"> THIJS, </w:t>
      </w:r>
      <w:r w:rsidRPr="00F7154A">
        <w:rPr>
          <w:rFonts w:ascii="Verdana" w:eastAsia="Times New Roman" w:hAnsi="Verdana" w:cs="Times New Roman"/>
          <w:b/>
          <w:bCs/>
          <w:sz w:val="20"/>
          <w:szCs w:val="20"/>
          <w:u w:val="single"/>
          <w:lang w:val="nl-NL" w:eastAsia="nl-BE"/>
        </w:rPr>
        <w:t>Van Geuzenstad tot katholiek bolwerk</w:t>
      </w:r>
      <w:r w:rsidRPr="00F7154A">
        <w:rPr>
          <w:rFonts w:ascii="Verdana" w:eastAsia="Times New Roman" w:hAnsi="Verdana" w:cs="Times New Roman"/>
          <w:b/>
          <w:bCs/>
          <w:sz w:val="20"/>
          <w:szCs w:val="20"/>
          <w:lang w:val="nl-NL" w:eastAsia="nl-BE"/>
        </w:rPr>
        <w:t>, 164, 166, 167 en 168.</w:t>
      </w:r>
    </w:p>
    <w:bookmarkStart w:id="37" w:name="_ftn15"/>
    <w:p w14:paraId="63CCD589"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"http://www.ethesis.net/spectakelcultuur/spectakelcultuur_inleiding.htm" \l "_ftnref15"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[15]</w:t>
      </w:r>
      <w:r w:rsidRPr="00F7154A">
        <w:rPr>
          <w:rFonts w:ascii="Times New Roman" w:eastAsia="Times New Roman" w:hAnsi="Times New Roman" w:cs="Times New Roman"/>
          <w:b/>
          <w:bCs/>
          <w:sz w:val="24"/>
          <w:szCs w:val="24"/>
          <w:lang w:eastAsia="nl-BE"/>
        </w:rPr>
        <w:fldChar w:fldCharType="end"/>
      </w:r>
      <w:bookmarkEnd w:id="37"/>
      <w:r w:rsidRPr="00F7154A">
        <w:rPr>
          <w:rFonts w:ascii="Verdana" w:eastAsia="Times New Roman" w:hAnsi="Verdana" w:cs="Times New Roman"/>
          <w:b/>
          <w:bCs/>
          <w:sz w:val="20"/>
          <w:szCs w:val="20"/>
          <w:lang w:val="en-GB" w:eastAsia="nl-BE"/>
        </w:rPr>
        <w:t xml:space="preserve"> BURKE, </w:t>
      </w:r>
      <w:r w:rsidRPr="00F7154A">
        <w:rPr>
          <w:rFonts w:ascii="Verdana" w:eastAsia="Times New Roman" w:hAnsi="Verdana" w:cs="Times New Roman"/>
          <w:b/>
          <w:bCs/>
          <w:sz w:val="20"/>
          <w:szCs w:val="20"/>
          <w:u w:val="single"/>
          <w:lang w:val="en-GB" w:eastAsia="nl-BE"/>
        </w:rPr>
        <w:t>Popular culture in early modern Europe</w:t>
      </w:r>
      <w:r w:rsidRPr="00F7154A">
        <w:rPr>
          <w:rFonts w:ascii="Verdana" w:eastAsia="Times New Roman" w:hAnsi="Verdana" w:cs="Times New Roman"/>
          <w:b/>
          <w:bCs/>
          <w:sz w:val="20"/>
          <w:szCs w:val="20"/>
          <w:lang w:val="en-GB" w:eastAsia="nl-BE"/>
        </w:rPr>
        <w:t>.</w:t>
      </w:r>
    </w:p>
    <w:bookmarkStart w:id="38" w:name="_ftn16"/>
    <w:p w14:paraId="4428D32B"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"http://www.ethesis.net/spectakelcultuur/spectakelcultuur_inleiding.htm" \l "_ftnref16"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[16]</w:t>
      </w:r>
      <w:r w:rsidRPr="00F7154A">
        <w:rPr>
          <w:rFonts w:ascii="Times New Roman" w:eastAsia="Times New Roman" w:hAnsi="Times New Roman" w:cs="Times New Roman"/>
          <w:b/>
          <w:bCs/>
          <w:sz w:val="24"/>
          <w:szCs w:val="24"/>
          <w:lang w:eastAsia="nl-BE"/>
        </w:rPr>
        <w:fldChar w:fldCharType="end"/>
      </w:r>
      <w:bookmarkEnd w:id="38"/>
      <w:r w:rsidRPr="00F7154A">
        <w:rPr>
          <w:rFonts w:ascii="Verdana" w:eastAsia="Times New Roman" w:hAnsi="Verdana" w:cs="Times New Roman"/>
          <w:b/>
          <w:bCs/>
          <w:sz w:val="20"/>
          <w:szCs w:val="20"/>
          <w:lang w:val="en-GB" w:eastAsia="nl-BE"/>
        </w:rPr>
        <w:t xml:space="preserve"> ISHERWOOD, </w:t>
      </w:r>
      <w:r w:rsidRPr="00F7154A">
        <w:rPr>
          <w:rFonts w:ascii="Verdana" w:eastAsia="Times New Roman" w:hAnsi="Verdana" w:cs="Times New Roman"/>
          <w:b/>
          <w:bCs/>
          <w:sz w:val="20"/>
          <w:szCs w:val="20"/>
          <w:u w:val="single"/>
          <w:lang w:val="en-GB" w:eastAsia="nl-BE"/>
        </w:rPr>
        <w:t>Farce and fantasy.</w:t>
      </w:r>
    </w:p>
    <w:bookmarkStart w:id="39" w:name="_ftn17"/>
    <w:p w14:paraId="6D39EFC3"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"http://www.ethesis.net/spectakelcultuur/spectakelcultuur_inleiding.htm" \l "_ftnref17"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[17]</w:t>
      </w:r>
      <w:r w:rsidRPr="00F7154A">
        <w:rPr>
          <w:rFonts w:ascii="Times New Roman" w:eastAsia="Times New Roman" w:hAnsi="Times New Roman" w:cs="Times New Roman"/>
          <w:b/>
          <w:bCs/>
          <w:sz w:val="24"/>
          <w:szCs w:val="24"/>
          <w:lang w:eastAsia="nl-BE"/>
        </w:rPr>
        <w:fldChar w:fldCharType="end"/>
      </w:r>
      <w:bookmarkEnd w:id="39"/>
      <w:r w:rsidRPr="00F7154A">
        <w:rPr>
          <w:rFonts w:ascii="Verdana" w:eastAsia="Times New Roman" w:hAnsi="Verdana" w:cs="Times New Roman"/>
          <w:b/>
          <w:bCs/>
          <w:sz w:val="20"/>
          <w:szCs w:val="20"/>
          <w:lang w:val="en-GB" w:eastAsia="nl-BE"/>
        </w:rPr>
        <w:t xml:space="preserve"> BREWER, </w:t>
      </w:r>
      <w:r w:rsidRPr="00F7154A">
        <w:rPr>
          <w:rFonts w:ascii="Verdana" w:eastAsia="Times New Roman" w:hAnsi="Verdana" w:cs="Times New Roman"/>
          <w:b/>
          <w:bCs/>
          <w:sz w:val="20"/>
          <w:szCs w:val="20"/>
          <w:u w:val="single"/>
          <w:lang w:val="en-GB" w:eastAsia="nl-BE"/>
        </w:rPr>
        <w:t>The pleasures of the imagination.</w:t>
      </w:r>
    </w:p>
    <w:bookmarkStart w:id="40" w:name="_ftn18"/>
    <w:p w14:paraId="62AFEF31"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"http://www.ethesis.net/spectakelcultuur/spectakelcultuur_inleiding.htm" \l "_ftnref18"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[18]</w:t>
      </w:r>
      <w:r w:rsidRPr="00F7154A">
        <w:rPr>
          <w:rFonts w:ascii="Times New Roman" w:eastAsia="Times New Roman" w:hAnsi="Times New Roman" w:cs="Times New Roman"/>
          <w:b/>
          <w:bCs/>
          <w:sz w:val="24"/>
          <w:szCs w:val="24"/>
          <w:lang w:eastAsia="nl-BE"/>
        </w:rPr>
        <w:fldChar w:fldCharType="end"/>
      </w:r>
      <w:bookmarkEnd w:id="40"/>
      <w:r w:rsidRPr="00F7154A">
        <w:rPr>
          <w:rFonts w:ascii="Verdana" w:eastAsia="Times New Roman" w:hAnsi="Verdana" w:cs="Times New Roman"/>
          <w:b/>
          <w:bCs/>
          <w:sz w:val="20"/>
          <w:szCs w:val="20"/>
          <w:lang w:val="en-GB" w:eastAsia="nl-BE"/>
        </w:rPr>
        <w:t xml:space="preserve"> CLARK </w:t>
      </w:r>
      <w:proofErr w:type="spellStart"/>
      <w:r w:rsidRPr="00F7154A">
        <w:rPr>
          <w:rFonts w:ascii="Verdana" w:eastAsia="Times New Roman" w:hAnsi="Verdana" w:cs="Times New Roman"/>
          <w:b/>
          <w:bCs/>
          <w:sz w:val="20"/>
          <w:szCs w:val="20"/>
          <w:lang w:val="en-GB" w:eastAsia="nl-BE"/>
        </w:rPr>
        <w:t>en</w:t>
      </w:r>
      <w:proofErr w:type="spellEnd"/>
      <w:r w:rsidRPr="00F7154A">
        <w:rPr>
          <w:rFonts w:ascii="Verdana" w:eastAsia="Times New Roman" w:hAnsi="Verdana" w:cs="Times New Roman"/>
          <w:b/>
          <w:bCs/>
          <w:sz w:val="20"/>
          <w:szCs w:val="20"/>
          <w:lang w:val="en-GB" w:eastAsia="nl-BE"/>
        </w:rPr>
        <w:t xml:space="preserve"> HOUSTON, “Culture and leisure 1700-1840”.</w:t>
      </w:r>
    </w:p>
    <w:bookmarkStart w:id="41" w:name="_ftn19"/>
    <w:p w14:paraId="1278259D"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"http://www.ethesis.net/spectakelcultuur/spectakelcultuur_inleiding.htm" \l "_ftnref19"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[19]</w:t>
      </w:r>
      <w:r w:rsidRPr="00F7154A">
        <w:rPr>
          <w:rFonts w:ascii="Times New Roman" w:eastAsia="Times New Roman" w:hAnsi="Times New Roman" w:cs="Times New Roman"/>
          <w:b/>
          <w:bCs/>
          <w:sz w:val="24"/>
          <w:szCs w:val="24"/>
          <w:lang w:eastAsia="nl-BE"/>
        </w:rPr>
        <w:fldChar w:fldCharType="end"/>
      </w:r>
      <w:bookmarkEnd w:id="41"/>
      <w:r w:rsidRPr="00F7154A">
        <w:rPr>
          <w:rFonts w:ascii="Verdana" w:eastAsia="Times New Roman" w:hAnsi="Verdana" w:cs="Times New Roman"/>
          <w:b/>
          <w:bCs/>
          <w:sz w:val="20"/>
          <w:szCs w:val="20"/>
          <w:lang w:val="en-GB" w:eastAsia="nl-BE"/>
        </w:rPr>
        <w:t xml:space="preserve"> BORSAY, </w:t>
      </w:r>
      <w:r w:rsidRPr="00F7154A">
        <w:rPr>
          <w:rFonts w:ascii="Verdana" w:eastAsia="Times New Roman" w:hAnsi="Verdana" w:cs="Times New Roman"/>
          <w:b/>
          <w:bCs/>
          <w:sz w:val="20"/>
          <w:szCs w:val="20"/>
          <w:u w:val="single"/>
          <w:lang w:val="en-GB" w:eastAsia="nl-BE"/>
        </w:rPr>
        <w:t>The English urban renaissance.</w:t>
      </w:r>
    </w:p>
    <w:bookmarkStart w:id="42" w:name="_ftn20"/>
    <w:p w14:paraId="2647A059"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"http://www.ethesis.net/spectakelcultuur/spectakelcultuur_inleiding.htm" \l "_ftnref20"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[20]</w:t>
      </w:r>
      <w:r w:rsidRPr="00F7154A">
        <w:rPr>
          <w:rFonts w:ascii="Times New Roman" w:eastAsia="Times New Roman" w:hAnsi="Times New Roman" w:cs="Times New Roman"/>
          <w:b/>
          <w:bCs/>
          <w:sz w:val="24"/>
          <w:szCs w:val="24"/>
          <w:lang w:eastAsia="nl-BE"/>
        </w:rPr>
        <w:fldChar w:fldCharType="end"/>
      </w:r>
      <w:bookmarkEnd w:id="42"/>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 47r°.</w:t>
      </w:r>
    </w:p>
    <w:bookmarkStart w:id="43" w:name="_ftn21"/>
    <w:p w14:paraId="24DF4589"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"_ftnref21"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w:t>
      </w:r>
      <w:r w:rsidRPr="00F7154A">
        <w:rPr>
          <w:rFonts w:ascii="Times New Roman" w:eastAsia="Times New Roman" w:hAnsi="Times New Roman" w:cs="Times New Roman"/>
          <w:b/>
          <w:bCs/>
          <w:sz w:val="24"/>
          <w:szCs w:val="24"/>
          <w:lang w:eastAsia="nl-BE"/>
        </w:rPr>
        <w:fldChar w:fldCharType="end"/>
      </w:r>
      <w:bookmarkEnd w:id="43"/>
      <w:r w:rsidRPr="00F7154A">
        <w:rPr>
          <w:rFonts w:ascii="Verdana" w:eastAsia="Times New Roman" w:hAnsi="Verdana" w:cs="Times New Roman"/>
          <w:b/>
          <w:bCs/>
          <w:sz w:val="20"/>
          <w:szCs w:val="20"/>
          <w:lang w:val="nl-NL" w:eastAsia="nl-BE"/>
        </w:rPr>
        <w:t xml:space="preserve">  Prof. Dr. Marc Van </w:t>
      </w:r>
      <w:proofErr w:type="spellStart"/>
      <w:r w:rsidRPr="00F7154A">
        <w:rPr>
          <w:rFonts w:ascii="Verdana" w:eastAsia="Times New Roman" w:hAnsi="Verdana" w:cs="Times New Roman"/>
          <w:b/>
          <w:bCs/>
          <w:sz w:val="20"/>
          <w:szCs w:val="20"/>
          <w:lang w:val="nl-NL" w:eastAsia="nl-BE"/>
        </w:rPr>
        <w:t>Vaeck</w:t>
      </w:r>
      <w:proofErr w:type="spellEnd"/>
      <w:r w:rsidRPr="00F7154A">
        <w:rPr>
          <w:rFonts w:ascii="Verdana" w:eastAsia="Times New Roman" w:hAnsi="Verdana" w:cs="Times New Roman"/>
          <w:b/>
          <w:bCs/>
          <w:sz w:val="20"/>
          <w:szCs w:val="20"/>
          <w:lang w:val="nl-NL" w:eastAsia="nl-BE"/>
        </w:rPr>
        <w:t xml:space="preserve"> bestudeerde programmablaadjes, die wel informatie geven over de rolverdeling en inhoud van het stuk en zag duidelijk een verschil met de door ons bestudeerde blaadjes. Hij stelde voor om te spreken over aankondigingen. </w:t>
      </w:r>
    </w:p>
    <w:bookmarkStart w:id="44" w:name="_ftn22"/>
    <w:p w14:paraId="247B4C06"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"_ftnref22"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[22]</w:t>
      </w:r>
      <w:r w:rsidRPr="00F7154A">
        <w:rPr>
          <w:rFonts w:ascii="Times New Roman" w:eastAsia="Times New Roman" w:hAnsi="Times New Roman" w:cs="Times New Roman"/>
          <w:b/>
          <w:bCs/>
          <w:sz w:val="24"/>
          <w:szCs w:val="24"/>
          <w:lang w:eastAsia="nl-BE"/>
        </w:rPr>
        <w:fldChar w:fldCharType="end"/>
      </w:r>
      <w:bookmarkEnd w:id="44"/>
      <w:r w:rsidRPr="00F7154A">
        <w:rPr>
          <w:rFonts w:ascii="Verdana" w:eastAsia="Times New Roman" w:hAnsi="Verdana" w:cs="Times New Roman"/>
          <w:b/>
          <w:bCs/>
          <w:sz w:val="20"/>
          <w:szCs w:val="20"/>
          <w:lang w:eastAsia="nl-BE"/>
        </w:rPr>
        <w:t xml:space="preserve"> SCRIBANI, </w:t>
      </w:r>
      <w:proofErr w:type="spellStart"/>
      <w:r w:rsidRPr="00F7154A">
        <w:rPr>
          <w:rFonts w:ascii="Verdana" w:eastAsia="Times New Roman" w:hAnsi="Verdana" w:cs="Times New Roman"/>
          <w:b/>
          <w:bCs/>
          <w:sz w:val="20"/>
          <w:szCs w:val="20"/>
          <w:u w:val="single"/>
          <w:lang w:eastAsia="nl-BE"/>
        </w:rPr>
        <w:t>Origines</w:t>
      </w:r>
      <w:proofErr w:type="spellEnd"/>
      <w:r w:rsidRPr="00F7154A">
        <w:rPr>
          <w:rFonts w:ascii="Verdana" w:eastAsia="Times New Roman" w:hAnsi="Verdana" w:cs="Times New Roman"/>
          <w:b/>
          <w:bCs/>
          <w:sz w:val="20"/>
          <w:szCs w:val="20"/>
          <w:u w:val="single"/>
          <w:lang w:eastAsia="nl-BE"/>
        </w:rPr>
        <w:t xml:space="preserve"> </w:t>
      </w:r>
      <w:proofErr w:type="spellStart"/>
      <w:r w:rsidRPr="00F7154A">
        <w:rPr>
          <w:rFonts w:ascii="Verdana" w:eastAsia="Times New Roman" w:hAnsi="Verdana" w:cs="Times New Roman"/>
          <w:b/>
          <w:bCs/>
          <w:sz w:val="20"/>
          <w:szCs w:val="20"/>
          <w:u w:val="single"/>
          <w:lang w:eastAsia="nl-BE"/>
        </w:rPr>
        <w:t>Antverpiensium</w:t>
      </w:r>
      <w:proofErr w:type="spellEnd"/>
      <w:r w:rsidRPr="00F7154A">
        <w:rPr>
          <w:rFonts w:ascii="Verdana" w:eastAsia="Times New Roman" w:hAnsi="Verdana" w:cs="Times New Roman"/>
          <w:b/>
          <w:bCs/>
          <w:sz w:val="20"/>
          <w:szCs w:val="20"/>
          <w:lang w:eastAsia="nl-BE"/>
        </w:rPr>
        <w:t>.</w:t>
      </w:r>
    </w:p>
    <w:bookmarkStart w:id="45" w:name="_ftn23"/>
    <w:p w14:paraId="29203EF3"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"http://www.ethesis.net/spectakelcultuur/spectakelcultuur_inleiding.htm" \l "_ftnref23"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[23]</w:t>
      </w:r>
      <w:r w:rsidRPr="00F7154A">
        <w:rPr>
          <w:rFonts w:ascii="Times New Roman" w:eastAsia="Times New Roman" w:hAnsi="Times New Roman" w:cs="Times New Roman"/>
          <w:b/>
          <w:bCs/>
          <w:sz w:val="24"/>
          <w:szCs w:val="24"/>
          <w:lang w:eastAsia="nl-BE"/>
        </w:rPr>
        <w:fldChar w:fldCharType="end"/>
      </w:r>
      <w:bookmarkEnd w:id="45"/>
      <w:r w:rsidRPr="00F7154A">
        <w:rPr>
          <w:rFonts w:ascii="Verdana" w:eastAsia="Times New Roman" w:hAnsi="Verdana" w:cs="Times New Roman"/>
          <w:b/>
          <w:bCs/>
          <w:sz w:val="20"/>
          <w:szCs w:val="20"/>
          <w:lang w:val="nl-NL" w:eastAsia="nl-BE"/>
        </w:rPr>
        <w:t xml:space="preserve"> J.B.V., </w:t>
      </w:r>
      <w:r w:rsidRPr="00F7154A">
        <w:rPr>
          <w:rFonts w:ascii="Verdana" w:eastAsia="Times New Roman" w:hAnsi="Verdana" w:cs="Times New Roman"/>
          <w:b/>
          <w:bCs/>
          <w:sz w:val="20"/>
          <w:szCs w:val="20"/>
          <w:u w:val="single"/>
          <w:lang w:val="nl-NL" w:eastAsia="nl-BE"/>
        </w:rPr>
        <w:t xml:space="preserve">Den handel van ballen en </w:t>
      </w:r>
      <w:proofErr w:type="spellStart"/>
      <w:r w:rsidRPr="00F7154A">
        <w:rPr>
          <w:rFonts w:ascii="Verdana" w:eastAsia="Times New Roman" w:hAnsi="Verdana" w:cs="Times New Roman"/>
          <w:b/>
          <w:bCs/>
          <w:sz w:val="20"/>
          <w:szCs w:val="20"/>
          <w:u w:val="single"/>
          <w:lang w:val="nl-NL" w:eastAsia="nl-BE"/>
        </w:rPr>
        <w:t>comediën</w:t>
      </w:r>
      <w:proofErr w:type="spellEnd"/>
      <w:r w:rsidRPr="00F7154A">
        <w:rPr>
          <w:rFonts w:ascii="Verdana" w:eastAsia="Times New Roman" w:hAnsi="Verdana" w:cs="Times New Roman"/>
          <w:b/>
          <w:bCs/>
          <w:sz w:val="20"/>
          <w:szCs w:val="20"/>
          <w:u w:val="single"/>
          <w:lang w:val="nl-NL" w:eastAsia="nl-BE"/>
        </w:rPr>
        <w:t>.</w:t>
      </w:r>
    </w:p>
    <w:p w14:paraId="7DFF13E0" w14:textId="425A1265" w:rsidR="00F7154A" w:rsidRDefault="00F7154A">
      <w:r>
        <w:br w:type="page"/>
      </w:r>
    </w:p>
    <w:p w14:paraId="5B901467"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Verdana" w:eastAsia="Times New Roman" w:hAnsi="Verdana" w:cs="Times New Roman"/>
          <w:b/>
          <w:bCs/>
          <w:color w:val="800000"/>
          <w:sz w:val="36"/>
          <w:szCs w:val="36"/>
          <w:lang w:eastAsia="nl-BE"/>
        </w:rPr>
        <w:lastRenderedPageBreak/>
        <w:t xml:space="preserve">I. Het </w:t>
      </w:r>
      <w:proofErr w:type="spellStart"/>
      <w:r w:rsidRPr="00F7154A">
        <w:rPr>
          <w:rFonts w:ascii="Verdana" w:eastAsia="Times New Roman" w:hAnsi="Verdana" w:cs="Times New Roman"/>
          <w:b/>
          <w:bCs/>
          <w:color w:val="800000"/>
          <w:sz w:val="36"/>
          <w:szCs w:val="36"/>
          <w:lang w:eastAsia="nl-BE"/>
        </w:rPr>
        <w:t>Tapissierspand</w:t>
      </w:r>
      <w:proofErr w:type="spellEnd"/>
      <w:r w:rsidRPr="00F7154A">
        <w:rPr>
          <w:rFonts w:ascii="Verdana" w:eastAsia="Times New Roman" w:hAnsi="Verdana" w:cs="Times New Roman"/>
          <w:b/>
          <w:bCs/>
          <w:color w:val="800000"/>
          <w:sz w:val="36"/>
          <w:szCs w:val="36"/>
          <w:lang w:eastAsia="nl-BE"/>
        </w:rPr>
        <w:t xml:space="preserve"> (1555-1829): van handelspand tot schouwburg (1709-1829)</w:t>
      </w:r>
    </w:p>
    <w:p w14:paraId="416B8AD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55BAF2C9"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i/>
          <w:iCs/>
          <w:color w:val="008080"/>
          <w:sz w:val="20"/>
          <w:szCs w:val="20"/>
          <w:lang w:val="nl-NL" w:eastAsia="nl-BE"/>
        </w:rPr>
        <w:t xml:space="preserve">“ ‘s Nachts </w:t>
      </w:r>
      <w:proofErr w:type="spellStart"/>
      <w:r w:rsidRPr="00F7154A">
        <w:rPr>
          <w:rFonts w:ascii="Verdana" w:eastAsia="Times New Roman" w:hAnsi="Verdana" w:cs="Times New Roman"/>
          <w:b/>
          <w:bCs/>
          <w:i/>
          <w:iCs/>
          <w:color w:val="008080"/>
          <w:sz w:val="20"/>
          <w:szCs w:val="20"/>
          <w:lang w:val="nl-NL" w:eastAsia="nl-BE"/>
        </w:rPr>
        <w:t>tusschen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laestleden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donderdagh</w:t>
      </w:r>
      <w:proofErr w:type="spellEnd"/>
      <w:r w:rsidRPr="00F7154A">
        <w:rPr>
          <w:rFonts w:ascii="Verdana" w:eastAsia="Times New Roman" w:hAnsi="Verdana" w:cs="Times New Roman"/>
          <w:b/>
          <w:bCs/>
          <w:i/>
          <w:iCs/>
          <w:color w:val="008080"/>
          <w:sz w:val="20"/>
          <w:szCs w:val="20"/>
          <w:lang w:val="nl-NL" w:eastAsia="nl-BE"/>
        </w:rPr>
        <w:t xml:space="preserve"> ende </w:t>
      </w:r>
      <w:proofErr w:type="spellStart"/>
      <w:r w:rsidRPr="00F7154A">
        <w:rPr>
          <w:rFonts w:ascii="Verdana" w:eastAsia="Times New Roman" w:hAnsi="Verdana" w:cs="Times New Roman"/>
          <w:b/>
          <w:bCs/>
          <w:i/>
          <w:iCs/>
          <w:color w:val="008080"/>
          <w:sz w:val="20"/>
          <w:szCs w:val="20"/>
          <w:lang w:val="nl-NL" w:eastAsia="nl-BE"/>
        </w:rPr>
        <w:t>vrydagh</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ontstont</w:t>
      </w:r>
      <w:proofErr w:type="spellEnd"/>
      <w:r w:rsidRPr="00F7154A">
        <w:rPr>
          <w:rFonts w:ascii="Verdana" w:eastAsia="Times New Roman" w:hAnsi="Verdana" w:cs="Times New Roman"/>
          <w:b/>
          <w:bCs/>
          <w:i/>
          <w:iCs/>
          <w:color w:val="008080"/>
          <w:sz w:val="20"/>
          <w:szCs w:val="20"/>
          <w:lang w:val="nl-NL" w:eastAsia="nl-BE"/>
        </w:rPr>
        <w:t xml:space="preserve"> hier in het </w:t>
      </w:r>
      <w:proofErr w:type="spellStart"/>
      <w:r w:rsidRPr="00F7154A">
        <w:rPr>
          <w:rFonts w:ascii="Verdana" w:eastAsia="Times New Roman" w:hAnsi="Verdana" w:cs="Times New Roman"/>
          <w:b/>
          <w:bCs/>
          <w:i/>
          <w:iCs/>
          <w:color w:val="008080"/>
          <w:sz w:val="20"/>
          <w:szCs w:val="20"/>
          <w:lang w:val="nl-NL" w:eastAsia="nl-BE"/>
        </w:rPr>
        <w:t>verheve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Ghebouw</w:t>
      </w:r>
      <w:proofErr w:type="spellEnd"/>
      <w:r w:rsidRPr="00F7154A">
        <w:rPr>
          <w:rFonts w:ascii="Verdana" w:eastAsia="Times New Roman" w:hAnsi="Verdana" w:cs="Times New Roman"/>
          <w:b/>
          <w:bCs/>
          <w:i/>
          <w:iCs/>
          <w:color w:val="008080"/>
          <w:sz w:val="20"/>
          <w:szCs w:val="20"/>
          <w:lang w:val="nl-NL" w:eastAsia="nl-BE"/>
        </w:rPr>
        <w:t xml:space="preserve"> van de </w:t>
      </w:r>
      <w:proofErr w:type="spellStart"/>
      <w:r w:rsidRPr="00F7154A">
        <w:rPr>
          <w:rFonts w:ascii="Verdana" w:eastAsia="Times New Roman" w:hAnsi="Verdana" w:cs="Times New Roman"/>
          <w:b/>
          <w:bCs/>
          <w:i/>
          <w:iCs/>
          <w:color w:val="008080"/>
          <w:sz w:val="20"/>
          <w:szCs w:val="20"/>
          <w:lang w:val="nl-NL" w:eastAsia="nl-BE"/>
        </w:rPr>
        <w:t>soo-ghenaemde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Tappesiers-pant</w:t>
      </w:r>
      <w:proofErr w:type="spellEnd"/>
      <w:r w:rsidRPr="00F7154A">
        <w:rPr>
          <w:rFonts w:ascii="Verdana" w:eastAsia="Times New Roman" w:hAnsi="Verdana" w:cs="Times New Roman"/>
          <w:b/>
          <w:bCs/>
          <w:i/>
          <w:iCs/>
          <w:color w:val="008080"/>
          <w:sz w:val="20"/>
          <w:szCs w:val="20"/>
          <w:lang w:val="nl-NL" w:eastAsia="nl-BE"/>
        </w:rPr>
        <w:t xml:space="preserve"> een </w:t>
      </w:r>
      <w:proofErr w:type="spellStart"/>
      <w:r w:rsidRPr="00F7154A">
        <w:rPr>
          <w:rFonts w:ascii="Verdana" w:eastAsia="Times New Roman" w:hAnsi="Verdana" w:cs="Times New Roman"/>
          <w:b/>
          <w:bCs/>
          <w:i/>
          <w:iCs/>
          <w:color w:val="008080"/>
          <w:sz w:val="20"/>
          <w:szCs w:val="20"/>
          <w:lang w:val="nl-NL" w:eastAsia="nl-BE"/>
        </w:rPr>
        <w:t>seer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fellen</w:t>
      </w:r>
      <w:proofErr w:type="spellEnd"/>
      <w:r w:rsidRPr="00F7154A">
        <w:rPr>
          <w:rFonts w:ascii="Verdana" w:eastAsia="Times New Roman" w:hAnsi="Verdana" w:cs="Times New Roman"/>
          <w:b/>
          <w:bCs/>
          <w:i/>
          <w:iCs/>
          <w:color w:val="008080"/>
          <w:sz w:val="20"/>
          <w:szCs w:val="20"/>
          <w:lang w:val="nl-NL" w:eastAsia="nl-BE"/>
        </w:rPr>
        <w:t xml:space="preserve"> Brandt, Door den </w:t>
      </w:r>
      <w:proofErr w:type="spellStart"/>
      <w:r w:rsidRPr="00F7154A">
        <w:rPr>
          <w:rFonts w:ascii="Verdana" w:eastAsia="Times New Roman" w:hAnsi="Verdana" w:cs="Times New Roman"/>
          <w:b/>
          <w:bCs/>
          <w:i/>
          <w:iCs/>
          <w:color w:val="008080"/>
          <w:sz w:val="20"/>
          <w:szCs w:val="20"/>
          <w:lang w:val="nl-NL" w:eastAsia="nl-BE"/>
        </w:rPr>
        <w:t>welcken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tusschen</w:t>
      </w:r>
      <w:proofErr w:type="spellEnd"/>
      <w:r w:rsidRPr="00F7154A">
        <w:rPr>
          <w:rFonts w:ascii="Verdana" w:eastAsia="Times New Roman" w:hAnsi="Verdana" w:cs="Times New Roman"/>
          <w:b/>
          <w:bCs/>
          <w:i/>
          <w:iCs/>
          <w:color w:val="008080"/>
          <w:sz w:val="20"/>
          <w:szCs w:val="20"/>
          <w:lang w:val="nl-NL" w:eastAsia="nl-BE"/>
        </w:rPr>
        <w:t xml:space="preserve"> het verloop van </w:t>
      </w:r>
      <w:proofErr w:type="spellStart"/>
      <w:r w:rsidRPr="00F7154A">
        <w:rPr>
          <w:rFonts w:ascii="Verdana" w:eastAsia="Times New Roman" w:hAnsi="Verdana" w:cs="Times New Roman"/>
          <w:b/>
          <w:bCs/>
          <w:i/>
          <w:iCs/>
          <w:color w:val="008080"/>
          <w:sz w:val="20"/>
          <w:szCs w:val="20"/>
          <w:lang w:val="nl-NL" w:eastAsia="nl-BE"/>
        </w:rPr>
        <w:t>weynige</w:t>
      </w:r>
      <w:proofErr w:type="spellEnd"/>
      <w:r w:rsidRPr="00F7154A">
        <w:rPr>
          <w:rFonts w:ascii="Verdana" w:eastAsia="Times New Roman" w:hAnsi="Verdana" w:cs="Times New Roman"/>
          <w:b/>
          <w:bCs/>
          <w:i/>
          <w:iCs/>
          <w:color w:val="008080"/>
          <w:sz w:val="20"/>
          <w:szCs w:val="20"/>
          <w:lang w:val="nl-NL" w:eastAsia="nl-BE"/>
        </w:rPr>
        <w:t xml:space="preserve"> uren het </w:t>
      </w:r>
      <w:proofErr w:type="spellStart"/>
      <w:r w:rsidRPr="00F7154A">
        <w:rPr>
          <w:rFonts w:ascii="Verdana" w:eastAsia="Times New Roman" w:hAnsi="Verdana" w:cs="Times New Roman"/>
          <w:b/>
          <w:bCs/>
          <w:i/>
          <w:iCs/>
          <w:color w:val="008080"/>
          <w:sz w:val="20"/>
          <w:szCs w:val="20"/>
          <w:lang w:val="nl-NL" w:eastAsia="nl-BE"/>
        </w:rPr>
        <w:t>konstighste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Pronckstuck</w:t>
      </w:r>
      <w:proofErr w:type="spellEnd"/>
      <w:r w:rsidRPr="00F7154A">
        <w:rPr>
          <w:rFonts w:ascii="Verdana" w:eastAsia="Times New Roman" w:hAnsi="Verdana" w:cs="Times New Roman"/>
          <w:b/>
          <w:bCs/>
          <w:i/>
          <w:iCs/>
          <w:color w:val="008080"/>
          <w:sz w:val="20"/>
          <w:szCs w:val="20"/>
          <w:lang w:val="nl-NL" w:eastAsia="nl-BE"/>
        </w:rPr>
        <w:t xml:space="preserve"> der </w:t>
      </w:r>
      <w:proofErr w:type="spellStart"/>
      <w:r w:rsidRPr="00F7154A">
        <w:rPr>
          <w:rFonts w:ascii="Verdana" w:eastAsia="Times New Roman" w:hAnsi="Verdana" w:cs="Times New Roman"/>
          <w:b/>
          <w:bCs/>
          <w:i/>
          <w:iCs/>
          <w:color w:val="008080"/>
          <w:sz w:val="20"/>
          <w:szCs w:val="20"/>
          <w:lang w:val="nl-NL" w:eastAsia="nl-BE"/>
        </w:rPr>
        <w:t>Nederlandtsche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Thoneelen</w:t>
      </w:r>
      <w:proofErr w:type="spellEnd"/>
      <w:r w:rsidRPr="00F7154A">
        <w:rPr>
          <w:rFonts w:ascii="Verdana" w:eastAsia="Times New Roman" w:hAnsi="Verdana" w:cs="Times New Roman"/>
          <w:b/>
          <w:bCs/>
          <w:i/>
          <w:iCs/>
          <w:color w:val="008080"/>
          <w:sz w:val="20"/>
          <w:szCs w:val="20"/>
          <w:lang w:val="nl-NL" w:eastAsia="nl-BE"/>
        </w:rPr>
        <w:t xml:space="preserve"> in </w:t>
      </w:r>
      <w:proofErr w:type="spellStart"/>
      <w:r w:rsidRPr="00F7154A">
        <w:rPr>
          <w:rFonts w:ascii="Verdana" w:eastAsia="Times New Roman" w:hAnsi="Verdana" w:cs="Times New Roman"/>
          <w:b/>
          <w:bCs/>
          <w:i/>
          <w:iCs/>
          <w:color w:val="008080"/>
          <w:sz w:val="20"/>
          <w:szCs w:val="20"/>
          <w:lang w:val="nl-NL" w:eastAsia="nl-BE"/>
        </w:rPr>
        <w:t>asschen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geleyt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wierdt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sonder</w:t>
      </w:r>
      <w:proofErr w:type="spellEnd"/>
      <w:r w:rsidRPr="00F7154A">
        <w:rPr>
          <w:rFonts w:ascii="Verdana" w:eastAsia="Times New Roman" w:hAnsi="Verdana" w:cs="Times New Roman"/>
          <w:b/>
          <w:bCs/>
          <w:i/>
          <w:iCs/>
          <w:color w:val="008080"/>
          <w:sz w:val="20"/>
          <w:szCs w:val="20"/>
          <w:lang w:val="nl-NL" w:eastAsia="nl-BE"/>
        </w:rPr>
        <w:t xml:space="preserve"> dat er voorts </w:t>
      </w:r>
      <w:proofErr w:type="spellStart"/>
      <w:r w:rsidRPr="00F7154A">
        <w:rPr>
          <w:rFonts w:ascii="Verdana" w:eastAsia="Times New Roman" w:hAnsi="Verdana" w:cs="Times New Roman"/>
          <w:b/>
          <w:bCs/>
          <w:i/>
          <w:iCs/>
          <w:color w:val="008080"/>
          <w:sz w:val="20"/>
          <w:szCs w:val="20"/>
          <w:lang w:val="nl-NL" w:eastAsia="nl-BE"/>
        </w:rPr>
        <w:t>aen</w:t>
      </w:r>
      <w:proofErr w:type="spellEnd"/>
      <w:r w:rsidRPr="00F7154A">
        <w:rPr>
          <w:rFonts w:ascii="Verdana" w:eastAsia="Times New Roman" w:hAnsi="Verdana" w:cs="Times New Roman"/>
          <w:b/>
          <w:bCs/>
          <w:i/>
          <w:iCs/>
          <w:color w:val="008080"/>
          <w:sz w:val="20"/>
          <w:szCs w:val="20"/>
          <w:lang w:val="nl-NL" w:eastAsia="nl-BE"/>
        </w:rPr>
        <w:t xml:space="preserve"> de omliggende, ende </w:t>
      </w:r>
      <w:proofErr w:type="spellStart"/>
      <w:r w:rsidRPr="00F7154A">
        <w:rPr>
          <w:rFonts w:ascii="Verdana" w:eastAsia="Times New Roman" w:hAnsi="Verdana" w:cs="Times New Roman"/>
          <w:b/>
          <w:bCs/>
          <w:i/>
          <w:iCs/>
          <w:color w:val="008080"/>
          <w:sz w:val="20"/>
          <w:szCs w:val="20"/>
          <w:lang w:val="nl-NL" w:eastAsia="nl-BE"/>
        </w:rPr>
        <w:t>selfs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aen</w:t>
      </w:r>
      <w:proofErr w:type="spellEnd"/>
      <w:r w:rsidRPr="00F7154A">
        <w:rPr>
          <w:rFonts w:ascii="Verdana" w:eastAsia="Times New Roman" w:hAnsi="Verdana" w:cs="Times New Roman"/>
          <w:b/>
          <w:bCs/>
          <w:i/>
          <w:iCs/>
          <w:color w:val="008080"/>
          <w:sz w:val="20"/>
          <w:szCs w:val="20"/>
          <w:lang w:val="nl-NL" w:eastAsia="nl-BE"/>
        </w:rPr>
        <w:t xml:space="preserve"> de </w:t>
      </w:r>
      <w:proofErr w:type="spellStart"/>
      <w:r w:rsidRPr="00F7154A">
        <w:rPr>
          <w:rFonts w:ascii="Verdana" w:eastAsia="Times New Roman" w:hAnsi="Verdana" w:cs="Times New Roman"/>
          <w:b/>
          <w:bCs/>
          <w:i/>
          <w:iCs/>
          <w:color w:val="008080"/>
          <w:sz w:val="20"/>
          <w:szCs w:val="20"/>
          <w:lang w:val="nl-NL" w:eastAsia="nl-BE"/>
        </w:rPr>
        <w:t>daer</w:t>
      </w:r>
      <w:proofErr w:type="spellEnd"/>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aen</w:t>
      </w:r>
      <w:proofErr w:type="spellEnd"/>
      <w:r w:rsidRPr="00F7154A">
        <w:rPr>
          <w:rFonts w:ascii="Verdana" w:eastAsia="Times New Roman" w:hAnsi="Verdana" w:cs="Times New Roman"/>
          <w:b/>
          <w:bCs/>
          <w:i/>
          <w:iCs/>
          <w:color w:val="008080"/>
          <w:sz w:val="20"/>
          <w:szCs w:val="20"/>
          <w:lang w:val="nl-NL" w:eastAsia="nl-BE"/>
        </w:rPr>
        <w:t xml:space="preserve">-gehechte </w:t>
      </w:r>
      <w:proofErr w:type="spellStart"/>
      <w:r w:rsidRPr="00F7154A">
        <w:rPr>
          <w:rFonts w:ascii="Verdana" w:eastAsia="Times New Roman" w:hAnsi="Verdana" w:cs="Times New Roman"/>
          <w:b/>
          <w:bCs/>
          <w:i/>
          <w:iCs/>
          <w:color w:val="008080"/>
          <w:sz w:val="20"/>
          <w:szCs w:val="20"/>
          <w:lang w:val="nl-NL" w:eastAsia="nl-BE"/>
        </w:rPr>
        <w:t>Ghebouwen</w:t>
      </w:r>
      <w:proofErr w:type="spellEnd"/>
      <w:r w:rsidRPr="00F7154A">
        <w:rPr>
          <w:rFonts w:ascii="Verdana" w:eastAsia="Times New Roman" w:hAnsi="Verdana" w:cs="Times New Roman"/>
          <w:b/>
          <w:bCs/>
          <w:i/>
          <w:iCs/>
          <w:color w:val="008080"/>
          <w:sz w:val="20"/>
          <w:szCs w:val="20"/>
          <w:lang w:val="nl-NL" w:eastAsia="nl-BE"/>
        </w:rPr>
        <w:t xml:space="preserve">, door de </w:t>
      </w:r>
      <w:proofErr w:type="spellStart"/>
      <w:r w:rsidRPr="00F7154A">
        <w:rPr>
          <w:rFonts w:ascii="Verdana" w:eastAsia="Times New Roman" w:hAnsi="Verdana" w:cs="Times New Roman"/>
          <w:b/>
          <w:bCs/>
          <w:i/>
          <w:iCs/>
          <w:color w:val="008080"/>
          <w:sz w:val="20"/>
          <w:szCs w:val="20"/>
          <w:lang w:val="nl-NL" w:eastAsia="nl-BE"/>
        </w:rPr>
        <w:t>wyse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voorsorge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soo</w:t>
      </w:r>
      <w:proofErr w:type="spellEnd"/>
      <w:r w:rsidRPr="00F7154A">
        <w:rPr>
          <w:rFonts w:ascii="Verdana" w:eastAsia="Times New Roman" w:hAnsi="Verdana" w:cs="Times New Roman"/>
          <w:b/>
          <w:bCs/>
          <w:i/>
          <w:iCs/>
          <w:color w:val="008080"/>
          <w:sz w:val="20"/>
          <w:szCs w:val="20"/>
          <w:lang w:val="nl-NL" w:eastAsia="nl-BE"/>
        </w:rPr>
        <w:t xml:space="preserve"> van de </w:t>
      </w:r>
      <w:proofErr w:type="spellStart"/>
      <w:r w:rsidRPr="00F7154A">
        <w:rPr>
          <w:rFonts w:ascii="Verdana" w:eastAsia="Times New Roman" w:hAnsi="Verdana" w:cs="Times New Roman"/>
          <w:b/>
          <w:bCs/>
          <w:i/>
          <w:iCs/>
          <w:color w:val="008080"/>
          <w:sz w:val="20"/>
          <w:szCs w:val="20"/>
          <w:lang w:val="nl-NL" w:eastAsia="nl-BE"/>
        </w:rPr>
        <w:t>Geestelyckheyt</w:t>
      </w:r>
      <w:proofErr w:type="spellEnd"/>
      <w:r w:rsidRPr="00F7154A">
        <w:rPr>
          <w:rFonts w:ascii="Verdana" w:eastAsia="Times New Roman" w:hAnsi="Verdana" w:cs="Times New Roman"/>
          <w:b/>
          <w:bCs/>
          <w:i/>
          <w:iCs/>
          <w:color w:val="008080"/>
          <w:sz w:val="20"/>
          <w:szCs w:val="20"/>
          <w:lang w:val="nl-NL" w:eastAsia="nl-BE"/>
        </w:rPr>
        <w:t xml:space="preserve">, als van de </w:t>
      </w:r>
      <w:proofErr w:type="spellStart"/>
      <w:r w:rsidRPr="00F7154A">
        <w:rPr>
          <w:rFonts w:ascii="Verdana" w:eastAsia="Times New Roman" w:hAnsi="Verdana" w:cs="Times New Roman"/>
          <w:b/>
          <w:bCs/>
          <w:i/>
          <w:iCs/>
          <w:color w:val="008080"/>
          <w:sz w:val="20"/>
          <w:szCs w:val="20"/>
          <w:lang w:val="nl-NL" w:eastAsia="nl-BE"/>
        </w:rPr>
        <w:t>Inwoonders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deser</w:t>
      </w:r>
      <w:proofErr w:type="spellEnd"/>
      <w:r w:rsidRPr="00F7154A">
        <w:rPr>
          <w:rFonts w:ascii="Verdana" w:eastAsia="Times New Roman" w:hAnsi="Verdana" w:cs="Times New Roman"/>
          <w:b/>
          <w:bCs/>
          <w:i/>
          <w:iCs/>
          <w:color w:val="008080"/>
          <w:sz w:val="20"/>
          <w:szCs w:val="20"/>
          <w:lang w:val="nl-NL" w:eastAsia="nl-BE"/>
        </w:rPr>
        <w:t xml:space="preserve"> Stadt, </w:t>
      </w:r>
      <w:proofErr w:type="spellStart"/>
      <w:r w:rsidRPr="00F7154A">
        <w:rPr>
          <w:rFonts w:ascii="Verdana" w:eastAsia="Times New Roman" w:hAnsi="Verdana" w:cs="Times New Roman"/>
          <w:b/>
          <w:bCs/>
          <w:i/>
          <w:iCs/>
          <w:color w:val="008080"/>
          <w:sz w:val="20"/>
          <w:szCs w:val="20"/>
          <w:lang w:val="nl-NL" w:eastAsia="nl-BE"/>
        </w:rPr>
        <w:t>eenige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schaede</w:t>
      </w:r>
      <w:proofErr w:type="spellEnd"/>
      <w:r w:rsidRPr="00F7154A">
        <w:rPr>
          <w:rFonts w:ascii="Verdana" w:eastAsia="Times New Roman" w:hAnsi="Verdana" w:cs="Times New Roman"/>
          <w:b/>
          <w:bCs/>
          <w:i/>
          <w:iCs/>
          <w:color w:val="008080"/>
          <w:sz w:val="20"/>
          <w:szCs w:val="20"/>
          <w:lang w:val="nl-NL" w:eastAsia="nl-BE"/>
        </w:rPr>
        <w:t xml:space="preserve"> van </w:t>
      </w:r>
      <w:proofErr w:type="spellStart"/>
      <w:r w:rsidRPr="00F7154A">
        <w:rPr>
          <w:rFonts w:ascii="Verdana" w:eastAsia="Times New Roman" w:hAnsi="Verdana" w:cs="Times New Roman"/>
          <w:b/>
          <w:bCs/>
          <w:i/>
          <w:iCs/>
          <w:color w:val="008080"/>
          <w:sz w:val="20"/>
          <w:szCs w:val="20"/>
          <w:lang w:val="nl-NL" w:eastAsia="nl-BE"/>
        </w:rPr>
        <w:t>belangh</w:t>
      </w:r>
      <w:proofErr w:type="spellEnd"/>
      <w:r w:rsidRPr="00F7154A">
        <w:rPr>
          <w:rFonts w:ascii="Verdana" w:eastAsia="Times New Roman" w:hAnsi="Verdana" w:cs="Times New Roman"/>
          <w:b/>
          <w:bCs/>
          <w:i/>
          <w:iCs/>
          <w:color w:val="008080"/>
          <w:sz w:val="20"/>
          <w:szCs w:val="20"/>
          <w:lang w:val="nl-NL" w:eastAsia="nl-BE"/>
        </w:rPr>
        <w:t xml:space="preserve">, tot </w:t>
      </w:r>
      <w:proofErr w:type="spellStart"/>
      <w:r w:rsidRPr="00F7154A">
        <w:rPr>
          <w:rFonts w:ascii="Verdana" w:eastAsia="Times New Roman" w:hAnsi="Verdana" w:cs="Times New Roman"/>
          <w:b/>
          <w:bCs/>
          <w:i/>
          <w:iCs/>
          <w:color w:val="008080"/>
          <w:sz w:val="20"/>
          <w:szCs w:val="20"/>
          <w:lang w:val="nl-NL" w:eastAsia="nl-BE"/>
        </w:rPr>
        <w:t>groote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verwonderinge</w:t>
      </w:r>
      <w:proofErr w:type="spellEnd"/>
      <w:r w:rsidRPr="00F7154A">
        <w:rPr>
          <w:rFonts w:ascii="Verdana" w:eastAsia="Times New Roman" w:hAnsi="Verdana" w:cs="Times New Roman"/>
          <w:b/>
          <w:bCs/>
          <w:i/>
          <w:iCs/>
          <w:color w:val="008080"/>
          <w:sz w:val="20"/>
          <w:szCs w:val="20"/>
          <w:lang w:val="nl-NL" w:eastAsia="nl-BE"/>
        </w:rPr>
        <w:t>, geschiet is”</w:t>
      </w:r>
      <w:bookmarkStart w:id="46" w:name="_ftnref24"/>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"_ftn24"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[24]</w:t>
      </w:r>
      <w:r w:rsidRPr="00F7154A">
        <w:rPr>
          <w:rFonts w:ascii="Times New Roman" w:eastAsia="Times New Roman" w:hAnsi="Times New Roman" w:cs="Times New Roman"/>
          <w:i/>
          <w:iCs/>
          <w:color w:val="008080"/>
          <w:sz w:val="24"/>
          <w:szCs w:val="24"/>
          <w:lang w:val="nl-NL" w:eastAsia="nl-BE"/>
        </w:rPr>
        <w:fldChar w:fldCharType="end"/>
      </w:r>
      <w:bookmarkEnd w:id="46"/>
      <w:r w:rsidRPr="00F7154A">
        <w:rPr>
          <w:rFonts w:ascii="Verdana" w:eastAsia="Times New Roman" w:hAnsi="Verdana" w:cs="Times New Roman"/>
          <w:b/>
          <w:bCs/>
          <w:i/>
          <w:iCs/>
          <w:color w:val="008080"/>
          <w:sz w:val="20"/>
          <w:szCs w:val="20"/>
          <w:lang w:val="nl-NL" w:eastAsia="nl-BE"/>
        </w:rPr>
        <w:t>.</w:t>
      </w:r>
    </w:p>
    <w:p w14:paraId="0000F33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3F7E8767"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de nacht van 3 op 4 maart 1746 zagen de Sinjoren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in de vlammen opgaan. De omliggende gebouwen bleven gelukkig gespaard dankzij de goede voorzorgen die men genomen had. In het Ancien Regime was het immers niet ongewoon dat een hevige brand volledige stadsbuurten in de as legde. De ramp mocht dan beperkt zijn, uit de bewoordingen “het </w:t>
      </w:r>
      <w:proofErr w:type="spellStart"/>
      <w:r w:rsidRPr="00F7154A">
        <w:rPr>
          <w:rFonts w:ascii="Verdana" w:eastAsia="Times New Roman" w:hAnsi="Verdana" w:cs="Times New Roman"/>
          <w:b/>
          <w:bCs/>
          <w:sz w:val="20"/>
          <w:szCs w:val="20"/>
          <w:lang w:val="nl-NL" w:eastAsia="nl-BE"/>
        </w:rPr>
        <w:t>konstighste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Pronckstuck</w:t>
      </w:r>
      <w:proofErr w:type="spellEnd"/>
      <w:r w:rsidRPr="00F7154A">
        <w:rPr>
          <w:rFonts w:ascii="Verdana" w:eastAsia="Times New Roman" w:hAnsi="Verdana" w:cs="Times New Roman"/>
          <w:b/>
          <w:bCs/>
          <w:sz w:val="20"/>
          <w:szCs w:val="20"/>
          <w:lang w:val="nl-NL" w:eastAsia="nl-BE"/>
        </w:rPr>
        <w:t xml:space="preserve"> der </w:t>
      </w:r>
      <w:proofErr w:type="spellStart"/>
      <w:r w:rsidRPr="00F7154A">
        <w:rPr>
          <w:rFonts w:ascii="Verdana" w:eastAsia="Times New Roman" w:hAnsi="Verdana" w:cs="Times New Roman"/>
          <w:b/>
          <w:bCs/>
          <w:sz w:val="20"/>
          <w:szCs w:val="20"/>
          <w:lang w:val="nl-NL" w:eastAsia="nl-BE"/>
        </w:rPr>
        <w:t>Nederlandtsche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Thoneelen</w:t>
      </w:r>
      <w:proofErr w:type="spellEnd"/>
      <w:r w:rsidRPr="00F7154A">
        <w:rPr>
          <w:rFonts w:ascii="Verdana" w:eastAsia="Times New Roman" w:hAnsi="Verdana" w:cs="Times New Roman"/>
          <w:b/>
          <w:bCs/>
          <w:sz w:val="20"/>
          <w:szCs w:val="20"/>
          <w:lang w:val="nl-NL" w:eastAsia="nl-BE"/>
        </w:rPr>
        <w:t xml:space="preserve">” kan afgeleid worden dat dit een groot verlies was. Maar wat maakte dit gebouw nu zo bijzonder? Wat speelde er zich af? Hoe lang bestond dit pand al? In dit eerste hoofdstuk wordt de geschiedenis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verhaald, vanaf de bouw in het midden van de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tot aan de afbraak in 1829.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functioneerde gedurende meer dan een eeuw als één van de belangrijkste schouwburgen van de stad Antwerpen (1709-1829). Het is aan die functie dat dit hoofdstuk gewijd is.</w:t>
      </w:r>
    </w:p>
    <w:p w14:paraId="741D43C5"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21BDE3E4"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0CDC571B"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Verdana" w:eastAsia="Times New Roman" w:hAnsi="Verdana" w:cs="Times New Roman"/>
          <w:b/>
          <w:bCs/>
          <w:color w:val="008000"/>
          <w:sz w:val="27"/>
          <w:szCs w:val="27"/>
          <w:lang w:eastAsia="nl-BE"/>
        </w:rPr>
        <w:t xml:space="preserve">I.1 Het </w:t>
      </w:r>
      <w:proofErr w:type="spellStart"/>
      <w:r w:rsidRPr="00F7154A">
        <w:rPr>
          <w:rFonts w:ascii="Verdana" w:eastAsia="Times New Roman" w:hAnsi="Verdana" w:cs="Times New Roman"/>
          <w:b/>
          <w:bCs/>
          <w:color w:val="008000"/>
          <w:sz w:val="27"/>
          <w:szCs w:val="27"/>
          <w:lang w:eastAsia="nl-BE"/>
        </w:rPr>
        <w:t>Tapissierspand</w:t>
      </w:r>
      <w:proofErr w:type="spellEnd"/>
      <w:r w:rsidRPr="00F7154A">
        <w:rPr>
          <w:rFonts w:ascii="Verdana" w:eastAsia="Times New Roman" w:hAnsi="Verdana" w:cs="Times New Roman"/>
          <w:b/>
          <w:bCs/>
          <w:color w:val="008000"/>
          <w:sz w:val="27"/>
          <w:szCs w:val="27"/>
          <w:lang w:eastAsia="nl-BE"/>
        </w:rPr>
        <w:t xml:space="preserve"> vóór 1709</w:t>
      </w:r>
    </w:p>
    <w:p w14:paraId="7C065FE7"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1B9A0A7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De bouw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maakte deel uit van het plan van de Antwerpse ondernemer Gilbert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om een nieuwe stadswijk aan te leggen op de gronden van de oude schuttershoven. Op deze uitgestrekte gronden werd eveneens de Graanmarkt aangelegd. Beide verwezenlijkingen lagen geheel in de lijn van de grondspeculatie en de creatie van nieuwe economische centra in het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-eeuwse Antwerpen.</w:t>
      </w:r>
      <w:bookmarkStart w:id="47" w:name="_ftnref2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"_ftn25"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[25]</w:t>
      </w:r>
      <w:r w:rsidRPr="00F7154A">
        <w:rPr>
          <w:rFonts w:ascii="Times New Roman" w:eastAsia="Times New Roman" w:hAnsi="Times New Roman" w:cs="Times New Roman"/>
          <w:b/>
          <w:bCs/>
          <w:sz w:val="24"/>
          <w:szCs w:val="24"/>
          <w:lang w:val="nl-NL" w:eastAsia="nl-BE"/>
        </w:rPr>
        <w:fldChar w:fldCharType="end"/>
      </w:r>
      <w:bookmarkEnd w:id="47"/>
      <w:r w:rsidRPr="00F7154A">
        <w:rPr>
          <w:rFonts w:ascii="Verdana" w:eastAsia="Times New Roman" w:hAnsi="Verdana" w:cs="Times New Roman"/>
          <w:b/>
          <w:bCs/>
          <w:sz w:val="20"/>
          <w:szCs w:val="20"/>
          <w:lang w:val="nl-NL" w:eastAsia="nl-BE"/>
        </w:rPr>
        <w:t xml:space="preserve"> Gilbert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of Gilbert de </w:t>
      </w:r>
      <w:proofErr w:type="spellStart"/>
      <w:r w:rsidRPr="00F7154A">
        <w:rPr>
          <w:rFonts w:ascii="Verdana" w:eastAsia="Times New Roman" w:hAnsi="Verdana" w:cs="Times New Roman"/>
          <w:b/>
          <w:bCs/>
          <w:sz w:val="20"/>
          <w:szCs w:val="20"/>
          <w:lang w:val="nl-NL" w:eastAsia="nl-BE"/>
        </w:rPr>
        <w:t>Beaurieu</w:t>
      </w:r>
      <w:proofErr w:type="spellEnd"/>
      <w:r w:rsidRPr="00F7154A">
        <w:rPr>
          <w:rFonts w:ascii="Verdana" w:eastAsia="Times New Roman" w:hAnsi="Verdana" w:cs="Times New Roman"/>
          <w:b/>
          <w:bCs/>
          <w:sz w:val="20"/>
          <w:szCs w:val="20"/>
          <w:lang w:val="nl-NL" w:eastAsia="nl-BE"/>
        </w:rPr>
        <w:t xml:space="preserve"> had de vaardigheden van het speculeren als het ware in zijn genen zitten. Hij werd in 1519 geboren in Antwerpen, waar hij ook stierf op 16 december 1556. Hij was </w:t>
      </w:r>
      <w:r w:rsidRPr="00F7154A">
        <w:rPr>
          <w:rFonts w:ascii="Verdana" w:eastAsia="Times New Roman" w:hAnsi="Verdana" w:cs="Times New Roman"/>
          <w:b/>
          <w:bCs/>
          <w:sz w:val="20"/>
          <w:szCs w:val="20"/>
          <w:lang w:val="nl-NL" w:eastAsia="nl-BE"/>
        </w:rPr>
        <w:lastRenderedPageBreak/>
        <w:t xml:space="preserve">een buitenechtelijk kind van Gilbert en Beatrix van der </w:t>
      </w:r>
      <w:proofErr w:type="spellStart"/>
      <w:r w:rsidRPr="00F7154A">
        <w:rPr>
          <w:rFonts w:ascii="Verdana" w:eastAsia="Times New Roman" w:hAnsi="Verdana" w:cs="Times New Roman"/>
          <w:b/>
          <w:bCs/>
          <w:sz w:val="20"/>
          <w:szCs w:val="20"/>
          <w:lang w:val="nl-NL" w:eastAsia="nl-BE"/>
        </w:rPr>
        <w:t>Veken</w:t>
      </w:r>
      <w:proofErr w:type="spellEnd"/>
      <w:r w:rsidRPr="00F7154A">
        <w:rPr>
          <w:rFonts w:ascii="Verdana" w:eastAsia="Times New Roman" w:hAnsi="Verdana" w:cs="Times New Roman"/>
          <w:b/>
          <w:bCs/>
          <w:sz w:val="20"/>
          <w:szCs w:val="20"/>
          <w:lang w:val="nl-NL" w:eastAsia="nl-BE"/>
        </w:rPr>
        <w:t>, maar werd gelegitimeerd door keizer Karel V in juni 1540. Zijn vader, sinds 1507 poorter van Antwerpen, was één van de eersten in de stad die zich met grootschalige grondspeculaties bezighield door het kopen en verkopen van huizen en grondpercelen. Hij verdiende ook zijn kost als koopman en waagmeester.</w:t>
      </w:r>
      <w:bookmarkStart w:id="48" w:name="_ftnref2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"_ftn26"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[26]</w:t>
      </w:r>
      <w:r w:rsidRPr="00F7154A">
        <w:rPr>
          <w:rFonts w:ascii="Times New Roman" w:eastAsia="Times New Roman" w:hAnsi="Times New Roman" w:cs="Times New Roman"/>
          <w:b/>
          <w:bCs/>
          <w:sz w:val="24"/>
          <w:szCs w:val="24"/>
          <w:lang w:val="nl-NL" w:eastAsia="nl-BE"/>
        </w:rPr>
        <w:fldChar w:fldCharType="end"/>
      </w:r>
      <w:bookmarkEnd w:id="48"/>
    </w:p>
    <w:p w14:paraId="7F915B1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Zoon Gilbert werd eveneens waagmeester en was van mening dat het gebouw waar de koopwaren werden gewogen te klein was geworden voor de bloeiende Antwerpse economie. Hij kocht in 1547 goedkope grond ten zuiden van de Paardenmarkt en richtte op zijn eigen kosten een nieuwe stadswaag op.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had reeds in 1542 begrepen dat er grote winsten konden gemaakt worden met het opkopen en verkavelen van onbebouwde percelen binnen de stadsmuren. Het aantal huizen in de stad was in de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niet langer in evenwicht met de economische en demografische groei. In 1542 kocht hij van weduwe Anna Stegemans, zijn stiefmoeder, het </w:t>
      </w:r>
      <w:proofErr w:type="spellStart"/>
      <w:r w:rsidRPr="00F7154A">
        <w:rPr>
          <w:rFonts w:ascii="Verdana" w:eastAsia="Times New Roman" w:hAnsi="Verdana" w:cs="Times New Roman"/>
          <w:b/>
          <w:bCs/>
          <w:sz w:val="20"/>
          <w:szCs w:val="20"/>
          <w:lang w:val="nl-NL" w:eastAsia="nl-BE"/>
        </w:rPr>
        <w:t>Raamhof</w:t>
      </w:r>
      <w:proofErr w:type="spellEnd"/>
      <w:r w:rsidRPr="00F7154A">
        <w:rPr>
          <w:rFonts w:ascii="Verdana" w:eastAsia="Times New Roman" w:hAnsi="Verdana" w:cs="Times New Roman"/>
          <w:b/>
          <w:bCs/>
          <w:sz w:val="20"/>
          <w:szCs w:val="20"/>
          <w:lang w:val="nl-NL" w:eastAsia="nl-BE"/>
        </w:rPr>
        <w:t xml:space="preserve"> tegenover het Hof van Liere. In juli 1543 kocht hij samen met de advocaat </w:t>
      </w:r>
      <w:proofErr w:type="spellStart"/>
      <w:r w:rsidRPr="00F7154A">
        <w:rPr>
          <w:rFonts w:ascii="Verdana" w:eastAsia="Times New Roman" w:hAnsi="Verdana" w:cs="Times New Roman"/>
          <w:b/>
          <w:bCs/>
          <w:sz w:val="20"/>
          <w:szCs w:val="20"/>
          <w:lang w:val="nl-NL" w:eastAsia="nl-BE"/>
        </w:rPr>
        <w:t>Hubrecht</w:t>
      </w:r>
      <w:proofErr w:type="spellEnd"/>
      <w:r w:rsidRPr="00F7154A">
        <w:rPr>
          <w:rFonts w:ascii="Verdana" w:eastAsia="Times New Roman" w:hAnsi="Verdana" w:cs="Times New Roman"/>
          <w:b/>
          <w:bCs/>
          <w:sz w:val="20"/>
          <w:szCs w:val="20"/>
          <w:lang w:val="nl-NL" w:eastAsia="nl-BE"/>
        </w:rPr>
        <w:t xml:space="preserve"> de But de gronden van de abdij van </w:t>
      </w:r>
      <w:proofErr w:type="spellStart"/>
      <w:r w:rsidRPr="00F7154A">
        <w:rPr>
          <w:rFonts w:ascii="Verdana" w:eastAsia="Times New Roman" w:hAnsi="Verdana" w:cs="Times New Roman"/>
          <w:b/>
          <w:bCs/>
          <w:sz w:val="20"/>
          <w:szCs w:val="20"/>
          <w:lang w:val="nl-NL" w:eastAsia="nl-BE"/>
        </w:rPr>
        <w:t>Baudeloo</w:t>
      </w:r>
      <w:proofErr w:type="spellEnd"/>
      <w:r w:rsidRPr="00F7154A">
        <w:rPr>
          <w:rFonts w:ascii="Verdana" w:eastAsia="Times New Roman" w:hAnsi="Verdana" w:cs="Times New Roman"/>
          <w:b/>
          <w:bCs/>
          <w:sz w:val="20"/>
          <w:szCs w:val="20"/>
          <w:lang w:val="nl-NL" w:eastAsia="nl-BE"/>
        </w:rPr>
        <w:t xml:space="preserve"> in de </w:t>
      </w:r>
      <w:proofErr w:type="spellStart"/>
      <w:r w:rsidRPr="00F7154A">
        <w:rPr>
          <w:rFonts w:ascii="Verdana" w:eastAsia="Times New Roman" w:hAnsi="Verdana" w:cs="Times New Roman"/>
          <w:b/>
          <w:bCs/>
          <w:sz w:val="20"/>
          <w:szCs w:val="20"/>
          <w:lang w:val="nl-NL" w:eastAsia="nl-BE"/>
        </w:rPr>
        <w:t>Huidevetterstraat</w:t>
      </w:r>
      <w:proofErr w:type="spellEnd"/>
      <w:r w:rsidRPr="00F7154A">
        <w:rPr>
          <w:rFonts w:ascii="Verdana" w:eastAsia="Times New Roman" w:hAnsi="Verdana" w:cs="Times New Roman"/>
          <w:b/>
          <w:bCs/>
          <w:sz w:val="20"/>
          <w:szCs w:val="20"/>
          <w:lang w:val="nl-NL" w:eastAsia="nl-BE"/>
        </w:rPr>
        <w:t xml:space="preserve">. In 1546 legde hij de </w:t>
      </w:r>
      <w:proofErr w:type="spellStart"/>
      <w:r w:rsidRPr="00F7154A">
        <w:rPr>
          <w:rFonts w:ascii="Verdana" w:eastAsia="Times New Roman" w:hAnsi="Verdana" w:cs="Times New Roman"/>
          <w:b/>
          <w:bCs/>
          <w:sz w:val="20"/>
          <w:szCs w:val="20"/>
          <w:lang w:val="nl-NL" w:eastAsia="nl-BE"/>
        </w:rPr>
        <w:t>Lombaardstraat</w:t>
      </w:r>
      <w:proofErr w:type="spellEnd"/>
      <w:r w:rsidRPr="00F7154A">
        <w:rPr>
          <w:rFonts w:ascii="Verdana" w:eastAsia="Times New Roman" w:hAnsi="Verdana" w:cs="Times New Roman"/>
          <w:b/>
          <w:bCs/>
          <w:sz w:val="20"/>
          <w:szCs w:val="20"/>
          <w:lang w:val="nl-NL" w:eastAsia="nl-BE"/>
        </w:rPr>
        <w:t xml:space="preserve"> aan, zijn eerste onafhankelijke onderneming. Gilbert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onderscheidde zich van andere Antwerpse grondspeculanten door zijn techniek: hij kocht uitgestrekte onbebouwde percelen op, legde er één of meerdere straten aan en deelde die op in afzonderlijke percelen die hij verkocht zonder er zelf huizen te bouwen. Hij nam dus een groot risico, maar wist hiermee een enorm fortuin te vergaren.</w:t>
      </w:r>
      <w:bookmarkStart w:id="49" w:name="_ftnref2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"_ftn27"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[27]</w:t>
      </w:r>
      <w:r w:rsidRPr="00F7154A">
        <w:rPr>
          <w:rFonts w:ascii="Times New Roman" w:eastAsia="Times New Roman" w:hAnsi="Times New Roman" w:cs="Times New Roman"/>
          <w:b/>
          <w:bCs/>
          <w:sz w:val="24"/>
          <w:szCs w:val="24"/>
          <w:lang w:val="nl-NL" w:eastAsia="nl-BE"/>
        </w:rPr>
        <w:fldChar w:fldCharType="end"/>
      </w:r>
      <w:bookmarkEnd w:id="49"/>
      <w:r w:rsidRPr="00F7154A">
        <w:rPr>
          <w:rFonts w:ascii="Verdana" w:eastAsia="Times New Roman" w:hAnsi="Verdana" w:cs="Times New Roman"/>
          <w:b/>
          <w:bCs/>
          <w:sz w:val="20"/>
          <w:szCs w:val="20"/>
          <w:lang w:val="nl-NL" w:eastAsia="nl-BE"/>
        </w:rPr>
        <w:t xml:space="preserve"> </w:t>
      </w:r>
    </w:p>
    <w:p w14:paraId="065F661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Een belangrijk project van Gilbert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voltrok zich tussen 1547 en 1549. Hij kocht toen gronden  tussen de Reyndersstraat, de Kammenstraat, de Steenhouwersvest en de Hoogstraat, alsook het Hof van Spangen. Hier legde hij een groot rechthoekig plein aan, vandaag beter bekend als de Vrijdagmarkt. In 1549 werd dit de markt voor verkopers van oude kleren, meubelen en andere tweedehandsgoederen. Deze markt heeft tot op heden deze functie behouden. Dit nieuwe kwartier zou vooral belangrijk worden na de inplanting van de drukkerij van </w:t>
      </w:r>
      <w:proofErr w:type="spellStart"/>
      <w:r w:rsidRPr="00F7154A">
        <w:rPr>
          <w:rFonts w:ascii="Verdana" w:eastAsia="Times New Roman" w:hAnsi="Verdana" w:cs="Times New Roman"/>
          <w:b/>
          <w:bCs/>
          <w:sz w:val="20"/>
          <w:szCs w:val="20"/>
          <w:lang w:val="nl-NL" w:eastAsia="nl-BE"/>
        </w:rPr>
        <w:t>Plantin</w:t>
      </w:r>
      <w:proofErr w:type="spellEnd"/>
      <w:r w:rsidRPr="00F7154A">
        <w:rPr>
          <w:rFonts w:ascii="Verdana" w:eastAsia="Times New Roman" w:hAnsi="Verdana" w:cs="Times New Roman"/>
          <w:b/>
          <w:bCs/>
          <w:sz w:val="20"/>
          <w:szCs w:val="20"/>
          <w:lang w:val="nl-NL" w:eastAsia="nl-BE"/>
        </w:rPr>
        <w:t xml:space="preserve"> een kwarteeuw later.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liet zijn blik eveneens vallen op gronden buiten de stadsmuren. In 1547 kocht hij de gronden “Ter Beke” van Willem van de </w:t>
      </w:r>
      <w:proofErr w:type="spellStart"/>
      <w:r w:rsidRPr="00F7154A">
        <w:rPr>
          <w:rFonts w:ascii="Verdana" w:eastAsia="Times New Roman" w:hAnsi="Verdana" w:cs="Times New Roman"/>
          <w:b/>
          <w:bCs/>
          <w:sz w:val="20"/>
          <w:szCs w:val="20"/>
          <w:lang w:val="nl-NL" w:eastAsia="nl-BE"/>
        </w:rPr>
        <w:t>Werve</w:t>
      </w:r>
      <w:proofErr w:type="spellEnd"/>
      <w:r w:rsidRPr="00F7154A">
        <w:rPr>
          <w:rFonts w:ascii="Verdana" w:eastAsia="Times New Roman" w:hAnsi="Verdana" w:cs="Times New Roman"/>
          <w:b/>
          <w:bCs/>
          <w:sz w:val="20"/>
          <w:szCs w:val="20"/>
          <w:lang w:val="nl-NL" w:eastAsia="nl-BE"/>
        </w:rPr>
        <w:t xml:space="preserve">, schout van Antwerpen en markgraaf van het Land van Rijen. Hij legde er verschillende leien aan en deelde deze op in percelen die hij verkocht aan de adel en de gegoede burgerij, die er hun “hoven van </w:t>
      </w:r>
      <w:proofErr w:type="spellStart"/>
      <w:r w:rsidRPr="00F7154A">
        <w:rPr>
          <w:rFonts w:ascii="Verdana" w:eastAsia="Times New Roman" w:hAnsi="Verdana" w:cs="Times New Roman"/>
          <w:b/>
          <w:bCs/>
          <w:sz w:val="20"/>
          <w:szCs w:val="20"/>
          <w:lang w:val="nl-NL" w:eastAsia="nl-BE"/>
        </w:rPr>
        <w:t>plaisantie</w:t>
      </w:r>
      <w:proofErr w:type="spellEnd"/>
      <w:r w:rsidRPr="00F7154A">
        <w:rPr>
          <w:rFonts w:ascii="Verdana" w:eastAsia="Times New Roman" w:hAnsi="Verdana" w:cs="Times New Roman"/>
          <w:b/>
          <w:bCs/>
          <w:sz w:val="20"/>
          <w:szCs w:val="20"/>
          <w:lang w:val="nl-NL" w:eastAsia="nl-BE"/>
        </w:rPr>
        <w:t xml:space="preserve">” inrichtten. De belangrijkste lei was de Markgravelei, een grote </w:t>
      </w:r>
      <w:proofErr w:type="spellStart"/>
      <w:r w:rsidRPr="00F7154A">
        <w:rPr>
          <w:rFonts w:ascii="Verdana" w:eastAsia="Times New Roman" w:hAnsi="Verdana" w:cs="Times New Roman"/>
          <w:b/>
          <w:bCs/>
          <w:sz w:val="20"/>
          <w:szCs w:val="20"/>
          <w:lang w:val="nl-NL" w:eastAsia="nl-BE"/>
        </w:rPr>
        <w:t>verbindingsas</w:t>
      </w:r>
      <w:proofErr w:type="spellEnd"/>
      <w:r w:rsidRPr="00F7154A">
        <w:rPr>
          <w:rFonts w:ascii="Verdana" w:eastAsia="Times New Roman" w:hAnsi="Verdana" w:cs="Times New Roman"/>
          <w:b/>
          <w:bCs/>
          <w:sz w:val="20"/>
          <w:szCs w:val="20"/>
          <w:lang w:val="nl-NL" w:eastAsia="nl-BE"/>
        </w:rPr>
        <w:t xml:space="preserve"> met de stad. Gilbert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was ook actief bij de urbanisatie van de “Nieuwstad”, gronden ten noorden van de oude stadsgracht tussen de Rode Poort, het Schijn en de Kattendijk, die sinds 1542 bij </w:t>
      </w:r>
      <w:r w:rsidRPr="00F7154A">
        <w:rPr>
          <w:rFonts w:ascii="Verdana" w:eastAsia="Times New Roman" w:hAnsi="Verdana" w:cs="Times New Roman"/>
          <w:b/>
          <w:bCs/>
          <w:sz w:val="20"/>
          <w:szCs w:val="20"/>
          <w:lang w:val="nl-NL" w:eastAsia="nl-BE"/>
        </w:rPr>
        <w:lastRenderedPageBreak/>
        <w:t xml:space="preserve">de stad hoorden. Hier legde hij een havenkwartier aan met kanalen, kranen en opslagplaatsen (1548-1549.) Langsheen deze kanalen waren brouwerijen gevestigd. De “Nieuwstad” werd echter in de Nieuwe Tijd geen welvarend economisch centrum. </w:t>
      </w:r>
      <w:bookmarkStart w:id="50" w:name="_ftnref2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"_ftn28"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[28]</w:t>
      </w:r>
      <w:r w:rsidRPr="00F7154A">
        <w:rPr>
          <w:rFonts w:ascii="Times New Roman" w:eastAsia="Times New Roman" w:hAnsi="Times New Roman" w:cs="Times New Roman"/>
          <w:b/>
          <w:bCs/>
          <w:sz w:val="24"/>
          <w:szCs w:val="24"/>
          <w:lang w:val="nl-NL" w:eastAsia="nl-BE"/>
        </w:rPr>
        <w:fldChar w:fldCharType="end"/>
      </w:r>
      <w:bookmarkEnd w:id="50"/>
    </w:p>
    <w:p w14:paraId="14DCE5DD"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De grondspeculant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had veel meer succes met de aanleg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en de nieuwe stadswijk op de gronden van de schuttershoven (1549-1553.) Het pand dankte zijn naam aan het feit dat het een verkoop- en tentoonstellingshal was voor tapijten. Zo’n pand bestond voordien al in de </w:t>
      </w:r>
      <w:proofErr w:type="spellStart"/>
      <w:r w:rsidRPr="00F7154A">
        <w:rPr>
          <w:rFonts w:ascii="Verdana" w:eastAsia="Times New Roman" w:hAnsi="Verdana" w:cs="Times New Roman"/>
          <w:b/>
          <w:bCs/>
          <w:sz w:val="20"/>
          <w:szCs w:val="20"/>
          <w:lang w:val="nl-NL" w:eastAsia="nl-BE"/>
        </w:rPr>
        <w:t>Zwartzustersstraat</w:t>
      </w:r>
      <w:proofErr w:type="spellEnd"/>
      <w:r w:rsidRPr="00F7154A">
        <w:rPr>
          <w:rFonts w:ascii="Verdana" w:eastAsia="Times New Roman" w:hAnsi="Verdana" w:cs="Times New Roman"/>
          <w:b/>
          <w:bCs/>
          <w:sz w:val="20"/>
          <w:szCs w:val="20"/>
          <w:lang w:val="nl-NL" w:eastAsia="nl-BE"/>
        </w:rPr>
        <w:t xml:space="preserve">, maar in 1549 moesten de handelaars dit gebouw verlaten omdat de Predikherenkerk werd afgebroken en vervangen door een nieuwe en veel grotere kerk.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hoorde de kassa al rinkelen en speelde met het idee om een nieuw pand op te richten aan de schuttershoven, ten zuiden van de huidige </w:t>
      </w:r>
      <w:proofErr w:type="spellStart"/>
      <w:r w:rsidRPr="00F7154A">
        <w:rPr>
          <w:rFonts w:ascii="Verdana" w:eastAsia="Times New Roman" w:hAnsi="Verdana" w:cs="Times New Roman"/>
          <w:b/>
          <w:bCs/>
          <w:sz w:val="20"/>
          <w:szCs w:val="20"/>
          <w:lang w:val="nl-NL" w:eastAsia="nl-BE"/>
        </w:rPr>
        <w:t>Schuttershofstraat</w:t>
      </w:r>
      <w:proofErr w:type="spellEnd"/>
      <w:r w:rsidRPr="00F7154A">
        <w:rPr>
          <w:rFonts w:ascii="Verdana" w:eastAsia="Times New Roman" w:hAnsi="Verdana" w:cs="Times New Roman"/>
          <w:b/>
          <w:bCs/>
          <w:sz w:val="20"/>
          <w:szCs w:val="20"/>
          <w:lang w:val="nl-NL" w:eastAsia="nl-BE"/>
        </w:rPr>
        <w:t xml:space="preserve">. Zijn voorstel werd goedgekeurd in maart 1550. De werken werden oorspronkelijk uitgevoerd door de stad zelf, maar in maart 1551 besloot de magistraat deze klus over te dragen aan de ondernemer zelf, alsook de laatste werken aan de stadswallen en de “Nieuwstad.”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bouwde een eenvoudig maar uiterst efficiënt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in baksteen mede dankzij zijn bouwtrust: hij had zijn eigen kalkovens, steenbakkerijen, houtexploitatie en turfuitbatingen. Bovendien konden voor deze opdrachten, dankzij het uitzonderlijk octrooi van keizer Karel V van 21 februari 1549, niet-poorters en niet-leden van het ambacht als metselaars en timmerlieden werken binnen de muren van de stad. </w:t>
      </w:r>
    </w:p>
    <w:p w14:paraId="796B10C5"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1555 werd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in gebruik genomen. Het was 80 meter lang en 37 meter breed en bestond uit vier gaanderijen met één brede middenbeuk. Het geheel was omringd met winkels met toegang vanaf de straat, grote toegangspoorten aan de west –en oostzijde, en vanaf de middenbeuk. Onder het gebouw waren er kelders. De tapijtwevers en –handelaars beschikten over een gemeenschappelijke zaal om hun tapijten uit te stallen. Het was hen zelfs verboden om hun goederen elders ten toon te stellen of te verkopen.</w:t>
      </w:r>
      <w:bookmarkStart w:id="51" w:name="_ftnref2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"_ftn29"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fr-FR" w:eastAsia="nl-BE"/>
        </w:rPr>
        <w:t>[29]</w:t>
      </w:r>
      <w:r w:rsidRPr="00F7154A">
        <w:rPr>
          <w:rFonts w:ascii="Times New Roman" w:eastAsia="Times New Roman" w:hAnsi="Times New Roman" w:cs="Times New Roman"/>
          <w:b/>
          <w:bCs/>
          <w:sz w:val="24"/>
          <w:szCs w:val="24"/>
          <w:lang w:val="nl-NL" w:eastAsia="nl-BE"/>
        </w:rPr>
        <w:fldChar w:fldCharType="end"/>
      </w:r>
      <w:bookmarkEnd w:id="51"/>
      <w:r w:rsidRPr="00F7154A">
        <w:rPr>
          <w:rFonts w:ascii="Verdana" w:eastAsia="Times New Roman" w:hAnsi="Verdana" w:cs="Times New Roman"/>
          <w:b/>
          <w:bCs/>
          <w:sz w:val="20"/>
          <w:szCs w:val="20"/>
          <w:lang w:val="fr-FR" w:eastAsia="nl-BE"/>
        </w:rPr>
        <w:t xml:space="preserve"> In onze </w:t>
      </w:r>
      <w:proofErr w:type="spellStart"/>
      <w:r w:rsidRPr="00F7154A">
        <w:rPr>
          <w:rFonts w:ascii="Verdana" w:eastAsia="Times New Roman" w:hAnsi="Verdana" w:cs="Times New Roman"/>
          <w:b/>
          <w:bCs/>
          <w:sz w:val="20"/>
          <w:szCs w:val="20"/>
          <w:lang w:val="fr-FR" w:eastAsia="nl-BE"/>
        </w:rPr>
        <w:t>ogen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lijkt</w:t>
      </w:r>
      <w:proofErr w:type="spellEnd"/>
      <w:r w:rsidRPr="00F7154A">
        <w:rPr>
          <w:rFonts w:ascii="Verdana" w:eastAsia="Times New Roman" w:hAnsi="Verdana" w:cs="Times New Roman"/>
          <w:b/>
          <w:bCs/>
          <w:sz w:val="20"/>
          <w:szCs w:val="20"/>
          <w:lang w:val="fr-FR" w:eastAsia="nl-BE"/>
        </w:rPr>
        <w:t xml:space="preserve"> dit </w:t>
      </w:r>
      <w:proofErr w:type="spellStart"/>
      <w:r w:rsidRPr="00F7154A">
        <w:rPr>
          <w:rFonts w:ascii="Verdana" w:eastAsia="Times New Roman" w:hAnsi="Verdana" w:cs="Times New Roman"/>
          <w:b/>
          <w:bCs/>
          <w:sz w:val="20"/>
          <w:szCs w:val="20"/>
          <w:lang w:val="fr-FR" w:eastAsia="nl-BE"/>
        </w:rPr>
        <w:t>gebouw</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misschien</w:t>
      </w:r>
      <w:proofErr w:type="spellEnd"/>
      <w:r w:rsidRPr="00F7154A">
        <w:rPr>
          <w:rFonts w:ascii="Verdana" w:eastAsia="Times New Roman" w:hAnsi="Verdana" w:cs="Times New Roman"/>
          <w:b/>
          <w:bCs/>
          <w:sz w:val="20"/>
          <w:szCs w:val="20"/>
          <w:lang w:val="fr-FR" w:eastAsia="nl-BE"/>
        </w:rPr>
        <w:t xml:space="preserve"> niet </w:t>
      </w:r>
      <w:proofErr w:type="spellStart"/>
      <w:r w:rsidRPr="00F7154A">
        <w:rPr>
          <w:rFonts w:ascii="Verdana" w:eastAsia="Times New Roman" w:hAnsi="Verdana" w:cs="Times New Roman"/>
          <w:b/>
          <w:bCs/>
          <w:sz w:val="20"/>
          <w:szCs w:val="20"/>
          <w:lang w:val="fr-FR" w:eastAsia="nl-BE"/>
        </w:rPr>
        <w:t>zo</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elegant</w:t>
      </w:r>
      <w:proofErr w:type="spellEnd"/>
      <w:r w:rsidRPr="00F7154A">
        <w:rPr>
          <w:rFonts w:ascii="Verdana" w:eastAsia="Times New Roman" w:hAnsi="Verdana" w:cs="Times New Roman"/>
          <w:b/>
          <w:bCs/>
          <w:sz w:val="20"/>
          <w:szCs w:val="20"/>
          <w:lang w:val="fr-FR" w:eastAsia="nl-BE"/>
        </w:rPr>
        <w:t xml:space="preserve"> (cf. </w:t>
      </w:r>
      <w:proofErr w:type="spellStart"/>
      <w:r w:rsidRPr="00F7154A">
        <w:rPr>
          <w:rFonts w:ascii="Verdana" w:eastAsia="Times New Roman" w:hAnsi="Verdana" w:cs="Times New Roman"/>
          <w:b/>
          <w:bCs/>
          <w:sz w:val="20"/>
          <w:szCs w:val="20"/>
          <w:lang w:val="fr-FR" w:eastAsia="nl-BE"/>
        </w:rPr>
        <w:t>bijlage</w:t>
      </w:r>
      <w:proofErr w:type="spellEnd"/>
      <w:r w:rsidRPr="00F7154A">
        <w:rPr>
          <w:rFonts w:ascii="Verdana" w:eastAsia="Times New Roman" w:hAnsi="Verdana" w:cs="Times New Roman"/>
          <w:b/>
          <w:bCs/>
          <w:sz w:val="20"/>
          <w:szCs w:val="20"/>
          <w:lang w:val="fr-FR" w:eastAsia="nl-BE"/>
        </w:rPr>
        <w:t xml:space="preserve"> 1), maar de </w:t>
      </w:r>
      <w:proofErr w:type="spellStart"/>
      <w:r w:rsidRPr="00F7154A">
        <w:rPr>
          <w:rFonts w:ascii="Verdana" w:eastAsia="Times New Roman" w:hAnsi="Verdana" w:cs="Times New Roman"/>
          <w:b/>
          <w:bCs/>
          <w:sz w:val="20"/>
          <w:szCs w:val="20"/>
          <w:lang w:val="fr-FR" w:eastAsia="nl-BE"/>
        </w:rPr>
        <w:t>tijdgenoten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vonden</w:t>
      </w:r>
      <w:proofErr w:type="spellEnd"/>
      <w:r w:rsidRPr="00F7154A">
        <w:rPr>
          <w:rFonts w:ascii="Verdana" w:eastAsia="Times New Roman" w:hAnsi="Verdana" w:cs="Times New Roman"/>
          <w:b/>
          <w:bCs/>
          <w:sz w:val="20"/>
          <w:szCs w:val="20"/>
          <w:lang w:val="fr-FR" w:eastAsia="nl-BE"/>
        </w:rPr>
        <w:t xml:space="preserve"> het </w:t>
      </w:r>
      <w:proofErr w:type="spellStart"/>
      <w:r w:rsidRPr="00F7154A">
        <w:rPr>
          <w:rFonts w:ascii="Verdana" w:eastAsia="Times New Roman" w:hAnsi="Verdana" w:cs="Times New Roman"/>
          <w:b/>
          <w:bCs/>
          <w:sz w:val="20"/>
          <w:szCs w:val="20"/>
          <w:lang w:val="fr-FR" w:eastAsia="nl-BE"/>
        </w:rPr>
        <w:t>zeer</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mooi</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“Il y a aussi une très belle maison destinée pour les Tapissiers, qui a des chambres pleines des plus belles Tapisseries de l’Europe de toutes façons”</w:t>
      </w:r>
      <w:bookmarkStart w:id="52" w:name="_ftnref30"/>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"http://www.ethesis.net/spectakelcultuur/spectakelcultuur_deel_1.htm" \l "_ftn30"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[30]</w:t>
      </w:r>
      <w:r w:rsidRPr="00F7154A">
        <w:rPr>
          <w:rFonts w:ascii="Times New Roman" w:eastAsia="Times New Roman" w:hAnsi="Times New Roman" w:cs="Times New Roman"/>
          <w:i/>
          <w:iCs/>
          <w:color w:val="008080"/>
          <w:sz w:val="24"/>
          <w:szCs w:val="24"/>
          <w:lang w:val="fr-FR" w:eastAsia="nl-BE"/>
        </w:rPr>
        <w:fldChar w:fldCharType="end"/>
      </w:r>
      <w:bookmarkEnd w:id="52"/>
      <w:r w:rsidRPr="00F7154A">
        <w:rPr>
          <w:rFonts w:ascii="Verdana" w:eastAsia="Times New Roman" w:hAnsi="Verdana" w:cs="Times New Roman"/>
          <w:b/>
          <w:bCs/>
          <w:i/>
          <w:iCs/>
          <w:color w:val="008080"/>
          <w:sz w:val="20"/>
          <w:szCs w:val="20"/>
          <w:lang w:val="fr-FR" w:eastAsia="nl-BE"/>
        </w:rPr>
        <w:t xml:space="preserve">. </w:t>
      </w:r>
      <w:r w:rsidRPr="00F7154A">
        <w:rPr>
          <w:rFonts w:ascii="Verdana" w:eastAsia="Times New Roman" w:hAnsi="Verdana" w:cs="Times New Roman"/>
          <w:b/>
          <w:bCs/>
          <w:sz w:val="20"/>
          <w:szCs w:val="20"/>
          <w:lang w:val="nl-NL" w:eastAsia="nl-BE"/>
        </w:rPr>
        <w:t xml:space="preserve">Ondertussen had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acht straten aangelegd in de nieuwe wijk, waaronder de Arenbergstraat en de Gasthuisbeemd (de huidige Leopoldstraat), die zorgden voor een goede bereikbaarheid. Bovendien werd eind 1552 de oude graanmarkt overgebracht naar deze wijk.</w:t>
      </w:r>
      <w:bookmarkStart w:id="53" w:name="_ftnref3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"_ftn31"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[31]</w:t>
      </w:r>
      <w:r w:rsidRPr="00F7154A">
        <w:rPr>
          <w:rFonts w:ascii="Times New Roman" w:eastAsia="Times New Roman" w:hAnsi="Times New Roman" w:cs="Times New Roman"/>
          <w:b/>
          <w:bCs/>
          <w:sz w:val="24"/>
          <w:szCs w:val="24"/>
          <w:lang w:val="nl-NL" w:eastAsia="nl-BE"/>
        </w:rPr>
        <w:fldChar w:fldCharType="end"/>
      </w:r>
      <w:bookmarkEnd w:id="53"/>
    </w:p>
    <w:p w14:paraId="1B6F4C55"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Met deze stedenbouwkundige ondernemingen profileerde Gilbert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zich als de grote realisator van de urbanisatie in het Antwerpen van </w:t>
      </w:r>
      <w:r w:rsidRPr="00F7154A">
        <w:rPr>
          <w:rFonts w:ascii="Verdana" w:eastAsia="Times New Roman" w:hAnsi="Verdana" w:cs="Times New Roman"/>
          <w:b/>
          <w:bCs/>
          <w:sz w:val="20"/>
          <w:szCs w:val="20"/>
          <w:lang w:val="nl-NL" w:eastAsia="nl-BE"/>
        </w:rPr>
        <w:lastRenderedPageBreak/>
        <w:t>de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Hij kende zelfs zijn gelijke niet in grote Europese steden als Parijs, Londen en Madrid. Zijn realisaties oogden modern: ruime, rechthoekige pleinen die goed bereikbaar waren via brede straten, het opdelen van de percelen volgens een schaakbordpatroon en de aanleg van efficiënte economische centra als de nieuwe stadswaag en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Van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was bovendien één van de belangrijkste industriëlen die, naast zijn bouwtrust, ook over het monopolie beschikte van de gehele Antwerpse brouwindustrie. Kortom, hij was een veelzijdig en geniaal zakenman die niet voor niets de “</w:t>
      </w:r>
      <w:proofErr w:type="spellStart"/>
      <w:r w:rsidRPr="00F7154A">
        <w:rPr>
          <w:rFonts w:ascii="Verdana" w:eastAsia="Times New Roman" w:hAnsi="Verdana" w:cs="Times New Roman"/>
          <w:b/>
          <w:bCs/>
          <w:sz w:val="20"/>
          <w:szCs w:val="20"/>
          <w:lang w:val="nl-NL" w:eastAsia="nl-BE"/>
        </w:rPr>
        <w:t>Meliorator</w:t>
      </w:r>
      <w:proofErr w:type="spellEnd"/>
      <w:r w:rsidRPr="00F7154A">
        <w:rPr>
          <w:rFonts w:ascii="Verdana" w:eastAsia="Times New Roman" w:hAnsi="Verdana" w:cs="Times New Roman"/>
          <w:b/>
          <w:bCs/>
          <w:sz w:val="20"/>
          <w:szCs w:val="20"/>
          <w:lang w:val="nl-NL" w:eastAsia="nl-BE"/>
        </w:rPr>
        <w:t xml:space="preserve"> der stad Antwerpen” werd genoemd.</w:t>
      </w:r>
      <w:bookmarkStart w:id="54" w:name="_ftnref3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"_ftn32"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[32]</w:t>
      </w:r>
      <w:r w:rsidRPr="00F7154A">
        <w:rPr>
          <w:rFonts w:ascii="Times New Roman" w:eastAsia="Times New Roman" w:hAnsi="Times New Roman" w:cs="Times New Roman"/>
          <w:b/>
          <w:bCs/>
          <w:sz w:val="24"/>
          <w:szCs w:val="24"/>
          <w:lang w:val="nl-NL" w:eastAsia="nl-BE"/>
        </w:rPr>
        <w:fldChar w:fldCharType="end"/>
      </w:r>
      <w:bookmarkEnd w:id="54"/>
    </w:p>
    <w:p w14:paraId="17D0089C"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verdient hier uiteraard extra aandacht. Sinds het einde van de 15</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was de wandtapijtkunst één van de belangrijkste kunstambachten van de Westerse cultuur en waren de Zuidelijke Nederlanden één van de belangrijkste productiecentra. Het was bij de gegoede standen in de mode om hun huizen op te smukken met reusachtige wandtapijten. In de 15</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was de grootste markt voor tapijten nog in Brugge gelegen, maar Antwerpen zou geleidelijk aan, vanaf de tweede helft van die eeuw, deze rol overnemen. De stad Antwerpen was niet enkel belangrijk als productiecentrum van tapijten, maar eveneens als handelsknooppunt. Handelaars en wevers uit alle regio’s van de Nederlanden kwamen hier hun wandtapijten verkopen en konden er contacten leggen. Vanaf het einde van de 15</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werden tapijten per schip vanuit de Antwerpse haven naar verschillende landen van Europa vervoerd, zoals Engeland, Spanje en Italië. Tussen 1550 en 1554 werd er, zoals gezegd, een nieuw pand gebouwd voor de </w:t>
      </w:r>
      <w:proofErr w:type="spellStart"/>
      <w:r w:rsidRPr="00F7154A">
        <w:rPr>
          <w:rFonts w:ascii="Verdana" w:eastAsia="Times New Roman" w:hAnsi="Verdana" w:cs="Times New Roman"/>
          <w:b/>
          <w:bCs/>
          <w:sz w:val="20"/>
          <w:szCs w:val="20"/>
          <w:lang w:val="nl-NL" w:eastAsia="nl-BE"/>
        </w:rPr>
        <w:t>tapissiers</w:t>
      </w:r>
      <w:proofErr w:type="spellEnd"/>
      <w:r w:rsidRPr="00F7154A">
        <w:rPr>
          <w:rFonts w:ascii="Verdana" w:eastAsia="Times New Roman" w:hAnsi="Verdana" w:cs="Times New Roman"/>
          <w:b/>
          <w:bCs/>
          <w:sz w:val="20"/>
          <w:szCs w:val="20"/>
          <w:lang w:val="nl-NL" w:eastAsia="nl-BE"/>
        </w:rPr>
        <w:t xml:space="preserve">. De winkels en de kelders in het pand werden verloot en vanaf 1555 begon het economische leven er op volle toeren te draaien. Dit handelscentrum stond onder leiding van de pandmeester of deken. Er werden enkel wandtapijten verhandeld en alle productiematerialen zoals wol, zijde, kleurstoffen en patronen. Het was verboden om buiten het pand handel te drijven. </w:t>
      </w:r>
    </w:p>
    <w:p w14:paraId="22E71733"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Tot op het einde van de 17</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bleef Antwerpen een belangrijk handelscentrum voor wandtapijten en werden in het pand prachtige exemplaren verhandeld van onder andere Rubens, </w:t>
      </w:r>
      <w:proofErr w:type="spellStart"/>
      <w:r w:rsidRPr="00F7154A">
        <w:rPr>
          <w:rFonts w:ascii="Verdana" w:eastAsia="Times New Roman" w:hAnsi="Verdana" w:cs="Times New Roman"/>
          <w:b/>
          <w:bCs/>
          <w:sz w:val="20"/>
          <w:szCs w:val="20"/>
          <w:lang w:val="nl-NL" w:eastAsia="nl-BE"/>
        </w:rPr>
        <w:t>Jordaens</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Teniers</w:t>
      </w:r>
      <w:proofErr w:type="spellEnd"/>
      <w:r w:rsidRPr="00F7154A">
        <w:rPr>
          <w:rFonts w:ascii="Verdana" w:eastAsia="Times New Roman" w:hAnsi="Verdana" w:cs="Times New Roman"/>
          <w:b/>
          <w:bCs/>
          <w:sz w:val="20"/>
          <w:szCs w:val="20"/>
          <w:lang w:val="nl-NL" w:eastAsia="nl-BE"/>
        </w:rPr>
        <w:t>. In de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werden de activiteiten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echter tweemaal stilgelegd naar aanleiding van oorlogsgeweld: tijdens de Spaanse furie van 1576 werd het pand geplunderd door soldaten en tussen 1584 en mei 1586 lagen de activiteiten stil omwille van de belegering van de stad door landvoogd Alexander </w:t>
      </w:r>
      <w:proofErr w:type="spellStart"/>
      <w:r w:rsidRPr="00F7154A">
        <w:rPr>
          <w:rFonts w:ascii="Verdana" w:eastAsia="Times New Roman" w:hAnsi="Verdana" w:cs="Times New Roman"/>
          <w:b/>
          <w:bCs/>
          <w:sz w:val="20"/>
          <w:szCs w:val="20"/>
          <w:lang w:val="nl-NL" w:eastAsia="nl-BE"/>
        </w:rPr>
        <w:t>Farnese</w:t>
      </w:r>
      <w:proofErr w:type="spellEnd"/>
      <w:r w:rsidRPr="00F7154A">
        <w:rPr>
          <w:rFonts w:ascii="Verdana" w:eastAsia="Times New Roman" w:hAnsi="Verdana" w:cs="Times New Roman"/>
          <w:b/>
          <w:bCs/>
          <w:sz w:val="20"/>
          <w:szCs w:val="20"/>
          <w:lang w:val="nl-NL" w:eastAsia="nl-BE"/>
        </w:rPr>
        <w:t>. Tweemaal gingen verscheidene handelaars en wevers failliet. Vanaf het einde van de 17</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vielen behangpapier en leder meer in de smaak als wandbekleding. In het begin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werd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daarom steeds minder als </w:t>
      </w:r>
      <w:r w:rsidRPr="00F7154A">
        <w:rPr>
          <w:rFonts w:ascii="Verdana" w:eastAsia="Times New Roman" w:hAnsi="Verdana" w:cs="Times New Roman"/>
          <w:b/>
          <w:bCs/>
          <w:sz w:val="20"/>
          <w:szCs w:val="20"/>
          <w:lang w:val="nl-NL" w:eastAsia="nl-BE"/>
        </w:rPr>
        <w:lastRenderedPageBreak/>
        <w:t xml:space="preserve">handelscentrum voor tapijten gebruikt. In 1705 werd een deel van het gebouw aangewend als kazerne en paardenstal. In 1709-1710 zouden de aalmoezeniers er hun theateronderneming vestigen.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verwierf nog meer bekendheid in het Antwerpse stadsleven met zijn nieuwe functie van schouwburg dan het als handelspand gekend had.</w:t>
      </w:r>
      <w:bookmarkStart w:id="55" w:name="_ftnref3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"_ftn33"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[33]</w:t>
      </w:r>
      <w:r w:rsidRPr="00F7154A">
        <w:rPr>
          <w:rFonts w:ascii="Times New Roman" w:eastAsia="Times New Roman" w:hAnsi="Times New Roman" w:cs="Times New Roman"/>
          <w:b/>
          <w:bCs/>
          <w:sz w:val="24"/>
          <w:szCs w:val="24"/>
          <w:lang w:val="nl-NL" w:eastAsia="nl-BE"/>
        </w:rPr>
        <w:fldChar w:fldCharType="end"/>
      </w:r>
      <w:bookmarkEnd w:id="55"/>
    </w:p>
    <w:p w14:paraId="1671C0CB"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De theateronderneming van de aalmoezeniers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kwam niet zomaar uit de lucht vallen. In Europa ontwikkelde zich in de 17</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een trend om, naar het voorbeeld van de Italianen, theatervertoningen te geven in specifieke gesloten ruimten in plaats van in de open lucht. Dit beantwoordde aan de smaak van de gegoede standen, die zich in hun cultuurbeleving steeds meer wilden afzonderen van het gewone volk, een evolutie die zich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nog duidelijker manifesteerde. Het publiek kon in het parterre staande de spektakels bijwonen, maar beschikte in de loges over zitplaatsen. Soms stonden er in het parterre ook banken. Bovendien hadden de opvoeringen een beter effect in een gesloten ruimte en konden de kostbare decors, machines en kostuums veilig bewaard worden.</w:t>
      </w:r>
      <w:bookmarkStart w:id="56" w:name="_ftnref3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"_ftn34"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[34]</w:t>
      </w:r>
      <w:r w:rsidRPr="00F7154A">
        <w:rPr>
          <w:rFonts w:ascii="Times New Roman" w:eastAsia="Times New Roman" w:hAnsi="Times New Roman" w:cs="Times New Roman"/>
          <w:b/>
          <w:bCs/>
          <w:sz w:val="24"/>
          <w:szCs w:val="24"/>
          <w:lang w:val="nl-NL" w:eastAsia="nl-BE"/>
        </w:rPr>
        <w:fldChar w:fldCharType="end"/>
      </w:r>
      <w:bookmarkEnd w:id="56"/>
      <w:r w:rsidRPr="00F7154A">
        <w:rPr>
          <w:rFonts w:ascii="Verdana" w:eastAsia="Times New Roman" w:hAnsi="Verdana" w:cs="Times New Roman"/>
          <w:b/>
          <w:bCs/>
          <w:sz w:val="20"/>
          <w:szCs w:val="20"/>
          <w:lang w:val="nl-NL" w:eastAsia="nl-BE"/>
        </w:rPr>
        <w:t xml:space="preserve"> </w:t>
      </w:r>
    </w:p>
    <w:p w14:paraId="24FDE73E"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In 1656 verhuurde de gewapende gilde van de Oude Voetboog haar lokaal op de Grote Markt van Antwerpen aan een troep buitenlandse toneelspelers om er gedurende een aantal weken voorstellingen te geven. De komst van deze spelers lokte heel wat verzet uit onder de stadsbewoners en de andere gewapende gilden. Die beweerden dat deze rondtrekkende acteurs heel wat hinder en onrust konden veroorzaken en onbetrouwbare lieden waren. Bovendien brachten de voorstellingen zelf heel wat brandgevaar met zich mee, zo werd nog geargumenteerd, door het gebruik van vuur op de scène en in de zaal en aan de ingang als verlichting.</w:t>
      </w:r>
      <w:bookmarkStart w:id="57" w:name="_ftnref3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"_ftn35"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[35]</w:t>
      </w:r>
      <w:r w:rsidRPr="00F7154A">
        <w:rPr>
          <w:rFonts w:ascii="Times New Roman" w:eastAsia="Times New Roman" w:hAnsi="Times New Roman" w:cs="Times New Roman"/>
          <w:b/>
          <w:bCs/>
          <w:sz w:val="24"/>
          <w:szCs w:val="24"/>
          <w:lang w:val="nl-NL" w:eastAsia="nl-BE"/>
        </w:rPr>
        <w:fldChar w:fldCharType="end"/>
      </w:r>
      <w:bookmarkEnd w:id="57"/>
      <w:r w:rsidRPr="00F7154A">
        <w:rPr>
          <w:rFonts w:ascii="Verdana" w:eastAsia="Times New Roman" w:hAnsi="Verdana" w:cs="Times New Roman"/>
          <w:b/>
          <w:bCs/>
          <w:sz w:val="20"/>
          <w:szCs w:val="20"/>
          <w:lang w:val="nl-NL" w:eastAsia="nl-BE"/>
        </w:rPr>
        <w:t xml:space="preserve"> Niettegenstaande deze vrees was de interesse van het publiek voor toneelspelen groot. Dit bracht de aalmoezeniers van de stad, die belast waren met de armenzorg (cf. hoofdstuk II), op het idee om hun kas te spekken en een toneelzaal uit te baten. In 1661 werd er op de Grote Markt op initiatief van de aalmoezeniers, en ditmaal in het lokaal van de gilde van de Oude Handboog, een vaste toneelzaal ingericht. Ze werd </w:t>
      </w:r>
      <w:r w:rsidRPr="00F7154A">
        <w:rPr>
          <w:rFonts w:ascii="Verdana" w:eastAsia="Times New Roman" w:hAnsi="Verdana" w:cs="Times New Roman"/>
          <w:b/>
          <w:bCs/>
          <w:i/>
          <w:iCs/>
          <w:color w:val="008080"/>
          <w:sz w:val="20"/>
          <w:szCs w:val="20"/>
          <w:lang w:val="nl-NL" w:eastAsia="nl-BE"/>
        </w:rPr>
        <w:t>“Muzikale Academie”</w:t>
      </w:r>
      <w:r w:rsidRPr="00F7154A">
        <w:rPr>
          <w:rFonts w:ascii="Verdana" w:eastAsia="Times New Roman" w:hAnsi="Verdana" w:cs="Times New Roman"/>
          <w:b/>
          <w:bCs/>
          <w:sz w:val="20"/>
          <w:szCs w:val="20"/>
          <w:lang w:val="nl-NL" w:eastAsia="nl-BE"/>
        </w:rPr>
        <w:t xml:space="preserve">,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Theatrum</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musicale”</w:t>
      </w:r>
      <w:r w:rsidRPr="00F7154A">
        <w:rPr>
          <w:rFonts w:ascii="Verdana" w:eastAsia="Times New Roman" w:hAnsi="Verdana" w:cs="Times New Roman"/>
          <w:b/>
          <w:bCs/>
          <w:sz w:val="20"/>
          <w:szCs w:val="20"/>
          <w:lang w:val="nl-NL" w:eastAsia="nl-BE"/>
        </w:rPr>
        <w:t>of</w:t>
      </w:r>
      <w:proofErr w:type="spellEnd"/>
      <w:r w:rsidRPr="00F7154A">
        <w:rPr>
          <w:rFonts w:ascii="Verdana" w:eastAsia="Times New Roman" w:hAnsi="Verdana" w:cs="Times New Roman"/>
          <w:b/>
          <w:bCs/>
          <w:sz w:val="20"/>
          <w:szCs w:val="20"/>
          <w:lang w:val="nl-NL" w:eastAsia="nl-BE"/>
        </w:rPr>
        <w:t xml:space="preserve"> </w:t>
      </w:r>
      <w:r w:rsidRPr="00F7154A">
        <w:rPr>
          <w:rFonts w:ascii="Verdana" w:eastAsia="Times New Roman" w:hAnsi="Verdana" w:cs="Times New Roman"/>
          <w:b/>
          <w:bCs/>
          <w:i/>
          <w:iCs/>
          <w:color w:val="008080"/>
          <w:sz w:val="20"/>
          <w:szCs w:val="20"/>
          <w:lang w:val="nl-NL" w:eastAsia="nl-BE"/>
        </w:rPr>
        <w:t xml:space="preserve">“’t </w:t>
      </w:r>
      <w:proofErr w:type="spellStart"/>
      <w:r w:rsidRPr="00F7154A">
        <w:rPr>
          <w:rFonts w:ascii="Verdana" w:eastAsia="Times New Roman" w:hAnsi="Verdana" w:cs="Times New Roman"/>
          <w:b/>
          <w:bCs/>
          <w:i/>
          <w:iCs/>
          <w:color w:val="008080"/>
          <w:sz w:val="20"/>
          <w:szCs w:val="20"/>
          <w:lang w:val="nl-NL" w:eastAsia="nl-BE"/>
        </w:rPr>
        <w:t>Schouwborgh</w:t>
      </w:r>
      <w:proofErr w:type="spellEnd"/>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genoemd en sinds 1682 zelfs kortweg </w:t>
      </w:r>
      <w:r w:rsidRPr="00F7154A">
        <w:rPr>
          <w:rFonts w:ascii="Verdana" w:eastAsia="Times New Roman" w:hAnsi="Verdana" w:cs="Times New Roman"/>
          <w:b/>
          <w:bCs/>
          <w:i/>
          <w:iCs/>
          <w:color w:val="008080"/>
          <w:sz w:val="20"/>
          <w:szCs w:val="20"/>
          <w:lang w:val="nl-NL" w:eastAsia="nl-BE"/>
        </w:rPr>
        <w:t>“opera”</w:t>
      </w:r>
      <w:bookmarkStart w:id="58" w:name="_ftnref3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"_ftn36"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[36]</w:t>
      </w:r>
      <w:r w:rsidRPr="00F7154A">
        <w:rPr>
          <w:rFonts w:ascii="Times New Roman" w:eastAsia="Times New Roman" w:hAnsi="Times New Roman" w:cs="Times New Roman"/>
          <w:b/>
          <w:bCs/>
          <w:sz w:val="24"/>
          <w:szCs w:val="24"/>
          <w:lang w:val="nl-NL" w:eastAsia="nl-BE"/>
        </w:rPr>
        <w:fldChar w:fldCharType="end"/>
      </w:r>
      <w:bookmarkEnd w:id="58"/>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Vermoedelijk werd er in de zaal van de Oude Voetboog nog wel gespeeld zonder dat dit pand permanent als toneelzaal ingericht werd. Ook op vele andere plaatsen in de stad werden opvoeringen vertoond. In de zaal van de Oude Handboog werd er zowel door het eigen gezelschap van de aalmoezeniers, de “</w:t>
      </w:r>
      <w:proofErr w:type="spellStart"/>
      <w:r w:rsidRPr="00F7154A">
        <w:rPr>
          <w:rFonts w:ascii="Verdana" w:eastAsia="Times New Roman" w:hAnsi="Verdana" w:cs="Times New Roman"/>
          <w:b/>
          <w:bCs/>
          <w:sz w:val="20"/>
          <w:szCs w:val="20"/>
          <w:lang w:val="nl-NL" w:eastAsia="nl-BE"/>
        </w:rPr>
        <w:t>Camer</w:t>
      </w:r>
      <w:proofErr w:type="spellEnd"/>
      <w:r w:rsidRPr="00F7154A">
        <w:rPr>
          <w:rFonts w:ascii="Verdana" w:eastAsia="Times New Roman" w:hAnsi="Verdana" w:cs="Times New Roman"/>
          <w:b/>
          <w:bCs/>
          <w:sz w:val="20"/>
          <w:szCs w:val="20"/>
          <w:lang w:val="nl-NL" w:eastAsia="nl-BE"/>
        </w:rPr>
        <w:t xml:space="preserve"> van den Heilige Geest”, als door buitenlandse troepen opgetreden. De buitenlandse spelers wonnen spoedig aan invloed. De Fransen kwamen op de eerste plaats. Ze speelden stukken met veel muziek, dans en zang, maar het </w:t>
      </w:r>
      <w:r w:rsidRPr="00F7154A">
        <w:rPr>
          <w:rFonts w:ascii="Verdana" w:eastAsia="Times New Roman" w:hAnsi="Verdana" w:cs="Times New Roman"/>
          <w:b/>
          <w:bCs/>
          <w:sz w:val="20"/>
          <w:szCs w:val="20"/>
          <w:lang w:val="nl-NL" w:eastAsia="nl-BE"/>
        </w:rPr>
        <w:lastRenderedPageBreak/>
        <w:t>publiek werd evenzeer vermaakt door variétéartiesten als marionettenspelers en koorddansers</w:t>
      </w:r>
      <w:bookmarkStart w:id="59" w:name="_ftnref3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"_ftn37"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[37]</w:t>
      </w:r>
      <w:r w:rsidRPr="00F7154A">
        <w:rPr>
          <w:rFonts w:ascii="Times New Roman" w:eastAsia="Times New Roman" w:hAnsi="Times New Roman" w:cs="Times New Roman"/>
          <w:b/>
          <w:bCs/>
          <w:sz w:val="24"/>
          <w:szCs w:val="24"/>
          <w:lang w:val="nl-NL" w:eastAsia="nl-BE"/>
        </w:rPr>
        <w:fldChar w:fldCharType="end"/>
      </w:r>
      <w:bookmarkEnd w:id="59"/>
      <w:r w:rsidRPr="00F7154A">
        <w:rPr>
          <w:rFonts w:ascii="Verdana" w:eastAsia="Times New Roman" w:hAnsi="Verdana" w:cs="Times New Roman"/>
          <w:b/>
          <w:bCs/>
          <w:sz w:val="20"/>
          <w:szCs w:val="20"/>
          <w:lang w:val="nl-NL" w:eastAsia="nl-BE"/>
        </w:rPr>
        <w:t xml:space="preserve"> (cf. hoofdstuk II). De onderneming van de aalmoezeniers kende veel succes en bracht behoorlijk wat geld in het laatje. Ze moesten bijgevolg op zoek gaan naar een ruimere zaal, zodat ze konden voldoen aan de vraag van het publiek, dat steeds in omvang toenam. Ze lieten hun oog vallen op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w:t>
      </w:r>
    </w:p>
    <w:p w14:paraId="3B9CF18B"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0EEB27EF"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6E67A56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color w:val="008000"/>
          <w:sz w:val="27"/>
          <w:szCs w:val="27"/>
          <w:lang w:eastAsia="nl-BE"/>
        </w:rPr>
        <w:t xml:space="preserve">I.2 Het </w:t>
      </w:r>
      <w:proofErr w:type="spellStart"/>
      <w:r w:rsidRPr="00F7154A">
        <w:rPr>
          <w:rFonts w:ascii="Verdana" w:eastAsia="Times New Roman" w:hAnsi="Verdana" w:cs="Times New Roman"/>
          <w:b/>
          <w:bCs/>
          <w:color w:val="008000"/>
          <w:sz w:val="27"/>
          <w:szCs w:val="27"/>
          <w:lang w:eastAsia="nl-BE"/>
        </w:rPr>
        <w:t>Tapissierspand</w:t>
      </w:r>
      <w:proofErr w:type="spellEnd"/>
      <w:r w:rsidRPr="00F7154A">
        <w:rPr>
          <w:rFonts w:ascii="Verdana" w:eastAsia="Times New Roman" w:hAnsi="Verdana" w:cs="Times New Roman"/>
          <w:b/>
          <w:bCs/>
          <w:color w:val="008000"/>
          <w:sz w:val="27"/>
          <w:szCs w:val="27"/>
          <w:lang w:eastAsia="nl-BE"/>
        </w:rPr>
        <w:t xml:space="preserve"> als schouwburg 1709 - maart 1746</w:t>
      </w:r>
      <w:bookmarkStart w:id="60" w:name="_ftnref38"/>
      <w:r w:rsidRPr="00F7154A">
        <w:rPr>
          <w:rFonts w:ascii="Verdana" w:eastAsia="Times New Roman" w:hAnsi="Verdana" w:cs="Times New Roman"/>
          <w:b/>
          <w:bCs/>
          <w:color w:val="008000"/>
          <w:sz w:val="20"/>
          <w:szCs w:val="20"/>
          <w:lang w:eastAsia="nl-BE"/>
        </w:rPr>
        <w:fldChar w:fldCharType="begin"/>
      </w:r>
      <w:r w:rsidRPr="00F7154A">
        <w:rPr>
          <w:rFonts w:ascii="Verdana" w:eastAsia="Times New Roman" w:hAnsi="Verdana" w:cs="Times New Roman"/>
          <w:b/>
          <w:bCs/>
          <w:color w:val="008000"/>
          <w:sz w:val="20"/>
          <w:szCs w:val="20"/>
          <w:lang w:eastAsia="nl-BE"/>
        </w:rPr>
        <w:instrText xml:space="preserve"> HYPERLINK "http://www.ethesis.net/spectakelcultuur/spectakelcultuur_deel_1.htm" \l "_ftn38" \o "" </w:instrText>
      </w:r>
      <w:r w:rsidRPr="00F7154A">
        <w:rPr>
          <w:rFonts w:ascii="Verdana" w:eastAsia="Times New Roman" w:hAnsi="Verdana" w:cs="Times New Roman"/>
          <w:b/>
          <w:bCs/>
          <w:color w:val="008000"/>
          <w:sz w:val="20"/>
          <w:szCs w:val="20"/>
          <w:lang w:eastAsia="nl-BE"/>
        </w:rPr>
        <w:fldChar w:fldCharType="separate"/>
      </w:r>
      <w:r w:rsidRPr="00F7154A">
        <w:rPr>
          <w:rFonts w:ascii="Verdana" w:eastAsia="Times New Roman" w:hAnsi="Verdana" w:cs="Times New Roman"/>
          <w:b/>
          <w:bCs/>
          <w:color w:val="0000FF"/>
          <w:sz w:val="20"/>
          <w:szCs w:val="20"/>
          <w:lang w:eastAsia="nl-BE"/>
        </w:rPr>
        <w:t>[38]</w:t>
      </w:r>
      <w:r w:rsidRPr="00F7154A">
        <w:rPr>
          <w:rFonts w:ascii="Verdana" w:eastAsia="Times New Roman" w:hAnsi="Verdana" w:cs="Times New Roman"/>
          <w:b/>
          <w:bCs/>
          <w:color w:val="008000"/>
          <w:sz w:val="20"/>
          <w:szCs w:val="20"/>
          <w:lang w:eastAsia="nl-BE"/>
        </w:rPr>
        <w:fldChar w:fldCharType="end"/>
      </w:r>
      <w:bookmarkEnd w:id="60"/>
    </w:p>
    <w:p w14:paraId="19417FB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00CD6FE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1709 gingen de aalmoezeniers onderhandelen met de stadsmagistraat en de tapijthandelaars om een gedeelte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te verkrijgen. Deze locatie zou niet enkel een oplossing bieden voor het gebrek aan ruimte, waarmee ze op de Grote Markt te kampen hadden, ze was bovendien veel meer aan de stadsrand gelegen en dus veiliger in geval van brand. Het rekwest van de aalmoezeniers en de Heilig-Geestmeesters om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een schouwtoneel te mogen inrichten dateert van 14 augustus 1709. Komedies en opera’s werden er vertoond en dit ten voordele van de armen en zelfs van de stad. Volgens het rekwest hoopten de aalmoezeniers de toeschouwers zodanig te vermaken dat die niet elders hun geld gingen spenderen. Ze slaagden in hun opzet want, ze verkregen het middelste gedeelte tussen de twee ingangen tot halverwege het pand.</w:t>
      </w:r>
      <w:bookmarkStart w:id="61" w:name="_ftnref3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"_ftn39"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[39]</w:t>
      </w:r>
      <w:r w:rsidRPr="00F7154A">
        <w:rPr>
          <w:rFonts w:ascii="Times New Roman" w:eastAsia="Times New Roman" w:hAnsi="Times New Roman" w:cs="Times New Roman"/>
          <w:b/>
          <w:bCs/>
          <w:sz w:val="24"/>
          <w:szCs w:val="24"/>
          <w:lang w:val="nl-NL" w:eastAsia="nl-BE"/>
        </w:rPr>
        <w:fldChar w:fldCharType="end"/>
      </w:r>
      <w:bookmarkEnd w:id="61"/>
      <w:r w:rsidRPr="00F7154A">
        <w:rPr>
          <w:rFonts w:ascii="Verdana" w:eastAsia="Times New Roman" w:hAnsi="Verdana" w:cs="Times New Roman"/>
          <w:b/>
          <w:bCs/>
          <w:sz w:val="20"/>
          <w:szCs w:val="20"/>
          <w:lang w:val="nl-NL" w:eastAsia="nl-BE"/>
        </w:rPr>
        <w:t xml:space="preserve"> De aalmoezeniers lieten er geen gras over groeien en vanaf 8 september 1709 konden er reeds spektakels opgevoerd worden in de nieuwe speelzaal. De kostprijs voor de opsmuk van het gebouw bedroeg 7650 gulden, bijna het dubbele van wat ze voor hun zaal op de Grote Markt hadden uitgegeven. Het was echter een kleine moeite om dit bedrag neer te tellen, want men zou er zo veel voor in de plaats krijgen: een mooie, rijkelijk versierde zaal, die in de smaak zou vallen van het publiek. </w:t>
      </w:r>
    </w:p>
    <w:p w14:paraId="644B3514"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val="fr-FR" w:eastAsia="nl-BE"/>
        </w:rPr>
      </w:pPr>
      <w:r w:rsidRPr="00F7154A">
        <w:rPr>
          <w:rFonts w:ascii="Verdana" w:eastAsia="Times New Roman" w:hAnsi="Verdana" w:cs="Times New Roman"/>
          <w:b/>
          <w:bCs/>
          <w:sz w:val="20"/>
          <w:szCs w:val="20"/>
          <w:lang w:val="nl-NL" w:eastAsia="nl-BE"/>
        </w:rPr>
        <w:t xml:space="preserve">Er zijn uit deze periode geen plannen bewaard gebleven, die ons een beter zicht kunnen geven op de indeling en inrichting van de zaal. Uit de rekeningen is wel gebleken dat men het plan aanwendde van een zekere Van Lathem uit Brussel, die hiervoor 56 gulden vergoeding kreeg. De schilder Jacob </w:t>
      </w:r>
      <w:proofErr w:type="spellStart"/>
      <w:r w:rsidRPr="00F7154A">
        <w:rPr>
          <w:rFonts w:ascii="Verdana" w:eastAsia="Times New Roman" w:hAnsi="Verdana" w:cs="Times New Roman"/>
          <w:b/>
          <w:bCs/>
          <w:sz w:val="20"/>
          <w:szCs w:val="20"/>
          <w:lang w:val="nl-NL" w:eastAsia="nl-BE"/>
        </w:rPr>
        <w:t>Herreyns</w:t>
      </w:r>
      <w:proofErr w:type="spellEnd"/>
      <w:r w:rsidRPr="00F7154A">
        <w:rPr>
          <w:rFonts w:ascii="Verdana" w:eastAsia="Times New Roman" w:hAnsi="Verdana" w:cs="Times New Roman"/>
          <w:b/>
          <w:bCs/>
          <w:sz w:val="20"/>
          <w:szCs w:val="20"/>
          <w:lang w:val="nl-NL" w:eastAsia="nl-BE"/>
        </w:rPr>
        <w:t xml:space="preserve"> werd aangeworven voor de versiering op het doek, het proscenium, de loges, de zoldering en bepaalde schermen.</w:t>
      </w:r>
      <w:bookmarkStart w:id="62" w:name="_ftnref4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"_ftn40"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[40]</w:t>
      </w:r>
      <w:r w:rsidRPr="00F7154A">
        <w:rPr>
          <w:rFonts w:ascii="Times New Roman" w:eastAsia="Times New Roman" w:hAnsi="Times New Roman" w:cs="Times New Roman"/>
          <w:b/>
          <w:bCs/>
          <w:sz w:val="24"/>
          <w:szCs w:val="24"/>
          <w:lang w:val="nl-NL" w:eastAsia="nl-BE"/>
        </w:rPr>
        <w:fldChar w:fldCharType="end"/>
      </w:r>
      <w:bookmarkEnd w:id="62"/>
      <w:r w:rsidRPr="00F7154A">
        <w:rPr>
          <w:rFonts w:ascii="Verdana" w:eastAsia="Times New Roman" w:hAnsi="Verdana" w:cs="Times New Roman"/>
          <w:b/>
          <w:bCs/>
          <w:sz w:val="20"/>
          <w:szCs w:val="20"/>
          <w:lang w:val="nl-NL" w:eastAsia="nl-BE"/>
        </w:rPr>
        <w:t xml:space="preserve"> Jacob </w:t>
      </w:r>
      <w:proofErr w:type="spellStart"/>
      <w:r w:rsidRPr="00F7154A">
        <w:rPr>
          <w:rFonts w:ascii="Verdana" w:eastAsia="Times New Roman" w:hAnsi="Verdana" w:cs="Times New Roman"/>
          <w:b/>
          <w:bCs/>
          <w:sz w:val="20"/>
          <w:szCs w:val="20"/>
          <w:lang w:val="nl-NL" w:eastAsia="nl-BE"/>
        </w:rPr>
        <w:t>Herreyns</w:t>
      </w:r>
      <w:proofErr w:type="spellEnd"/>
      <w:r w:rsidRPr="00F7154A">
        <w:rPr>
          <w:rFonts w:ascii="Verdana" w:eastAsia="Times New Roman" w:hAnsi="Verdana" w:cs="Times New Roman"/>
          <w:b/>
          <w:bCs/>
          <w:sz w:val="20"/>
          <w:szCs w:val="20"/>
          <w:lang w:val="nl-NL" w:eastAsia="nl-BE"/>
        </w:rPr>
        <w:t xml:space="preserve"> de Oude werd geboren in Antwerpen in 1643, waar hij ook stierf in 1732. Deze kunstschilder stelde zijn talenten hoofdzakelijk ten dienste van de tapijtwevers. Hij maakte ook een aantal </w:t>
      </w:r>
      <w:r w:rsidRPr="00F7154A">
        <w:rPr>
          <w:rFonts w:ascii="Verdana" w:eastAsia="Times New Roman" w:hAnsi="Verdana" w:cs="Times New Roman"/>
          <w:b/>
          <w:bCs/>
          <w:sz w:val="20"/>
          <w:szCs w:val="20"/>
          <w:lang w:val="nl-NL" w:eastAsia="nl-BE"/>
        </w:rPr>
        <w:lastRenderedPageBreak/>
        <w:t>schilderijen voor verschillende Antwerpse kerken.</w:t>
      </w:r>
      <w:bookmarkStart w:id="63" w:name="_ftnref4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"_ftn41"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[41]</w:t>
      </w:r>
      <w:r w:rsidRPr="00F7154A">
        <w:rPr>
          <w:rFonts w:ascii="Times New Roman" w:eastAsia="Times New Roman" w:hAnsi="Times New Roman" w:cs="Times New Roman"/>
          <w:b/>
          <w:bCs/>
          <w:sz w:val="24"/>
          <w:szCs w:val="24"/>
          <w:lang w:val="nl-NL" w:eastAsia="nl-BE"/>
        </w:rPr>
        <w:fldChar w:fldCharType="end"/>
      </w:r>
      <w:bookmarkEnd w:id="63"/>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Herreyns</w:t>
      </w:r>
      <w:proofErr w:type="spellEnd"/>
      <w:r w:rsidRPr="00F7154A">
        <w:rPr>
          <w:rFonts w:ascii="Verdana" w:eastAsia="Times New Roman" w:hAnsi="Verdana" w:cs="Times New Roman"/>
          <w:b/>
          <w:bCs/>
          <w:sz w:val="20"/>
          <w:szCs w:val="20"/>
          <w:lang w:val="nl-NL" w:eastAsia="nl-BE"/>
        </w:rPr>
        <w:t xml:space="preserve"> werd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geholpen door Abraham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die vrijwillig zijn diensten aanbood. Dit klopt voor wat betreft de schilderwerken, maar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heeft eveneens een belangrijke rol gespeeld heeft bij de inrichting van de toneelzaal.</w:t>
      </w:r>
      <w:bookmarkStart w:id="64" w:name="_ftnref4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"_ftn42"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fr-FR" w:eastAsia="nl-BE"/>
        </w:rPr>
        <w:t>[42]</w:t>
      </w:r>
      <w:r w:rsidRPr="00F7154A">
        <w:rPr>
          <w:rFonts w:ascii="Times New Roman" w:eastAsia="Times New Roman" w:hAnsi="Times New Roman" w:cs="Times New Roman"/>
          <w:b/>
          <w:bCs/>
          <w:sz w:val="24"/>
          <w:szCs w:val="24"/>
          <w:lang w:val="nl-NL" w:eastAsia="nl-BE"/>
        </w:rPr>
        <w:fldChar w:fldCharType="end"/>
      </w:r>
      <w:bookmarkEnd w:id="64"/>
      <w:r w:rsidRPr="00F7154A">
        <w:rPr>
          <w:rFonts w:ascii="Verdana" w:eastAsia="Times New Roman" w:hAnsi="Verdana" w:cs="Times New Roman"/>
          <w:b/>
          <w:bCs/>
          <w:sz w:val="20"/>
          <w:szCs w:val="20"/>
          <w:lang w:val="fr-FR" w:eastAsia="nl-BE"/>
        </w:rPr>
        <w:t xml:space="preserve"> </w:t>
      </w:r>
    </w:p>
    <w:p w14:paraId="34402EA3"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i/>
          <w:iCs/>
          <w:color w:val="008080"/>
          <w:sz w:val="20"/>
          <w:szCs w:val="20"/>
          <w:lang w:val="fr-FR" w:eastAsia="nl-BE"/>
        </w:rPr>
        <w:t xml:space="preserve">“Abraham </w:t>
      </w:r>
      <w:proofErr w:type="spellStart"/>
      <w:r w:rsidRPr="00F7154A">
        <w:rPr>
          <w:rFonts w:ascii="Verdana" w:eastAsia="Times New Roman" w:hAnsi="Verdana" w:cs="Times New Roman"/>
          <w:b/>
          <w:bCs/>
          <w:i/>
          <w:iCs/>
          <w:color w:val="008080"/>
          <w:sz w:val="20"/>
          <w:szCs w:val="20"/>
          <w:lang w:val="fr-FR" w:eastAsia="nl-BE"/>
        </w:rPr>
        <w:t>Genoels</w:t>
      </w:r>
      <w:proofErr w:type="spellEnd"/>
      <w:r w:rsidRPr="00F7154A">
        <w:rPr>
          <w:rFonts w:ascii="Verdana" w:eastAsia="Times New Roman" w:hAnsi="Verdana" w:cs="Times New Roman"/>
          <w:b/>
          <w:bCs/>
          <w:i/>
          <w:iCs/>
          <w:color w:val="008080"/>
          <w:sz w:val="20"/>
          <w:szCs w:val="20"/>
          <w:lang w:val="fr-FR" w:eastAsia="nl-BE"/>
        </w:rPr>
        <w:t xml:space="preserve">, notre patriote, </w:t>
      </w:r>
      <w:proofErr w:type="spellStart"/>
      <w:r w:rsidRPr="00F7154A">
        <w:rPr>
          <w:rFonts w:ascii="Verdana" w:eastAsia="Times New Roman" w:hAnsi="Verdana" w:cs="Times New Roman"/>
          <w:b/>
          <w:bCs/>
          <w:i/>
          <w:iCs/>
          <w:color w:val="008080"/>
          <w:sz w:val="20"/>
          <w:szCs w:val="20"/>
          <w:lang w:val="fr-FR" w:eastAsia="nl-BE"/>
        </w:rPr>
        <w:t>mathematicien</w:t>
      </w:r>
      <w:proofErr w:type="spellEnd"/>
      <w:r w:rsidRPr="00F7154A">
        <w:rPr>
          <w:rFonts w:ascii="Verdana" w:eastAsia="Times New Roman" w:hAnsi="Verdana" w:cs="Times New Roman"/>
          <w:b/>
          <w:bCs/>
          <w:i/>
          <w:iCs/>
          <w:color w:val="008080"/>
          <w:sz w:val="20"/>
          <w:szCs w:val="20"/>
          <w:lang w:val="fr-FR" w:eastAsia="nl-BE"/>
        </w:rPr>
        <w:t xml:space="preserve"> et géomètre, professeur d’architecture et de perspective, de l’Académie, et de peinture, et en Paris, en donner les plans et les profils; en </w:t>
      </w:r>
      <w:proofErr w:type="spellStart"/>
      <w:r w:rsidRPr="00F7154A">
        <w:rPr>
          <w:rFonts w:ascii="Verdana" w:eastAsia="Times New Roman" w:hAnsi="Verdana" w:cs="Times New Roman"/>
          <w:b/>
          <w:bCs/>
          <w:i/>
          <w:iCs/>
          <w:color w:val="008080"/>
          <w:sz w:val="20"/>
          <w:szCs w:val="20"/>
          <w:lang w:val="fr-FR" w:eastAsia="nl-BE"/>
        </w:rPr>
        <w:t>regla</w:t>
      </w:r>
      <w:proofErr w:type="spellEnd"/>
      <w:r w:rsidRPr="00F7154A">
        <w:rPr>
          <w:rFonts w:ascii="Verdana" w:eastAsia="Times New Roman" w:hAnsi="Verdana" w:cs="Times New Roman"/>
          <w:b/>
          <w:bCs/>
          <w:i/>
          <w:iCs/>
          <w:color w:val="008080"/>
          <w:sz w:val="20"/>
          <w:szCs w:val="20"/>
          <w:lang w:val="fr-FR" w:eastAsia="nl-BE"/>
        </w:rPr>
        <w:t xml:space="preserve"> les </w:t>
      </w:r>
      <w:proofErr w:type="spellStart"/>
      <w:r w:rsidRPr="00F7154A">
        <w:rPr>
          <w:rFonts w:ascii="Verdana" w:eastAsia="Times New Roman" w:hAnsi="Verdana" w:cs="Times New Roman"/>
          <w:b/>
          <w:bCs/>
          <w:i/>
          <w:iCs/>
          <w:color w:val="008080"/>
          <w:sz w:val="20"/>
          <w:szCs w:val="20"/>
          <w:lang w:val="fr-FR" w:eastAsia="nl-BE"/>
        </w:rPr>
        <w:t>decorations</w:t>
      </w:r>
      <w:proofErr w:type="spellEnd"/>
      <w:r w:rsidRPr="00F7154A">
        <w:rPr>
          <w:rFonts w:ascii="Verdana" w:eastAsia="Times New Roman" w:hAnsi="Verdana" w:cs="Times New Roman"/>
          <w:b/>
          <w:bCs/>
          <w:i/>
          <w:iCs/>
          <w:color w:val="008080"/>
          <w:sz w:val="20"/>
          <w:szCs w:val="20"/>
          <w:lang w:val="fr-FR" w:eastAsia="nl-BE"/>
        </w:rPr>
        <w:t xml:space="preserve">, dont la </w:t>
      </w:r>
      <w:proofErr w:type="spellStart"/>
      <w:r w:rsidRPr="00F7154A">
        <w:rPr>
          <w:rFonts w:ascii="Verdana" w:eastAsia="Times New Roman" w:hAnsi="Verdana" w:cs="Times New Roman"/>
          <w:b/>
          <w:bCs/>
          <w:i/>
          <w:iCs/>
          <w:color w:val="008080"/>
          <w:sz w:val="20"/>
          <w:szCs w:val="20"/>
          <w:lang w:val="fr-FR" w:eastAsia="nl-BE"/>
        </w:rPr>
        <w:t>pluspart</w:t>
      </w:r>
      <w:proofErr w:type="spellEnd"/>
      <w:r w:rsidRPr="00F7154A">
        <w:rPr>
          <w:rFonts w:ascii="Verdana" w:eastAsia="Times New Roman" w:hAnsi="Verdana" w:cs="Times New Roman"/>
          <w:b/>
          <w:bCs/>
          <w:i/>
          <w:iCs/>
          <w:color w:val="008080"/>
          <w:sz w:val="20"/>
          <w:szCs w:val="20"/>
          <w:lang w:val="fr-FR" w:eastAsia="nl-BE"/>
        </w:rPr>
        <w:t xml:space="preserve"> </w:t>
      </w:r>
      <w:proofErr w:type="spellStart"/>
      <w:r w:rsidRPr="00F7154A">
        <w:rPr>
          <w:rFonts w:ascii="Verdana" w:eastAsia="Times New Roman" w:hAnsi="Verdana" w:cs="Times New Roman"/>
          <w:b/>
          <w:bCs/>
          <w:i/>
          <w:iCs/>
          <w:color w:val="008080"/>
          <w:sz w:val="20"/>
          <w:szCs w:val="20"/>
          <w:lang w:val="fr-FR" w:eastAsia="nl-BE"/>
        </w:rPr>
        <w:t>executées</w:t>
      </w:r>
      <w:proofErr w:type="spellEnd"/>
      <w:r w:rsidRPr="00F7154A">
        <w:rPr>
          <w:rFonts w:ascii="Verdana" w:eastAsia="Times New Roman" w:hAnsi="Verdana" w:cs="Times New Roman"/>
          <w:b/>
          <w:bCs/>
          <w:i/>
          <w:iCs/>
          <w:color w:val="008080"/>
          <w:sz w:val="20"/>
          <w:szCs w:val="20"/>
          <w:lang w:val="fr-FR" w:eastAsia="nl-BE"/>
        </w:rPr>
        <w:t xml:space="preserve"> par lui même,…»</w:t>
      </w:r>
      <w:r w:rsidRPr="00F7154A">
        <w:rPr>
          <w:rFonts w:ascii="Verdana" w:eastAsia="Times New Roman" w:hAnsi="Verdana" w:cs="Times New Roman"/>
          <w:b/>
          <w:bCs/>
          <w:sz w:val="20"/>
          <w:szCs w:val="20"/>
          <w:lang w:val="fr-FR" w:eastAsia="nl-BE"/>
        </w:rPr>
        <w:t xml:space="preserve"> </w:t>
      </w:r>
      <w:bookmarkStart w:id="65" w:name="_ftnref43"/>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"_ftn43"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[43]</w:t>
      </w:r>
      <w:r w:rsidRPr="00F7154A">
        <w:rPr>
          <w:rFonts w:ascii="Times New Roman" w:eastAsia="Times New Roman" w:hAnsi="Times New Roman" w:cs="Times New Roman"/>
          <w:b/>
          <w:bCs/>
          <w:sz w:val="24"/>
          <w:szCs w:val="24"/>
          <w:lang w:eastAsia="nl-BE"/>
        </w:rPr>
        <w:fldChar w:fldCharType="end"/>
      </w:r>
      <w:bookmarkEnd w:id="65"/>
      <w:r w:rsidRPr="00F7154A">
        <w:rPr>
          <w:rFonts w:ascii="Verdana" w:eastAsia="Times New Roman" w:hAnsi="Verdana" w:cs="Times New Roman"/>
          <w:b/>
          <w:bCs/>
          <w:sz w:val="20"/>
          <w:szCs w:val="20"/>
          <w:lang w:val="nl-NL" w:eastAsia="nl-BE"/>
        </w:rPr>
        <w:t xml:space="preserve">. Abraham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geboren te Antwerpen in 1640 en gestorven in 1723, trok op zeer jonge leeftijd naar Parijs waar hij uitblonk in de landschapsschilderkunst. In 1672 keerde hij terug naar zijn geboortestad, waar hij lid werd van de Sint-Lucasgilde.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kon echter niet lang op dezelfde plaats blijven en in 1674 reisde hij naar Rome. In deze stad ontwikkelde hij zijn talenten in het perspectief. Enkele jaren later keerde hij terug naar Parijs, maar in 1682 vestigde hij zich definitief in Antwerpen. Hier richtte hij zijn eigen atelier op waar hij eveneens les gaf. Hij werd ook een groot beschermer van het Sint-</w:t>
      </w:r>
      <w:proofErr w:type="spellStart"/>
      <w:r w:rsidRPr="00F7154A">
        <w:rPr>
          <w:rFonts w:ascii="Verdana" w:eastAsia="Times New Roman" w:hAnsi="Verdana" w:cs="Times New Roman"/>
          <w:b/>
          <w:bCs/>
          <w:sz w:val="20"/>
          <w:szCs w:val="20"/>
          <w:lang w:val="nl-NL" w:eastAsia="nl-BE"/>
        </w:rPr>
        <w:t>Julianusgasthuis</w:t>
      </w:r>
      <w:proofErr w:type="spellEnd"/>
      <w:r w:rsidRPr="00F7154A">
        <w:rPr>
          <w:rFonts w:ascii="Verdana" w:eastAsia="Times New Roman" w:hAnsi="Verdana" w:cs="Times New Roman"/>
          <w:b/>
          <w:bCs/>
          <w:sz w:val="20"/>
          <w:szCs w:val="20"/>
          <w:lang w:val="nl-NL" w:eastAsia="nl-BE"/>
        </w:rPr>
        <w:t xml:space="preserve"> (cf. hoofdstuk III).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was een uitstekend portret –en landschapsschilder.</w:t>
      </w:r>
      <w:bookmarkStart w:id="66" w:name="_ftnref4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"_ftn44"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[44]</w:t>
      </w:r>
      <w:r w:rsidRPr="00F7154A">
        <w:rPr>
          <w:rFonts w:ascii="Times New Roman" w:eastAsia="Times New Roman" w:hAnsi="Times New Roman" w:cs="Times New Roman"/>
          <w:b/>
          <w:bCs/>
          <w:sz w:val="24"/>
          <w:szCs w:val="24"/>
          <w:lang w:val="nl-NL" w:eastAsia="nl-BE"/>
        </w:rPr>
        <w:fldChar w:fldCharType="end"/>
      </w:r>
      <w:bookmarkEnd w:id="66"/>
      <w:r w:rsidRPr="00F7154A">
        <w:rPr>
          <w:rFonts w:ascii="Verdana" w:eastAsia="Times New Roman" w:hAnsi="Verdana" w:cs="Times New Roman"/>
          <w:b/>
          <w:bCs/>
          <w:sz w:val="20"/>
          <w:szCs w:val="20"/>
          <w:lang w:val="nl-NL" w:eastAsia="nl-BE"/>
        </w:rPr>
        <w:t xml:space="preserve"> Het gaat hier dus om een creatieve persoonlijkheid die wel wat gezien en beleefd had en met deze bagage de geknipte persoon was voor de opmaak van de plannen, het profiel en de decoraties van de speelzaal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aldus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w:t>
      </w:r>
    </w:p>
    <w:p w14:paraId="1D49F783"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Wie heeft de plannen voor de zaal ontworpen? Van Lathem of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Als we de plannen zelf ter beschikking zouden hebben, zou dit probleem snel opgelost zijn. Wellicht werd het plan van de Brusselaar Van Lathem gebruikt als model (zoals werd vastgesteld door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terwijl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dit plan aanpaste en uitwerkte. Abraham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heeft hoe dan ook een belangrijke rol gespeeld bij de oprichting van de schouwburg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een cruciaal en nieuw gegeven dat aan het licht werd gebracht in het essay van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Dit neemt niet weg dat ook andere creatieve persoonlijkheden hun steentje hebben bijgedragen: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Quelques</w:t>
      </w:r>
      <w:proofErr w:type="spellEnd"/>
      <w:r w:rsidRPr="00F7154A">
        <w:rPr>
          <w:rFonts w:ascii="Verdana" w:eastAsia="Times New Roman" w:hAnsi="Verdana" w:cs="Times New Roman"/>
          <w:b/>
          <w:bCs/>
          <w:i/>
          <w:iCs/>
          <w:color w:val="008080"/>
          <w:sz w:val="20"/>
          <w:szCs w:val="20"/>
          <w:lang w:val="nl-NL" w:eastAsia="nl-BE"/>
        </w:rPr>
        <w:t xml:space="preserve"> amateurs </w:t>
      </w:r>
      <w:proofErr w:type="spellStart"/>
      <w:r w:rsidRPr="00F7154A">
        <w:rPr>
          <w:rFonts w:ascii="Verdana" w:eastAsia="Times New Roman" w:hAnsi="Verdana" w:cs="Times New Roman"/>
          <w:b/>
          <w:bCs/>
          <w:i/>
          <w:iCs/>
          <w:color w:val="008080"/>
          <w:sz w:val="20"/>
          <w:szCs w:val="20"/>
          <w:lang w:val="nl-NL" w:eastAsia="nl-BE"/>
        </w:rPr>
        <w:t>contribuerent</w:t>
      </w:r>
      <w:proofErr w:type="spellEnd"/>
      <w:r w:rsidRPr="00F7154A">
        <w:rPr>
          <w:rFonts w:ascii="Verdana" w:eastAsia="Times New Roman" w:hAnsi="Verdana" w:cs="Times New Roman"/>
          <w:b/>
          <w:bCs/>
          <w:i/>
          <w:iCs/>
          <w:color w:val="008080"/>
          <w:sz w:val="20"/>
          <w:szCs w:val="20"/>
          <w:lang w:val="nl-NL" w:eastAsia="nl-BE"/>
        </w:rPr>
        <w:t xml:space="preserve">…, W. Moens </w:t>
      </w:r>
      <w:proofErr w:type="spellStart"/>
      <w:r w:rsidRPr="00F7154A">
        <w:rPr>
          <w:rFonts w:ascii="Verdana" w:eastAsia="Times New Roman" w:hAnsi="Verdana" w:cs="Times New Roman"/>
          <w:b/>
          <w:bCs/>
          <w:i/>
          <w:iCs/>
          <w:color w:val="008080"/>
          <w:sz w:val="20"/>
          <w:szCs w:val="20"/>
          <w:lang w:val="nl-NL" w:eastAsia="nl-BE"/>
        </w:rPr>
        <w:t>qui</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peignot</w:t>
      </w:r>
      <w:proofErr w:type="spellEnd"/>
      <w:r w:rsidRPr="00F7154A">
        <w:rPr>
          <w:rFonts w:ascii="Verdana" w:eastAsia="Times New Roman" w:hAnsi="Verdana" w:cs="Times New Roman"/>
          <w:b/>
          <w:bCs/>
          <w:i/>
          <w:iCs/>
          <w:color w:val="008080"/>
          <w:sz w:val="20"/>
          <w:szCs w:val="20"/>
          <w:lang w:val="nl-NL" w:eastAsia="nl-BE"/>
        </w:rPr>
        <w:t xml:space="preserve"> fort </w:t>
      </w:r>
      <w:proofErr w:type="spellStart"/>
      <w:r w:rsidRPr="00F7154A">
        <w:rPr>
          <w:rFonts w:ascii="Verdana" w:eastAsia="Times New Roman" w:hAnsi="Verdana" w:cs="Times New Roman"/>
          <w:b/>
          <w:bCs/>
          <w:i/>
          <w:iCs/>
          <w:color w:val="008080"/>
          <w:sz w:val="20"/>
          <w:szCs w:val="20"/>
          <w:lang w:val="nl-NL" w:eastAsia="nl-BE"/>
        </w:rPr>
        <w:t>bien</w:t>
      </w:r>
      <w:proofErr w:type="spellEnd"/>
      <w:r w:rsidRPr="00F7154A">
        <w:rPr>
          <w:rFonts w:ascii="Verdana" w:eastAsia="Times New Roman" w:hAnsi="Verdana" w:cs="Times New Roman"/>
          <w:b/>
          <w:bCs/>
          <w:i/>
          <w:iCs/>
          <w:color w:val="008080"/>
          <w:sz w:val="20"/>
          <w:szCs w:val="20"/>
          <w:lang w:val="nl-NL" w:eastAsia="nl-BE"/>
        </w:rPr>
        <w:t xml:space="preserve"> pour </w:t>
      </w:r>
      <w:proofErr w:type="spellStart"/>
      <w:r w:rsidRPr="00F7154A">
        <w:rPr>
          <w:rFonts w:ascii="Verdana" w:eastAsia="Times New Roman" w:hAnsi="Verdana" w:cs="Times New Roman"/>
          <w:b/>
          <w:bCs/>
          <w:i/>
          <w:iCs/>
          <w:color w:val="008080"/>
          <w:sz w:val="20"/>
          <w:szCs w:val="20"/>
          <w:lang w:val="nl-NL" w:eastAsia="nl-BE"/>
        </w:rPr>
        <w:t>son</w:t>
      </w:r>
      <w:proofErr w:type="spellEnd"/>
      <w:r w:rsidRPr="00F7154A">
        <w:rPr>
          <w:rFonts w:ascii="Verdana" w:eastAsia="Times New Roman" w:hAnsi="Verdana" w:cs="Times New Roman"/>
          <w:b/>
          <w:bCs/>
          <w:i/>
          <w:iCs/>
          <w:color w:val="008080"/>
          <w:sz w:val="20"/>
          <w:szCs w:val="20"/>
          <w:lang w:val="nl-NL" w:eastAsia="nl-BE"/>
        </w:rPr>
        <w:t xml:space="preserve"> amusement […] et Paul </w:t>
      </w:r>
      <w:proofErr w:type="spellStart"/>
      <w:r w:rsidRPr="00F7154A">
        <w:rPr>
          <w:rFonts w:ascii="Verdana" w:eastAsia="Times New Roman" w:hAnsi="Verdana" w:cs="Times New Roman"/>
          <w:b/>
          <w:bCs/>
          <w:i/>
          <w:iCs/>
          <w:color w:val="008080"/>
          <w:sz w:val="20"/>
          <w:szCs w:val="20"/>
          <w:lang w:val="nl-NL" w:eastAsia="nl-BE"/>
        </w:rPr>
        <w:t>Veronese</w:t>
      </w:r>
      <w:proofErr w:type="spellEnd"/>
      <w:r w:rsidRPr="00F7154A">
        <w:rPr>
          <w:rFonts w:ascii="Verdana" w:eastAsia="Times New Roman" w:hAnsi="Verdana" w:cs="Times New Roman"/>
          <w:b/>
          <w:bCs/>
          <w:i/>
          <w:iCs/>
          <w:color w:val="008080"/>
          <w:sz w:val="20"/>
          <w:szCs w:val="20"/>
          <w:lang w:val="nl-NL" w:eastAsia="nl-BE"/>
        </w:rPr>
        <w:t xml:space="preserve"> – Ce fut lui </w:t>
      </w:r>
      <w:proofErr w:type="spellStart"/>
      <w:r w:rsidRPr="00F7154A">
        <w:rPr>
          <w:rFonts w:ascii="Verdana" w:eastAsia="Times New Roman" w:hAnsi="Verdana" w:cs="Times New Roman"/>
          <w:b/>
          <w:bCs/>
          <w:i/>
          <w:iCs/>
          <w:color w:val="008080"/>
          <w:sz w:val="20"/>
          <w:szCs w:val="20"/>
          <w:lang w:val="nl-NL" w:eastAsia="nl-BE"/>
        </w:rPr>
        <w:t>qui</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executera</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le</w:t>
      </w:r>
      <w:proofErr w:type="spellEnd"/>
      <w:r w:rsidRPr="00F7154A">
        <w:rPr>
          <w:rFonts w:ascii="Verdana" w:eastAsia="Times New Roman" w:hAnsi="Verdana" w:cs="Times New Roman"/>
          <w:b/>
          <w:bCs/>
          <w:i/>
          <w:iCs/>
          <w:color w:val="008080"/>
          <w:sz w:val="20"/>
          <w:szCs w:val="20"/>
          <w:lang w:val="nl-NL" w:eastAsia="nl-BE"/>
        </w:rPr>
        <w:t xml:space="preserve"> plafond…”</w:t>
      </w:r>
      <w:bookmarkStart w:id="67" w:name="_ftnref45"/>
      <w:r w:rsidRPr="00F7154A">
        <w:rPr>
          <w:rFonts w:ascii="Times New Roman" w:eastAsia="Times New Roman" w:hAnsi="Times New Roman" w:cs="Times New Roman"/>
          <w:i/>
          <w:iCs/>
          <w:sz w:val="24"/>
          <w:szCs w:val="24"/>
          <w:lang w:eastAsia="nl-BE"/>
        </w:rPr>
        <w:fldChar w:fldCharType="begin"/>
      </w:r>
      <w:r w:rsidRPr="00F7154A">
        <w:rPr>
          <w:rFonts w:ascii="Times New Roman" w:eastAsia="Times New Roman" w:hAnsi="Times New Roman" w:cs="Times New Roman"/>
          <w:i/>
          <w:iCs/>
          <w:sz w:val="24"/>
          <w:szCs w:val="24"/>
          <w:lang w:eastAsia="nl-BE"/>
        </w:rPr>
        <w:instrText xml:space="preserve"> HYPERLINK "http://www.ethesis.net/spectakelcultuur/spectakelcultuur_deel_1.htm" \l "_ftn45" \o "" </w:instrText>
      </w:r>
      <w:r w:rsidRPr="00F7154A">
        <w:rPr>
          <w:rFonts w:ascii="Times New Roman" w:eastAsia="Times New Roman" w:hAnsi="Times New Roman" w:cs="Times New Roman"/>
          <w:i/>
          <w:iCs/>
          <w:sz w:val="24"/>
          <w:szCs w:val="24"/>
          <w:lang w:eastAsia="nl-BE"/>
        </w:rPr>
        <w:fldChar w:fldCharType="separate"/>
      </w:r>
      <w:r w:rsidRPr="00F7154A">
        <w:rPr>
          <w:rFonts w:ascii="Verdana" w:eastAsia="Times New Roman" w:hAnsi="Verdana" w:cs="Times New Roman"/>
          <w:b/>
          <w:bCs/>
          <w:i/>
          <w:iCs/>
          <w:color w:val="008080"/>
          <w:sz w:val="20"/>
          <w:szCs w:val="20"/>
          <w:u w:val="single"/>
          <w:lang w:val="nl-NL" w:eastAsia="nl-BE"/>
        </w:rPr>
        <w:t>[45]</w:t>
      </w:r>
      <w:r w:rsidRPr="00F7154A">
        <w:rPr>
          <w:rFonts w:ascii="Times New Roman" w:eastAsia="Times New Roman" w:hAnsi="Times New Roman" w:cs="Times New Roman"/>
          <w:i/>
          <w:iCs/>
          <w:sz w:val="24"/>
          <w:szCs w:val="24"/>
          <w:lang w:eastAsia="nl-BE"/>
        </w:rPr>
        <w:fldChar w:fldCharType="end"/>
      </w:r>
      <w:bookmarkEnd w:id="67"/>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Paolo </w:t>
      </w:r>
      <w:proofErr w:type="spellStart"/>
      <w:r w:rsidRPr="00F7154A">
        <w:rPr>
          <w:rFonts w:ascii="Verdana" w:eastAsia="Times New Roman" w:hAnsi="Verdana" w:cs="Times New Roman"/>
          <w:b/>
          <w:bCs/>
          <w:sz w:val="20"/>
          <w:szCs w:val="20"/>
          <w:lang w:val="nl-NL" w:eastAsia="nl-BE"/>
        </w:rPr>
        <w:t>Veronese</w:t>
      </w:r>
      <w:proofErr w:type="spellEnd"/>
      <w:r w:rsidRPr="00F7154A">
        <w:rPr>
          <w:rFonts w:ascii="Verdana" w:eastAsia="Times New Roman" w:hAnsi="Verdana" w:cs="Times New Roman"/>
          <w:b/>
          <w:bCs/>
          <w:sz w:val="20"/>
          <w:szCs w:val="20"/>
          <w:lang w:val="nl-NL" w:eastAsia="nl-BE"/>
        </w:rPr>
        <w:t xml:space="preserve"> werd geboren te Verona in 1528 en stierf in Venetië in 1588. Hij was één van de beroemdste schilders van de Venetiaanse school van de 16</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w:t>
      </w:r>
      <w:bookmarkStart w:id="68" w:name="_ftnref4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"_ftn46"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[46]</w:t>
      </w:r>
      <w:r w:rsidRPr="00F7154A">
        <w:rPr>
          <w:rFonts w:ascii="Times New Roman" w:eastAsia="Times New Roman" w:hAnsi="Times New Roman" w:cs="Times New Roman"/>
          <w:b/>
          <w:bCs/>
          <w:sz w:val="24"/>
          <w:szCs w:val="24"/>
          <w:lang w:val="nl-NL" w:eastAsia="nl-BE"/>
        </w:rPr>
        <w:fldChar w:fldCharType="end"/>
      </w:r>
      <w:bookmarkEnd w:id="68"/>
      <w:r w:rsidRPr="00F7154A">
        <w:rPr>
          <w:rFonts w:ascii="Verdana" w:eastAsia="Times New Roman" w:hAnsi="Verdana" w:cs="Times New Roman"/>
          <w:b/>
          <w:bCs/>
          <w:sz w:val="20"/>
          <w:szCs w:val="20"/>
          <w:lang w:val="nl-NL" w:eastAsia="nl-BE"/>
        </w:rPr>
        <w:t xml:space="preserve"> Werd de naam </w:t>
      </w:r>
      <w:proofErr w:type="spellStart"/>
      <w:r w:rsidRPr="00F7154A">
        <w:rPr>
          <w:rFonts w:ascii="Verdana" w:eastAsia="Times New Roman" w:hAnsi="Verdana" w:cs="Times New Roman"/>
          <w:b/>
          <w:bCs/>
          <w:sz w:val="20"/>
          <w:szCs w:val="20"/>
          <w:lang w:val="nl-NL" w:eastAsia="nl-BE"/>
        </w:rPr>
        <w:t>Veronese</w:t>
      </w:r>
      <w:proofErr w:type="spellEnd"/>
      <w:r w:rsidRPr="00F7154A">
        <w:rPr>
          <w:rFonts w:ascii="Verdana" w:eastAsia="Times New Roman" w:hAnsi="Verdana" w:cs="Times New Roman"/>
          <w:b/>
          <w:bCs/>
          <w:sz w:val="20"/>
          <w:szCs w:val="20"/>
          <w:lang w:val="nl-NL" w:eastAsia="nl-BE"/>
        </w:rPr>
        <w:t xml:space="preserve"> in het essay van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gebruikt als spotnaam of omdat deze </w:t>
      </w:r>
      <w:proofErr w:type="spellStart"/>
      <w:r w:rsidRPr="00F7154A">
        <w:rPr>
          <w:rFonts w:ascii="Verdana" w:eastAsia="Times New Roman" w:hAnsi="Verdana" w:cs="Times New Roman"/>
          <w:b/>
          <w:bCs/>
          <w:sz w:val="20"/>
          <w:szCs w:val="20"/>
          <w:lang w:val="nl-NL" w:eastAsia="nl-BE"/>
        </w:rPr>
        <w:t>Veronese</w:t>
      </w:r>
      <w:proofErr w:type="spellEnd"/>
      <w:r w:rsidRPr="00F7154A">
        <w:rPr>
          <w:rFonts w:ascii="Verdana" w:eastAsia="Times New Roman" w:hAnsi="Verdana" w:cs="Times New Roman"/>
          <w:b/>
          <w:bCs/>
          <w:sz w:val="20"/>
          <w:szCs w:val="20"/>
          <w:lang w:val="nl-NL" w:eastAsia="nl-BE"/>
        </w:rPr>
        <w:t xml:space="preserve"> een bekwaam schilder was en dus alle lof verdiende net als de grote Paolo </w:t>
      </w:r>
      <w:proofErr w:type="spellStart"/>
      <w:r w:rsidRPr="00F7154A">
        <w:rPr>
          <w:rFonts w:ascii="Verdana" w:eastAsia="Times New Roman" w:hAnsi="Verdana" w:cs="Times New Roman"/>
          <w:b/>
          <w:bCs/>
          <w:sz w:val="20"/>
          <w:szCs w:val="20"/>
          <w:lang w:val="nl-NL" w:eastAsia="nl-BE"/>
        </w:rPr>
        <w:t>Veronese</w:t>
      </w:r>
      <w:proofErr w:type="spellEnd"/>
      <w:r w:rsidRPr="00F7154A">
        <w:rPr>
          <w:rFonts w:ascii="Verdana" w:eastAsia="Times New Roman" w:hAnsi="Verdana" w:cs="Times New Roman"/>
          <w:b/>
          <w:bCs/>
          <w:sz w:val="20"/>
          <w:szCs w:val="20"/>
          <w:lang w:val="nl-NL" w:eastAsia="nl-BE"/>
        </w:rPr>
        <w:t>?</w:t>
      </w:r>
    </w:p>
    <w:p w14:paraId="39A91D54"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Het zag er allemaal zeer goed uit voor de aalmoezeniers en algauw werd de behoefte gevoeld om de zaal te vergroten.  Op 18 juni 1710 dienden de vier </w:t>
      </w:r>
      <w:r w:rsidRPr="00F7154A">
        <w:rPr>
          <w:rFonts w:ascii="Verdana" w:eastAsia="Times New Roman" w:hAnsi="Verdana" w:cs="Times New Roman"/>
          <w:b/>
          <w:bCs/>
          <w:sz w:val="20"/>
          <w:szCs w:val="20"/>
          <w:lang w:val="nl-NL" w:eastAsia="nl-BE"/>
        </w:rPr>
        <w:lastRenderedPageBreak/>
        <w:t>dienende aalmoezeniers en de zes meesters van de tafels van de Heilige Geest gezamenlijk een rekwest in bij de stadsmagistraat om een groter gedeelte van het pand te bekomen. Ze kregen de toestemming en mochten eveneens gebruik maken van de kelder, maar aan deze verbintenis waren ook verplichtingen verbonden. Ze moesten jaarlijks aan de stad een cijns van 50 gulden betalen, ze moesten instaan voor het onderhoud van het pand, maatregelen nemen om ongelukken te voorkomen zoals een brand, een conciërge aanstellen die vlakbij het pand woonde en ze moesten er bovendien op toezien dat er geen onbehoorlijke stukken gespeeld werden en dat er geen bals gehouden werden.</w:t>
      </w:r>
      <w:bookmarkStart w:id="69" w:name="_ftnref4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"_ftn47"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[47]</w:t>
      </w:r>
      <w:r w:rsidRPr="00F7154A">
        <w:rPr>
          <w:rFonts w:ascii="Times New Roman" w:eastAsia="Times New Roman" w:hAnsi="Times New Roman" w:cs="Times New Roman"/>
          <w:b/>
          <w:bCs/>
          <w:sz w:val="24"/>
          <w:szCs w:val="24"/>
          <w:lang w:val="nl-NL" w:eastAsia="nl-BE"/>
        </w:rPr>
        <w:fldChar w:fldCharType="end"/>
      </w:r>
      <w:bookmarkEnd w:id="69"/>
      <w:r w:rsidRPr="00F7154A">
        <w:rPr>
          <w:rFonts w:ascii="Verdana" w:eastAsia="Times New Roman" w:hAnsi="Verdana" w:cs="Times New Roman"/>
          <w:b/>
          <w:bCs/>
          <w:sz w:val="20"/>
          <w:szCs w:val="20"/>
          <w:lang w:val="nl-NL" w:eastAsia="nl-BE"/>
        </w:rPr>
        <w:t xml:space="preserve"> We richten onze aandacht voornamelijk op de twee volgende punten: het feit dat ze gebruik mochten maken van de kelder en de maatregelen die ze moesten nemen om ongelukken te voorkomen.</w:t>
      </w:r>
    </w:p>
    <w:p w14:paraId="27D6F6F5"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De opera’s waren volop hun opgang aan het maken (cf. hoofdstuk II) en bij deze spektakels werd er rijkelijk gebruik gemaakt van machines om allerhande zaken te doen bewegen, zoals goden en godinnen, maar ook duivelse wezens en spoken en dit tot de grote verbazing en voldoening van het publiek.</w:t>
      </w:r>
      <w:bookmarkStart w:id="70" w:name="_ftnref4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"_ftn48"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[48]</w:t>
      </w:r>
      <w:r w:rsidRPr="00F7154A">
        <w:rPr>
          <w:rFonts w:ascii="Times New Roman" w:eastAsia="Times New Roman" w:hAnsi="Times New Roman" w:cs="Times New Roman"/>
          <w:b/>
          <w:bCs/>
          <w:sz w:val="24"/>
          <w:szCs w:val="24"/>
          <w:lang w:val="nl-NL" w:eastAsia="nl-BE"/>
        </w:rPr>
        <w:fldChar w:fldCharType="end"/>
      </w:r>
      <w:bookmarkEnd w:id="70"/>
      <w:r w:rsidRPr="00F7154A">
        <w:rPr>
          <w:rFonts w:ascii="Verdana" w:eastAsia="Times New Roman" w:hAnsi="Verdana" w:cs="Times New Roman"/>
          <w:b/>
          <w:bCs/>
          <w:sz w:val="20"/>
          <w:szCs w:val="20"/>
          <w:lang w:val="nl-NL" w:eastAsia="nl-BE"/>
        </w:rPr>
        <w:t xml:space="preserve"> De kelders kwamen dan uiteraard zeer goed van pas als opslagplaats voor al deze machines. Deze nood werd zelfs zo hoog dat de aalmoezeniers op 23 maart 1712 nogmaals een rekwest indienden bij de stadsmagistraat omdat zij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eenige</w:t>
      </w:r>
      <w:proofErr w:type="spellEnd"/>
      <w:r w:rsidRPr="00F7154A">
        <w:rPr>
          <w:rFonts w:ascii="Verdana" w:eastAsia="Times New Roman" w:hAnsi="Verdana" w:cs="Times New Roman"/>
          <w:b/>
          <w:bCs/>
          <w:i/>
          <w:iCs/>
          <w:color w:val="008080"/>
          <w:sz w:val="20"/>
          <w:szCs w:val="20"/>
          <w:lang w:val="nl-NL" w:eastAsia="nl-BE"/>
        </w:rPr>
        <w:t xml:space="preserve"> meerdere </w:t>
      </w:r>
      <w:proofErr w:type="spellStart"/>
      <w:r w:rsidRPr="00F7154A">
        <w:rPr>
          <w:rFonts w:ascii="Verdana" w:eastAsia="Times New Roman" w:hAnsi="Verdana" w:cs="Times New Roman"/>
          <w:b/>
          <w:bCs/>
          <w:i/>
          <w:iCs/>
          <w:color w:val="008080"/>
          <w:sz w:val="20"/>
          <w:szCs w:val="20"/>
          <w:lang w:val="nl-NL" w:eastAsia="nl-BE"/>
        </w:rPr>
        <w:t>plaetse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noodich</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souden</w:t>
      </w:r>
      <w:proofErr w:type="spellEnd"/>
      <w:r w:rsidRPr="00F7154A">
        <w:rPr>
          <w:rFonts w:ascii="Verdana" w:eastAsia="Times New Roman" w:hAnsi="Verdana" w:cs="Times New Roman"/>
          <w:b/>
          <w:bCs/>
          <w:i/>
          <w:iCs/>
          <w:color w:val="008080"/>
          <w:sz w:val="20"/>
          <w:szCs w:val="20"/>
          <w:lang w:val="nl-NL" w:eastAsia="nl-BE"/>
        </w:rPr>
        <w:t xml:space="preserve"> hebben…</w:t>
      </w:r>
      <w:proofErr w:type="spellStart"/>
      <w:r w:rsidRPr="00F7154A">
        <w:rPr>
          <w:rFonts w:ascii="Verdana" w:eastAsia="Times New Roman" w:hAnsi="Verdana" w:cs="Times New Roman"/>
          <w:b/>
          <w:bCs/>
          <w:i/>
          <w:iCs/>
          <w:color w:val="008080"/>
          <w:sz w:val="20"/>
          <w:szCs w:val="20"/>
          <w:lang w:val="nl-NL" w:eastAsia="nl-BE"/>
        </w:rPr>
        <w:t>tottet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maecken</w:t>
      </w:r>
      <w:proofErr w:type="spellEnd"/>
      <w:r w:rsidRPr="00F7154A">
        <w:rPr>
          <w:rFonts w:ascii="Verdana" w:eastAsia="Times New Roman" w:hAnsi="Verdana" w:cs="Times New Roman"/>
          <w:b/>
          <w:bCs/>
          <w:i/>
          <w:iCs/>
          <w:color w:val="008080"/>
          <w:sz w:val="20"/>
          <w:szCs w:val="20"/>
          <w:lang w:val="nl-NL" w:eastAsia="nl-BE"/>
        </w:rPr>
        <w:t xml:space="preserve"> van een perfect ende </w:t>
      </w:r>
      <w:proofErr w:type="spellStart"/>
      <w:r w:rsidRPr="00F7154A">
        <w:rPr>
          <w:rFonts w:ascii="Verdana" w:eastAsia="Times New Roman" w:hAnsi="Verdana" w:cs="Times New Roman"/>
          <w:b/>
          <w:bCs/>
          <w:i/>
          <w:iCs/>
          <w:color w:val="008080"/>
          <w:sz w:val="20"/>
          <w:szCs w:val="20"/>
          <w:lang w:val="nl-NL" w:eastAsia="nl-BE"/>
        </w:rPr>
        <w:t>loffelyck</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werck</w:t>
      </w:r>
      <w:proofErr w:type="spellEnd"/>
      <w:r w:rsidRPr="00F7154A">
        <w:rPr>
          <w:rFonts w:ascii="Verdana" w:eastAsia="Times New Roman" w:hAnsi="Verdana" w:cs="Times New Roman"/>
          <w:b/>
          <w:bCs/>
          <w:i/>
          <w:iCs/>
          <w:color w:val="008080"/>
          <w:sz w:val="20"/>
          <w:szCs w:val="20"/>
          <w:lang w:val="nl-NL" w:eastAsia="nl-BE"/>
        </w:rPr>
        <w:t xml:space="preserve"> ende </w:t>
      </w:r>
      <w:proofErr w:type="spellStart"/>
      <w:r w:rsidRPr="00F7154A">
        <w:rPr>
          <w:rFonts w:ascii="Verdana" w:eastAsia="Times New Roman" w:hAnsi="Verdana" w:cs="Times New Roman"/>
          <w:b/>
          <w:bCs/>
          <w:i/>
          <w:iCs/>
          <w:color w:val="008080"/>
          <w:sz w:val="20"/>
          <w:szCs w:val="20"/>
          <w:lang w:val="nl-NL" w:eastAsia="nl-BE"/>
        </w:rPr>
        <w:t>uytvoeren</w:t>
      </w:r>
      <w:proofErr w:type="spellEnd"/>
      <w:r w:rsidRPr="00F7154A">
        <w:rPr>
          <w:rFonts w:ascii="Verdana" w:eastAsia="Times New Roman" w:hAnsi="Verdana" w:cs="Times New Roman"/>
          <w:b/>
          <w:bCs/>
          <w:i/>
          <w:iCs/>
          <w:color w:val="008080"/>
          <w:sz w:val="20"/>
          <w:szCs w:val="20"/>
          <w:lang w:val="nl-NL" w:eastAsia="nl-BE"/>
        </w:rPr>
        <w:t xml:space="preserve"> der </w:t>
      </w:r>
      <w:proofErr w:type="spellStart"/>
      <w:r w:rsidRPr="00F7154A">
        <w:rPr>
          <w:rFonts w:ascii="Verdana" w:eastAsia="Times New Roman" w:hAnsi="Verdana" w:cs="Times New Roman"/>
          <w:b/>
          <w:bCs/>
          <w:i/>
          <w:iCs/>
          <w:color w:val="008080"/>
          <w:sz w:val="20"/>
          <w:szCs w:val="20"/>
          <w:lang w:val="nl-NL" w:eastAsia="nl-BE"/>
        </w:rPr>
        <w:t>machienen</w:t>
      </w:r>
      <w:proofErr w:type="spellEnd"/>
      <w:r w:rsidRPr="00F7154A">
        <w:rPr>
          <w:rFonts w:ascii="Verdana" w:eastAsia="Times New Roman" w:hAnsi="Verdana" w:cs="Times New Roman"/>
          <w:b/>
          <w:bCs/>
          <w:i/>
          <w:iCs/>
          <w:color w:val="008080"/>
          <w:sz w:val="20"/>
          <w:szCs w:val="20"/>
          <w:lang w:val="nl-NL" w:eastAsia="nl-BE"/>
        </w:rPr>
        <w:t>…”</w:t>
      </w:r>
      <w:bookmarkStart w:id="71" w:name="_ftnref49"/>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"_ftn49"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[49]</w:t>
      </w:r>
      <w:r w:rsidRPr="00F7154A">
        <w:rPr>
          <w:rFonts w:ascii="Times New Roman" w:eastAsia="Times New Roman" w:hAnsi="Times New Roman" w:cs="Times New Roman"/>
          <w:i/>
          <w:iCs/>
          <w:color w:val="008080"/>
          <w:sz w:val="24"/>
          <w:szCs w:val="24"/>
          <w:lang w:val="nl-NL" w:eastAsia="nl-BE"/>
        </w:rPr>
        <w:fldChar w:fldCharType="end"/>
      </w:r>
      <w:bookmarkEnd w:id="71"/>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Het ging hier niet meer enkel om de kelders, maar om ruimte die gebruikt kon worden voor het manoeuvreren van de machines tijdens de voorstellingen. Het was dan ook belangrijk om de scène eveneens uit te breiden. Tegen maart 1712 was er dus al heel wat werk achter de rug, wat uiteraard de nodige kosten met zich had meegebracht. Het jaar voordien (13 juli 1711) hadden de </w:t>
      </w:r>
      <w:proofErr w:type="spellStart"/>
      <w:r w:rsidRPr="00F7154A">
        <w:rPr>
          <w:rFonts w:ascii="Verdana" w:eastAsia="Times New Roman" w:hAnsi="Verdana" w:cs="Times New Roman"/>
          <w:b/>
          <w:bCs/>
          <w:sz w:val="20"/>
          <w:szCs w:val="20"/>
          <w:lang w:val="nl-NL" w:eastAsia="nl-BE"/>
        </w:rPr>
        <w:t>proviseurs</w:t>
      </w:r>
      <w:proofErr w:type="spellEnd"/>
      <w:r w:rsidRPr="00F7154A">
        <w:rPr>
          <w:rFonts w:ascii="Verdana" w:eastAsia="Times New Roman" w:hAnsi="Verdana" w:cs="Times New Roman"/>
          <w:b/>
          <w:bCs/>
          <w:sz w:val="20"/>
          <w:szCs w:val="20"/>
          <w:lang w:val="nl-NL" w:eastAsia="nl-BE"/>
        </w:rPr>
        <w:t xml:space="preserve"> van de tafels van de Heilige Geest dan ook een rekwest ingediend bij de stadsmagistraat om een octrooi te bekomen tot de lichting van 10.000 gulden. Ze hadden geschat dat ze dit bedrag nodig hadden om de bouw van de theaterzaal te voltooien. Ze kregen de toestemming.</w:t>
      </w:r>
      <w:bookmarkStart w:id="72" w:name="_ftnref5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"_ftn50"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[50]</w:t>
      </w:r>
      <w:r w:rsidRPr="00F7154A">
        <w:rPr>
          <w:rFonts w:ascii="Times New Roman" w:eastAsia="Times New Roman" w:hAnsi="Times New Roman" w:cs="Times New Roman"/>
          <w:b/>
          <w:bCs/>
          <w:sz w:val="24"/>
          <w:szCs w:val="24"/>
          <w:lang w:val="nl-NL" w:eastAsia="nl-BE"/>
        </w:rPr>
        <w:fldChar w:fldCharType="end"/>
      </w:r>
      <w:bookmarkEnd w:id="72"/>
    </w:p>
    <w:p w14:paraId="7CCCEDDE"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De bouw van deze zaal was een zware financiële onderneming en bracht heel wat verantwoordelijkheden met zich mee. De aalmoezeniers stonden ook in voor de veiligheid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en stelden een wacht samen die toezicht hield op de dagen dat er voorstellingen gegeven werden. Deze wacht was georganiseerd in een corporatie met een reglement van een zevental artikelen. Dit reglement werd volledig uitgegeven door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w:t>
      </w:r>
      <w:bookmarkStart w:id="73" w:name="_ftnref5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"_ftn51"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[51]</w:t>
      </w:r>
      <w:r w:rsidRPr="00F7154A">
        <w:rPr>
          <w:rFonts w:ascii="Times New Roman" w:eastAsia="Times New Roman" w:hAnsi="Times New Roman" w:cs="Times New Roman"/>
          <w:b/>
          <w:bCs/>
          <w:sz w:val="24"/>
          <w:szCs w:val="24"/>
          <w:lang w:val="nl-NL" w:eastAsia="nl-BE"/>
        </w:rPr>
        <w:fldChar w:fldCharType="end"/>
      </w:r>
      <w:bookmarkEnd w:id="73"/>
      <w:r w:rsidRPr="00F7154A">
        <w:rPr>
          <w:rFonts w:ascii="Verdana" w:eastAsia="Times New Roman" w:hAnsi="Verdana" w:cs="Times New Roman"/>
          <w:b/>
          <w:bCs/>
          <w:sz w:val="20"/>
          <w:szCs w:val="20"/>
          <w:lang w:val="nl-NL" w:eastAsia="nl-BE"/>
        </w:rPr>
        <w:t xml:space="preserve"> De belangrijkste punten van dat reglement worden even op een rijtje gezet. Van het ogenblik dat er een onweer dreigde, moest de wacht zich naar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w:t>
      </w:r>
      <w:r w:rsidRPr="00F7154A">
        <w:rPr>
          <w:rFonts w:ascii="Verdana" w:eastAsia="Times New Roman" w:hAnsi="Verdana" w:cs="Times New Roman"/>
          <w:b/>
          <w:bCs/>
          <w:sz w:val="20"/>
          <w:szCs w:val="20"/>
          <w:lang w:val="nl-NL" w:eastAsia="nl-BE"/>
        </w:rPr>
        <w:lastRenderedPageBreak/>
        <w:t xml:space="preserve">begeven en alle plaatsen grondig inspecteren. Als de bliksem insloeg en er in het slechtste geval een brand ontstond, dan moesten zij onmiddellijk ingrijpen en de mensen bevrijden die eventueel in het gebouw vastzaten. Op het verzuim van deze plichten stonden zware boeten. Men had dus grote angst voor brand en er werden zorgvuldig maatregelen genomen om deze gruwel zo veel mogelijk te voorkomen. Het feit dat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veel meer periferisch gelegen was dan het lokaal op de Grote Markt, was van groot belang. Zo zou een mogelijke brand geen schade meer aanrichten in het hart van de stad.</w:t>
      </w:r>
    </w:p>
    <w:p w14:paraId="5CCE47D2"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De aalmoezeniers en de meesters van de tafels van de Heilige Geest ondernamen dus heel wat om de nieuwe theaterzaal in orde te krijgen en vooral rendabel te maken, want ze hadden de belangen van de armen op het oog. Dit was een belangrijke reden waarom de stedelijke overheid bereid was om hen telkens privileges te verlenen. Toch speelden er nog andere motieven mee. Een bestendige schouwburg was immers een belangrijke culturele vernieuwing waarmee men als stad kon pronken: </w:t>
      </w:r>
      <w:r w:rsidRPr="00F7154A">
        <w:rPr>
          <w:rFonts w:ascii="Verdana" w:eastAsia="Times New Roman" w:hAnsi="Verdana" w:cs="Times New Roman"/>
          <w:b/>
          <w:bCs/>
          <w:i/>
          <w:iCs/>
          <w:color w:val="008080"/>
          <w:sz w:val="20"/>
          <w:szCs w:val="20"/>
          <w:lang w:val="nl-NL" w:eastAsia="nl-BE"/>
        </w:rPr>
        <w:t xml:space="preserve">“Met conditie van te </w:t>
      </w:r>
      <w:proofErr w:type="spellStart"/>
      <w:r w:rsidRPr="00F7154A">
        <w:rPr>
          <w:rFonts w:ascii="Verdana" w:eastAsia="Times New Roman" w:hAnsi="Verdana" w:cs="Times New Roman"/>
          <w:b/>
          <w:bCs/>
          <w:i/>
          <w:iCs/>
          <w:color w:val="008080"/>
          <w:sz w:val="20"/>
          <w:szCs w:val="20"/>
          <w:lang w:val="nl-NL" w:eastAsia="nl-BE"/>
        </w:rPr>
        <w:t>maecken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eenen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loffelijcken</w:t>
      </w:r>
      <w:proofErr w:type="spellEnd"/>
      <w:r w:rsidRPr="00F7154A">
        <w:rPr>
          <w:rFonts w:ascii="Verdana" w:eastAsia="Times New Roman" w:hAnsi="Verdana" w:cs="Times New Roman"/>
          <w:b/>
          <w:bCs/>
          <w:i/>
          <w:iCs/>
          <w:color w:val="008080"/>
          <w:sz w:val="20"/>
          <w:szCs w:val="20"/>
          <w:lang w:val="nl-NL" w:eastAsia="nl-BE"/>
        </w:rPr>
        <w:t xml:space="preserve"> bauw en </w:t>
      </w:r>
      <w:proofErr w:type="spellStart"/>
      <w:r w:rsidRPr="00F7154A">
        <w:rPr>
          <w:rFonts w:ascii="Verdana" w:eastAsia="Times New Roman" w:hAnsi="Verdana" w:cs="Times New Roman"/>
          <w:b/>
          <w:bCs/>
          <w:i/>
          <w:iCs/>
          <w:color w:val="008080"/>
          <w:sz w:val="20"/>
          <w:szCs w:val="20"/>
          <w:lang w:val="nl-NL" w:eastAsia="nl-BE"/>
        </w:rPr>
        <w:t>loffelijcken</w:t>
      </w:r>
      <w:proofErr w:type="spellEnd"/>
      <w:r w:rsidRPr="00F7154A">
        <w:rPr>
          <w:rFonts w:ascii="Verdana" w:eastAsia="Times New Roman" w:hAnsi="Verdana" w:cs="Times New Roman"/>
          <w:b/>
          <w:bCs/>
          <w:i/>
          <w:iCs/>
          <w:color w:val="008080"/>
          <w:sz w:val="20"/>
          <w:szCs w:val="20"/>
          <w:lang w:val="nl-NL" w:eastAsia="nl-BE"/>
        </w:rPr>
        <w:t xml:space="preserve"> theater, en in alle </w:t>
      </w:r>
      <w:proofErr w:type="spellStart"/>
      <w:r w:rsidRPr="00F7154A">
        <w:rPr>
          <w:rFonts w:ascii="Verdana" w:eastAsia="Times New Roman" w:hAnsi="Verdana" w:cs="Times New Roman"/>
          <w:b/>
          <w:bCs/>
          <w:i/>
          <w:iCs/>
          <w:color w:val="008080"/>
          <w:sz w:val="20"/>
          <w:szCs w:val="20"/>
          <w:lang w:val="nl-NL" w:eastAsia="nl-BE"/>
        </w:rPr>
        <w:t>parfectie</w:t>
      </w:r>
      <w:proofErr w:type="spellEnd"/>
      <w:r w:rsidRPr="00F7154A">
        <w:rPr>
          <w:rFonts w:ascii="Verdana" w:eastAsia="Times New Roman" w:hAnsi="Verdana" w:cs="Times New Roman"/>
          <w:b/>
          <w:bCs/>
          <w:i/>
          <w:iCs/>
          <w:color w:val="008080"/>
          <w:sz w:val="20"/>
          <w:szCs w:val="20"/>
          <w:lang w:val="nl-NL" w:eastAsia="nl-BE"/>
        </w:rPr>
        <w:t xml:space="preserve"> te </w:t>
      </w:r>
      <w:proofErr w:type="spellStart"/>
      <w:r w:rsidRPr="00F7154A">
        <w:rPr>
          <w:rFonts w:ascii="Verdana" w:eastAsia="Times New Roman" w:hAnsi="Verdana" w:cs="Times New Roman"/>
          <w:b/>
          <w:bCs/>
          <w:i/>
          <w:iCs/>
          <w:color w:val="008080"/>
          <w:sz w:val="20"/>
          <w:szCs w:val="20"/>
          <w:lang w:val="nl-NL" w:eastAsia="nl-BE"/>
        </w:rPr>
        <w:t>voltrecken</w:t>
      </w:r>
      <w:proofErr w:type="spellEnd"/>
      <w:r w:rsidRPr="00F7154A">
        <w:rPr>
          <w:rFonts w:ascii="Verdana" w:eastAsia="Times New Roman" w:hAnsi="Verdana" w:cs="Times New Roman"/>
          <w:b/>
          <w:bCs/>
          <w:i/>
          <w:iCs/>
          <w:color w:val="008080"/>
          <w:sz w:val="20"/>
          <w:szCs w:val="20"/>
          <w:lang w:val="nl-NL" w:eastAsia="nl-BE"/>
        </w:rPr>
        <w:t xml:space="preserve">, zoo hebben zij de beste ingenieurs </w:t>
      </w:r>
      <w:proofErr w:type="spellStart"/>
      <w:r w:rsidRPr="00F7154A">
        <w:rPr>
          <w:rFonts w:ascii="Verdana" w:eastAsia="Times New Roman" w:hAnsi="Verdana" w:cs="Times New Roman"/>
          <w:b/>
          <w:bCs/>
          <w:i/>
          <w:iCs/>
          <w:color w:val="008080"/>
          <w:sz w:val="20"/>
          <w:szCs w:val="20"/>
          <w:lang w:val="nl-NL" w:eastAsia="nl-BE"/>
        </w:rPr>
        <w:t>daer</w:t>
      </w:r>
      <w:proofErr w:type="spellEnd"/>
      <w:r w:rsidRPr="00F7154A">
        <w:rPr>
          <w:rFonts w:ascii="Verdana" w:eastAsia="Times New Roman" w:hAnsi="Verdana" w:cs="Times New Roman"/>
          <w:b/>
          <w:bCs/>
          <w:i/>
          <w:iCs/>
          <w:color w:val="008080"/>
          <w:sz w:val="20"/>
          <w:szCs w:val="20"/>
          <w:lang w:val="nl-NL" w:eastAsia="nl-BE"/>
        </w:rPr>
        <w:t xml:space="preserve"> toe </w:t>
      </w:r>
      <w:proofErr w:type="spellStart"/>
      <w:r w:rsidRPr="00F7154A">
        <w:rPr>
          <w:rFonts w:ascii="Verdana" w:eastAsia="Times New Roman" w:hAnsi="Verdana" w:cs="Times New Roman"/>
          <w:b/>
          <w:bCs/>
          <w:i/>
          <w:iCs/>
          <w:color w:val="008080"/>
          <w:sz w:val="20"/>
          <w:szCs w:val="20"/>
          <w:lang w:val="nl-NL" w:eastAsia="nl-BE"/>
        </w:rPr>
        <w:t>geamploijeert</w:t>
      </w:r>
      <w:proofErr w:type="spellEnd"/>
      <w:r w:rsidRPr="00F7154A">
        <w:rPr>
          <w:rFonts w:ascii="Verdana" w:eastAsia="Times New Roman" w:hAnsi="Verdana" w:cs="Times New Roman"/>
          <w:b/>
          <w:bCs/>
          <w:i/>
          <w:iCs/>
          <w:color w:val="008080"/>
          <w:sz w:val="20"/>
          <w:szCs w:val="20"/>
          <w:lang w:val="nl-NL" w:eastAsia="nl-BE"/>
        </w:rPr>
        <w:t xml:space="preserve">, en alles wel </w:t>
      </w:r>
      <w:proofErr w:type="spellStart"/>
      <w:r w:rsidRPr="00F7154A">
        <w:rPr>
          <w:rFonts w:ascii="Verdana" w:eastAsia="Times New Roman" w:hAnsi="Verdana" w:cs="Times New Roman"/>
          <w:b/>
          <w:bCs/>
          <w:i/>
          <w:iCs/>
          <w:color w:val="008080"/>
          <w:sz w:val="20"/>
          <w:szCs w:val="20"/>
          <w:lang w:val="nl-NL" w:eastAsia="nl-BE"/>
        </w:rPr>
        <w:t>uijtgevallen</w:t>
      </w:r>
      <w:proofErr w:type="spellEnd"/>
      <w:r w:rsidRPr="00F7154A">
        <w:rPr>
          <w:rFonts w:ascii="Verdana" w:eastAsia="Times New Roman" w:hAnsi="Verdana" w:cs="Times New Roman"/>
          <w:b/>
          <w:bCs/>
          <w:i/>
          <w:iCs/>
          <w:color w:val="008080"/>
          <w:sz w:val="20"/>
          <w:szCs w:val="20"/>
          <w:lang w:val="nl-NL" w:eastAsia="nl-BE"/>
        </w:rPr>
        <w:t xml:space="preserve"> tot </w:t>
      </w:r>
      <w:proofErr w:type="spellStart"/>
      <w:r w:rsidRPr="00F7154A">
        <w:rPr>
          <w:rFonts w:ascii="Verdana" w:eastAsia="Times New Roman" w:hAnsi="Verdana" w:cs="Times New Roman"/>
          <w:b/>
          <w:bCs/>
          <w:i/>
          <w:iCs/>
          <w:color w:val="008080"/>
          <w:sz w:val="20"/>
          <w:szCs w:val="20"/>
          <w:lang w:val="nl-NL" w:eastAsia="nl-BE"/>
        </w:rPr>
        <w:t>loff</w:t>
      </w:r>
      <w:proofErr w:type="spellEnd"/>
      <w:r w:rsidRPr="00F7154A">
        <w:rPr>
          <w:rFonts w:ascii="Verdana" w:eastAsia="Times New Roman" w:hAnsi="Verdana" w:cs="Times New Roman"/>
          <w:b/>
          <w:bCs/>
          <w:i/>
          <w:iCs/>
          <w:color w:val="008080"/>
          <w:sz w:val="20"/>
          <w:szCs w:val="20"/>
          <w:lang w:val="nl-NL" w:eastAsia="nl-BE"/>
        </w:rPr>
        <w:t xml:space="preserve"> en </w:t>
      </w:r>
      <w:proofErr w:type="spellStart"/>
      <w:r w:rsidRPr="00F7154A">
        <w:rPr>
          <w:rFonts w:ascii="Verdana" w:eastAsia="Times New Roman" w:hAnsi="Verdana" w:cs="Times New Roman"/>
          <w:b/>
          <w:bCs/>
          <w:i/>
          <w:iCs/>
          <w:color w:val="008080"/>
          <w:sz w:val="20"/>
          <w:szCs w:val="20"/>
          <w:lang w:val="nl-NL" w:eastAsia="nl-BE"/>
        </w:rPr>
        <w:t>aplaudissement</w:t>
      </w:r>
      <w:proofErr w:type="spellEnd"/>
      <w:r w:rsidRPr="00F7154A">
        <w:rPr>
          <w:rFonts w:ascii="Verdana" w:eastAsia="Times New Roman" w:hAnsi="Verdana" w:cs="Times New Roman"/>
          <w:b/>
          <w:bCs/>
          <w:i/>
          <w:iCs/>
          <w:color w:val="008080"/>
          <w:sz w:val="20"/>
          <w:szCs w:val="20"/>
          <w:lang w:val="nl-NL" w:eastAsia="nl-BE"/>
        </w:rPr>
        <w:t xml:space="preserve"> van </w:t>
      </w:r>
      <w:proofErr w:type="spellStart"/>
      <w:r w:rsidRPr="00F7154A">
        <w:rPr>
          <w:rFonts w:ascii="Verdana" w:eastAsia="Times New Roman" w:hAnsi="Verdana" w:cs="Times New Roman"/>
          <w:b/>
          <w:bCs/>
          <w:i/>
          <w:iCs/>
          <w:color w:val="008080"/>
          <w:sz w:val="20"/>
          <w:szCs w:val="20"/>
          <w:lang w:val="nl-NL" w:eastAsia="nl-BE"/>
        </w:rPr>
        <w:t>d’ingesetenen</w:t>
      </w:r>
      <w:proofErr w:type="spellEnd"/>
      <w:r w:rsidRPr="00F7154A">
        <w:rPr>
          <w:rFonts w:ascii="Verdana" w:eastAsia="Times New Roman" w:hAnsi="Verdana" w:cs="Times New Roman"/>
          <w:b/>
          <w:bCs/>
          <w:i/>
          <w:iCs/>
          <w:color w:val="008080"/>
          <w:sz w:val="20"/>
          <w:szCs w:val="20"/>
          <w:lang w:val="nl-NL" w:eastAsia="nl-BE"/>
        </w:rPr>
        <w:t xml:space="preserve"> en alle </w:t>
      </w:r>
      <w:proofErr w:type="spellStart"/>
      <w:r w:rsidRPr="00F7154A">
        <w:rPr>
          <w:rFonts w:ascii="Verdana" w:eastAsia="Times New Roman" w:hAnsi="Verdana" w:cs="Times New Roman"/>
          <w:b/>
          <w:bCs/>
          <w:i/>
          <w:iCs/>
          <w:color w:val="008080"/>
          <w:sz w:val="20"/>
          <w:szCs w:val="20"/>
          <w:lang w:val="nl-NL" w:eastAsia="nl-BE"/>
        </w:rPr>
        <w:t>vremdelingen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sijnde</w:t>
      </w:r>
      <w:proofErr w:type="spellEnd"/>
      <w:r w:rsidRPr="00F7154A">
        <w:rPr>
          <w:rFonts w:ascii="Verdana" w:eastAsia="Times New Roman" w:hAnsi="Verdana" w:cs="Times New Roman"/>
          <w:b/>
          <w:bCs/>
          <w:i/>
          <w:iCs/>
          <w:color w:val="008080"/>
          <w:sz w:val="20"/>
          <w:szCs w:val="20"/>
          <w:lang w:val="nl-NL" w:eastAsia="nl-BE"/>
        </w:rPr>
        <w:t xml:space="preserve"> een </w:t>
      </w:r>
      <w:proofErr w:type="spellStart"/>
      <w:r w:rsidRPr="00F7154A">
        <w:rPr>
          <w:rFonts w:ascii="Verdana" w:eastAsia="Times New Roman" w:hAnsi="Verdana" w:cs="Times New Roman"/>
          <w:b/>
          <w:bCs/>
          <w:i/>
          <w:iCs/>
          <w:color w:val="008080"/>
          <w:sz w:val="20"/>
          <w:szCs w:val="20"/>
          <w:lang w:val="nl-NL" w:eastAsia="nl-BE"/>
        </w:rPr>
        <w:t>pronck</w:t>
      </w:r>
      <w:proofErr w:type="spellEnd"/>
      <w:r w:rsidRPr="00F7154A">
        <w:rPr>
          <w:rFonts w:ascii="Verdana" w:eastAsia="Times New Roman" w:hAnsi="Verdana" w:cs="Times New Roman"/>
          <w:b/>
          <w:bCs/>
          <w:i/>
          <w:iCs/>
          <w:color w:val="008080"/>
          <w:sz w:val="20"/>
          <w:szCs w:val="20"/>
          <w:lang w:val="nl-NL" w:eastAsia="nl-BE"/>
        </w:rPr>
        <w:t xml:space="preserve"> juweel…”</w:t>
      </w:r>
      <w:bookmarkStart w:id="74" w:name="_ftnref5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"_ftn52"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[52]</w:t>
      </w:r>
      <w:r w:rsidRPr="00F7154A">
        <w:rPr>
          <w:rFonts w:ascii="Times New Roman" w:eastAsia="Times New Roman" w:hAnsi="Times New Roman" w:cs="Times New Roman"/>
          <w:b/>
          <w:bCs/>
          <w:sz w:val="24"/>
          <w:szCs w:val="24"/>
          <w:lang w:val="nl-NL" w:eastAsia="nl-BE"/>
        </w:rPr>
        <w:fldChar w:fldCharType="end"/>
      </w:r>
      <w:bookmarkEnd w:id="74"/>
      <w:r w:rsidRPr="00F7154A">
        <w:rPr>
          <w:rFonts w:ascii="Verdana" w:eastAsia="Times New Roman" w:hAnsi="Verdana" w:cs="Times New Roman"/>
          <w:b/>
          <w:bCs/>
          <w:i/>
          <w:iCs/>
          <w:color w:val="008080"/>
          <w:sz w:val="20"/>
          <w:szCs w:val="20"/>
          <w:lang w:val="nl-NL" w:eastAsia="nl-BE"/>
        </w:rPr>
        <w:t>.</w:t>
      </w:r>
    </w:p>
    <w:p w14:paraId="70A62BF6"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Hoe mooier de schouwburg, hoe beter het imago van de stad. De aalmoezeniers hadden immers ook beloofd dat deze onderneming de stad ten goede zou komen en hiermee zullen ze niet enkel het welzijn van de armen bedoeld hebben. Dit was uiteraard de visie van zij die de nieuwe zaal wilden promoten, maar beantwoordde dit wel aan de realiteit? Vond het publiek dit ook zo een pronkjuweel? Ook reizigers bezochten de Antwerpse schouwburg. </w:t>
      </w:r>
      <w:r w:rsidRPr="00F7154A">
        <w:rPr>
          <w:rFonts w:ascii="Verdana" w:eastAsia="Times New Roman" w:hAnsi="Verdana" w:cs="Times New Roman"/>
          <w:b/>
          <w:bCs/>
          <w:sz w:val="20"/>
          <w:szCs w:val="20"/>
          <w:lang w:val="fr-FR" w:eastAsia="nl-BE"/>
        </w:rPr>
        <w:t xml:space="preserve">In 1732 </w:t>
      </w:r>
      <w:proofErr w:type="spellStart"/>
      <w:r w:rsidRPr="00F7154A">
        <w:rPr>
          <w:rFonts w:ascii="Verdana" w:eastAsia="Times New Roman" w:hAnsi="Verdana" w:cs="Times New Roman"/>
          <w:b/>
          <w:bCs/>
          <w:sz w:val="20"/>
          <w:szCs w:val="20"/>
          <w:lang w:val="fr-FR" w:eastAsia="nl-BE"/>
        </w:rPr>
        <w:t>gaf</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een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zekere</w:t>
      </w:r>
      <w:proofErr w:type="spellEnd"/>
      <w:r w:rsidRPr="00F7154A">
        <w:rPr>
          <w:rFonts w:ascii="Verdana" w:eastAsia="Times New Roman" w:hAnsi="Verdana" w:cs="Times New Roman"/>
          <w:b/>
          <w:bCs/>
          <w:sz w:val="20"/>
          <w:szCs w:val="20"/>
          <w:lang w:val="fr-FR" w:eastAsia="nl-BE"/>
        </w:rPr>
        <w:t xml:space="preserve"> baron van </w:t>
      </w:r>
      <w:proofErr w:type="spellStart"/>
      <w:r w:rsidRPr="00F7154A">
        <w:rPr>
          <w:rFonts w:ascii="Verdana" w:eastAsia="Times New Roman" w:hAnsi="Verdana" w:cs="Times New Roman"/>
          <w:b/>
          <w:bCs/>
          <w:sz w:val="20"/>
          <w:szCs w:val="20"/>
          <w:lang w:val="fr-FR" w:eastAsia="nl-BE"/>
        </w:rPr>
        <w:t>Poellnitz</w:t>
      </w:r>
      <w:proofErr w:type="spellEnd"/>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volgende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reactie</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“Il y a un des plus jolis Théâtres qui soit hors de l’Italie…”</w:t>
      </w:r>
      <w:bookmarkStart w:id="75" w:name="_ftnref53"/>
      <w:r w:rsidRPr="00F7154A">
        <w:rPr>
          <w:rFonts w:ascii="Times New Roman" w:eastAsia="Times New Roman" w:hAnsi="Times New Roman" w:cs="Times New Roman"/>
          <w:sz w:val="24"/>
          <w:szCs w:val="24"/>
          <w:lang w:eastAsia="nl-BE"/>
        </w:rPr>
        <w:fldChar w:fldCharType="begin"/>
      </w:r>
      <w:r w:rsidRPr="00F7154A">
        <w:rPr>
          <w:rFonts w:ascii="Times New Roman" w:eastAsia="Times New Roman" w:hAnsi="Times New Roman" w:cs="Times New Roman"/>
          <w:sz w:val="24"/>
          <w:szCs w:val="24"/>
          <w:lang w:val="fr-FR" w:eastAsia="nl-BE"/>
        </w:rPr>
        <w:instrText xml:space="preserve"> HYPERLINK "http://www.ethesis.net/spectakelcultuur/spectakelcultuur_deel_1.htm" \l "_ftn53" \o "" </w:instrText>
      </w:r>
      <w:r w:rsidRPr="00F7154A">
        <w:rPr>
          <w:rFonts w:ascii="Times New Roman" w:eastAsia="Times New Roman" w:hAnsi="Times New Roman" w:cs="Times New Roman"/>
          <w:sz w:val="24"/>
          <w:szCs w:val="24"/>
          <w:lang w:eastAsia="nl-BE"/>
        </w:rPr>
        <w:fldChar w:fldCharType="separate"/>
      </w:r>
      <w:r w:rsidRPr="00F7154A">
        <w:rPr>
          <w:rFonts w:ascii="Verdana" w:eastAsia="Times New Roman" w:hAnsi="Verdana" w:cs="Times New Roman"/>
          <w:b/>
          <w:bCs/>
          <w:i/>
          <w:iCs/>
          <w:color w:val="008080"/>
          <w:sz w:val="20"/>
          <w:szCs w:val="20"/>
          <w:u w:val="single"/>
          <w:lang w:val="nl-NL" w:eastAsia="nl-BE"/>
        </w:rPr>
        <w:t>[53]</w:t>
      </w:r>
      <w:r w:rsidRPr="00F7154A">
        <w:rPr>
          <w:rFonts w:ascii="Times New Roman" w:eastAsia="Times New Roman" w:hAnsi="Times New Roman" w:cs="Times New Roman"/>
          <w:sz w:val="24"/>
          <w:szCs w:val="24"/>
          <w:lang w:eastAsia="nl-BE"/>
        </w:rPr>
        <w:fldChar w:fldCharType="end"/>
      </w:r>
      <w:bookmarkEnd w:id="75"/>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Italië was doorheen de Nieuwe Tijd een voorloper op allerlei gebied en zeker wat betreft culturele innovaties. De theaters in Italië waren prachtig. Ze hadden doorgaans vijf rangen met loges, waarvan één rang op het gelijkvloers. In Venetië was er zelfs een theater met zeven rangen loges. Men kon ook in het parterre het spektakel bijwonen.</w:t>
      </w:r>
      <w:bookmarkStart w:id="76" w:name="_ftnref5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"_ftn54"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[54]</w:t>
      </w:r>
      <w:r w:rsidRPr="00F7154A">
        <w:rPr>
          <w:rFonts w:ascii="Times New Roman" w:eastAsia="Times New Roman" w:hAnsi="Times New Roman" w:cs="Times New Roman"/>
          <w:b/>
          <w:bCs/>
          <w:sz w:val="24"/>
          <w:szCs w:val="24"/>
          <w:lang w:val="nl-NL" w:eastAsia="nl-BE"/>
        </w:rPr>
        <w:fldChar w:fldCharType="end"/>
      </w:r>
      <w:bookmarkEnd w:id="76"/>
      <w:r w:rsidRPr="00F7154A">
        <w:rPr>
          <w:rFonts w:ascii="Verdana" w:eastAsia="Times New Roman" w:hAnsi="Verdana" w:cs="Times New Roman"/>
          <w:b/>
          <w:bCs/>
          <w:sz w:val="20"/>
          <w:szCs w:val="20"/>
          <w:lang w:val="nl-NL" w:eastAsia="nl-BE"/>
        </w:rPr>
        <w:t xml:space="preserve"> Dit soort van theaterbouw vond navolging in de rest van Europa met uiteraard lokale varianten: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le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fameux</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théâtre</w:t>
      </w:r>
      <w:proofErr w:type="spellEnd"/>
      <w:r w:rsidRPr="00F7154A">
        <w:rPr>
          <w:rFonts w:ascii="Verdana" w:eastAsia="Times New Roman" w:hAnsi="Verdana" w:cs="Times New Roman"/>
          <w:b/>
          <w:bCs/>
          <w:i/>
          <w:iCs/>
          <w:color w:val="008080"/>
          <w:sz w:val="20"/>
          <w:szCs w:val="20"/>
          <w:lang w:val="nl-NL" w:eastAsia="nl-BE"/>
        </w:rPr>
        <w:t xml:space="preserve"> à </w:t>
      </w:r>
      <w:proofErr w:type="spellStart"/>
      <w:r w:rsidRPr="00F7154A">
        <w:rPr>
          <w:rFonts w:ascii="Verdana" w:eastAsia="Times New Roman" w:hAnsi="Verdana" w:cs="Times New Roman"/>
          <w:b/>
          <w:bCs/>
          <w:i/>
          <w:iCs/>
          <w:color w:val="008080"/>
          <w:sz w:val="20"/>
          <w:szCs w:val="20"/>
          <w:lang w:val="nl-NL" w:eastAsia="nl-BE"/>
        </w:rPr>
        <w:t>l’italienne</w:t>
      </w:r>
      <w:proofErr w:type="spellEnd"/>
      <w:r w:rsidRPr="00F7154A">
        <w:rPr>
          <w:rFonts w:ascii="Verdana" w:eastAsia="Times New Roman" w:hAnsi="Verdana" w:cs="Times New Roman"/>
          <w:b/>
          <w:bCs/>
          <w:i/>
          <w:iCs/>
          <w:color w:val="008080"/>
          <w:sz w:val="20"/>
          <w:szCs w:val="20"/>
          <w:lang w:val="nl-NL" w:eastAsia="nl-BE"/>
        </w:rPr>
        <w:t xml:space="preserve"> a </w:t>
      </w:r>
      <w:proofErr w:type="spellStart"/>
      <w:r w:rsidRPr="00F7154A">
        <w:rPr>
          <w:rFonts w:ascii="Verdana" w:eastAsia="Times New Roman" w:hAnsi="Verdana" w:cs="Times New Roman"/>
          <w:b/>
          <w:bCs/>
          <w:i/>
          <w:iCs/>
          <w:color w:val="008080"/>
          <w:sz w:val="20"/>
          <w:szCs w:val="20"/>
          <w:lang w:val="nl-NL" w:eastAsia="nl-BE"/>
        </w:rPr>
        <w:t>été</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adopté</w:t>
      </w:r>
      <w:proofErr w:type="spellEnd"/>
      <w:r w:rsidRPr="00F7154A">
        <w:rPr>
          <w:rFonts w:ascii="Verdana" w:eastAsia="Times New Roman" w:hAnsi="Verdana" w:cs="Times New Roman"/>
          <w:b/>
          <w:bCs/>
          <w:i/>
          <w:iCs/>
          <w:color w:val="008080"/>
          <w:sz w:val="20"/>
          <w:szCs w:val="20"/>
          <w:lang w:val="nl-NL" w:eastAsia="nl-BE"/>
        </w:rPr>
        <w:t xml:space="preserve"> dans </w:t>
      </w:r>
      <w:proofErr w:type="spellStart"/>
      <w:r w:rsidRPr="00F7154A">
        <w:rPr>
          <w:rFonts w:ascii="Verdana" w:eastAsia="Times New Roman" w:hAnsi="Verdana" w:cs="Times New Roman"/>
          <w:b/>
          <w:bCs/>
          <w:i/>
          <w:iCs/>
          <w:color w:val="008080"/>
          <w:sz w:val="20"/>
          <w:szCs w:val="20"/>
          <w:lang w:val="nl-NL" w:eastAsia="nl-BE"/>
        </w:rPr>
        <w:t>tout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l’Occident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puis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sur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toute</w:t>
      </w:r>
      <w:proofErr w:type="spellEnd"/>
      <w:r w:rsidRPr="00F7154A">
        <w:rPr>
          <w:rFonts w:ascii="Verdana" w:eastAsia="Times New Roman" w:hAnsi="Verdana" w:cs="Times New Roman"/>
          <w:b/>
          <w:bCs/>
          <w:i/>
          <w:iCs/>
          <w:color w:val="008080"/>
          <w:sz w:val="20"/>
          <w:szCs w:val="20"/>
          <w:lang w:val="nl-NL" w:eastAsia="nl-BE"/>
        </w:rPr>
        <w:t xml:space="preserve"> la </w:t>
      </w:r>
      <w:proofErr w:type="spellStart"/>
      <w:r w:rsidRPr="00F7154A">
        <w:rPr>
          <w:rFonts w:ascii="Verdana" w:eastAsia="Times New Roman" w:hAnsi="Verdana" w:cs="Times New Roman"/>
          <w:b/>
          <w:bCs/>
          <w:i/>
          <w:iCs/>
          <w:color w:val="008080"/>
          <w:sz w:val="20"/>
          <w:szCs w:val="20"/>
          <w:lang w:val="nl-NL" w:eastAsia="nl-BE"/>
        </w:rPr>
        <w:t>planète</w:t>
      </w:r>
      <w:proofErr w:type="spellEnd"/>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C’est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bien</w:t>
      </w:r>
      <w:proofErr w:type="spellEnd"/>
      <w:r w:rsidRPr="00F7154A">
        <w:rPr>
          <w:rFonts w:ascii="Verdana" w:eastAsia="Times New Roman" w:hAnsi="Verdana" w:cs="Times New Roman"/>
          <w:b/>
          <w:bCs/>
          <w:i/>
          <w:iCs/>
          <w:color w:val="008080"/>
          <w:sz w:val="20"/>
          <w:szCs w:val="20"/>
          <w:lang w:val="nl-NL" w:eastAsia="nl-BE"/>
        </w:rPr>
        <w:t xml:space="preserve">, comme on dit en </w:t>
      </w:r>
      <w:proofErr w:type="spellStart"/>
      <w:r w:rsidRPr="00F7154A">
        <w:rPr>
          <w:rFonts w:ascii="Verdana" w:eastAsia="Times New Roman" w:hAnsi="Verdana" w:cs="Times New Roman"/>
          <w:b/>
          <w:bCs/>
          <w:i/>
          <w:iCs/>
          <w:color w:val="008080"/>
          <w:sz w:val="20"/>
          <w:szCs w:val="20"/>
          <w:lang w:val="nl-NL" w:eastAsia="nl-BE"/>
        </w:rPr>
        <w:t>histoire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théâtre</w:t>
      </w:r>
      <w:proofErr w:type="spellEnd"/>
      <w:r w:rsidRPr="00F7154A">
        <w:rPr>
          <w:rFonts w:ascii="Verdana" w:eastAsia="Times New Roman" w:hAnsi="Verdana" w:cs="Times New Roman"/>
          <w:b/>
          <w:bCs/>
          <w:i/>
          <w:iCs/>
          <w:color w:val="008080"/>
          <w:sz w:val="20"/>
          <w:szCs w:val="20"/>
          <w:lang w:val="nl-NL" w:eastAsia="nl-BE"/>
        </w:rPr>
        <w:t xml:space="preserve"> du </w:t>
      </w:r>
      <w:proofErr w:type="spellStart"/>
      <w:r w:rsidRPr="00F7154A">
        <w:rPr>
          <w:rFonts w:ascii="Verdana" w:eastAsia="Times New Roman" w:hAnsi="Verdana" w:cs="Times New Roman"/>
          <w:b/>
          <w:bCs/>
          <w:i/>
          <w:iCs/>
          <w:color w:val="008080"/>
          <w:sz w:val="20"/>
          <w:szCs w:val="20"/>
          <w:lang w:val="nl-NL" w:eastAsia="nl-BE"/>
        </w:rPr>
        <w:t>temps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modernes</w:t>
      </w:r>
      <w:proofErr w:type="spellEnd"/>
      <w:r w:rsidRPr="00F7154A">
        <w:rPr>
          <w:rFonts w:ascii="Verdana" w:eastAsia="Times New Roman" w:hAnsi="Verdana" w:cs="Times New Roman"/>
          <w:b/>
          <w:bCs/>
          <w:i/>
          <w:iCs/>
          <w:color w:val="008080"/>
          <w:sz w:val="20"/>
          <w:szCs w:val="20"/>
          <w:lang w:val="nl-NL" w:eastAsia="nl-BE"/>
        </w:rPr>
        <w:t>”</w:t>
      </w:r>
      <w:bookmarkStart w:id="77" w:name="_ftnref55"/>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"_ftn55"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nl-NL" w:eastAsia="nl-BE"/>
        </w:rPr>
        <w:t>[55]</w:t>
      </w:r>
      <w:r w:rsidRPr="00F7154A">
        <w:rPr>
          <w:rFonts w:ascii="Times New Roman" w:eastAsia="Times New Roman" w:hAnsi="Times New Roman" w:cs="Times New Roman"/>
          <w:i/>
          <w:iCs/>
          <w:color w:val="008080"/>
          <w:sz w:val="24"/>
          <w:szCs w:val="24"/>
          <w:lang w:val="fr-FR" w:eastAsia="nl-BE"/>
        </w:rPr>
        <w:fldChar w:fldCharType="end"/>
      </w:r>
      <w:bookmarkEnd w:id="77"/>
      <w:r w:rsidRPr="00F7154A">
        <w:rPr>
          <w:rFonts w:ascii="Verdana" w:eastAsia="Times New Roman" w:hAnsi="Verdana" w:cs="Times New Roman"/>
          <w:b/>
          <w:bCs/>
          <w:i/>
          <w:iCs/>
          <w:color w:val="008080"/>
          <w:sz w:val="20"/>
          <w:szCs w:val="20"/>
          <w:lang w:val="nl-NL" w:eastAsia="nl-BE"/>
        </w:rPr>
        <w:t>.</w:t>
      </w:r>
    </w:p>
    <w:p w14:paraId="31F1730E"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Maar hoe zag de speelzaal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er nu eigenlijk uit? We beschikken, zoals reeds gezegd, niet over plannen van de schouwburg uit de periode vóór de  brand van 1746. De beschrijving van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kan ons ook </w:t>
      </w:r>
      <w:r w:rsidRPr="00F7154A">
        <w:rPr>
          <w:rFonts w:ascii="Verdana" w:eastAsia="Times New Roman" w:hAnsi="Verdana" w:cs="Times New Roman"/>
          <w:b/>
          <w:bCs/>
          <w:sz w:val="20"/>
          <w:szCs w:val="20"/>
          <w:lang w:val="nl-NL" w:eastAsia="nl-BE"/>
        </w:rPr>
        <w:lastRenderedPageBreak/>
        <w:t>gelukkig al een stuk vooruit helpen.</w:t>
      </w:r>
      <w:bookmarkStart w:id="78" w:name="_ftnref5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"_ftn56"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[56]</w:t>
      </w:r>
      <w:r w:rsidRPr="00F7154A">
        <w:rPr>
          <w:rFonts w:ascii="Times New Roman" w:eastAsia="Times New Roman" w:hAnsi="Times New Roman" w:cs="Times New Roman"/>
          <w:b/>
          <w:bCs/>
          <w:sz w:val="24"/>
          <w:szCs w:val="24"/>
          <w:lang w:val="nl-NL" w:eastAsia="nl-BE"/>
        </w:rPr>
        <w:fldChar w:fldCharType="end"/>
      </w:r>
      <w:bookmarkEnd w:id="78"/>
      <w:r w:rsidRPr="00F7154A">
        <w:rPr>
          <w:rFonts w:ascii="Verdana" w:eastAsia="Times New Roman" w:hAnsi="Verdana" w:cs="Times New Roman"/>
          <w:b/>
          <w:bCs/>
          <w:sz w:val="20"/>
          <w:szCs w:val="20"/>
          <w:lang w:val="nl-NL" w:eastAsia="nl-BE"/>
        </w:rPr>
        <w:t xml:space="preserve"> De zaal was in twee, ongeveer gelijke delen opgesplitst. Eén deel deed dienst als scène en het andere was het parterre, de ruimte voor het orkest inbegrepen. Het parterre had een langwerpige vorm. Het publiek kon er plaats nemen op banken van 12 tot 15 personen (per bank). Er konden ongeveer 300 personen in deze ruimte zitten. Deze capaciteit werd verhoogd dankzij de loges (in 3 rangen) rond het parterre die in de hoogte gebouwd waren. Er waren 12 loges (per rang) voor 6 tot 8 personen (in het totaal zo een 234-tal plaatsen).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kon deze aantallen, zoals hij zelf zegt, maar bij benadering geven en we weten dus niet of deze informatie wel betrouwbaar is. De globale structuur is echter wel duidelijk: </w:t>
      </w:r>
      <w:r w:rsidRPr="00F7154A">
        <w:rPr>
          <w:rFonts w:ascii="Verdana" w:eastAsia="Times New Roman" w:hAnsi="Verdana" w:cs="Times New Roman"/>
          <w:b/>
          <w:bCs/>
          <w:i/>
          <w:iCs/>
          <w:color w:val="008080"/>
          <w:sz w:val="20"/>
          <w:szCs w:val="20"/>
          <w:lang w:val="nl-NL" w:eastAsia="nl-BE"/>
        </w:rPr>
        <w:t xml:space="preserve">“…een </w:t>
      </w:r>
      <w:proofErr w:type="spellStart"/>
      <w:r w:rsidRPr="00F7154A">
        <w:rPr>
          <w:rFonts w:ascii="Verdana" w:eastAsia="Times New Roman" w:hAnsi="Verdana" w:cs="Times New Roman"/>
          <w:b/>
          <w:bCs/>
          <w:i/>
          <w:iCs/>
          <w:color w:val="008080"/>
          <w:sz w:val="20"/>
          <w:szCs w:val="20"/>
          <w:lang w:val="nl-NL" w:eastAsia="nl-BE"/>
        </w:rPr>
        <w:t>théâtre</w:t>
      </w:r>
      <w:proofErr w:type="spellEnd"/>
      <w:r w:rsidRPr="00F7154A">
        <w:rPr>
          <w:rFonts w:ascii="Verdana" w:eastAsia="Times New Roman" w:hAnsi="Verdana" w:cs="Times New Roman"/>
          <w:b/>
          <w:bCs/>
          <w:i/>
          <w:iCs/>
          <w:color w:val="008080"/>
          <w:sz w:val="20"/>
          <w:szCs w:val="20"/>
          <w:lang w:val="nl-NL" w:eastAsia="nl-BE"/>
        </w:rPr>
        <w:t xml:space="preserve"> à </w:t>
      </w:r>
      <w:proofErr w:type="spellStart"/>
      <w:r w:rsidRPr="00F7154A">
        <w:rPr>
          <w:rFonts w:ascii="Verdana" w:eastAsia="Times New Roman" w:hAnsi="Verdana" w:cs="Times New Roman"/>
          <w:b/>
          <w:bCs/>
          <w:i/>
          <w:iCs/>
          <w:color w:val="008080"/>
          <w:sz w:val="20"/>
          <w:szCs w:val="20"/>
          <w:lang w:val="nl-NL" w:eastAsia="nl-BE"/>
        </w:rPr>
        <w:t>l’italienne</w:t>
      </w:r>
      <w:proofErr w:type="spellEnd"/>
      <w:r w:rsidRPr="00F7154A">
        <w:rPr>
          <w:rFonts w:ascii="Verdana" w:eastAsia="Times New Roman" w:hAnsi="Verdana" w:cs="Times New Roman"/>
          <w:b/>
          <w:bCs/>
          <w:i/>
          <w:iCs/>
          <w:color w:val="008080"/>
          <w:sz w:val="20"/>
          <w:szCs w:val="20"/>
          <w:lang w:val="nl-NL" w:eastAsia="nl-BE"/>
        </w:rPr>
        <w:t>, een theatertype dat in de 17</w:t>
      </w:r>
      <w:r w:rsidRPr="00F7154A">
        <w:rPr>
          <w:rFonts w:ascii="Verdana" w:eastAsia="Times New Roman" w:hAnsi="Verdana" w:cs="Times New Roman"/>
          <w:b/>
          <w:bCs/>
          <w:i/>
          <w:iCs/>
          <w:color w:val="008080"/>
          <w:sz w:val="20"/>
          <w:szCs w:val="20"/>
          <w:vertAlign w:val="superscript"/>
          <w:lang w:val="nl-NL" w:eastAsia="nl-BE"/>
        </w:rPr>
        <w:t>de</w:t>
      </w:r>
      <w:r w:rsidRPr="00F7154A">
        <w:rPr>
          <w:rFonts w:ascii="Verdana" w:eastAsia="Times New Roman" w:hAnsi="Verdana" w:cs="Times New Roman"/>
          <w:b/>
          <w:bCs/>
          <w:i/>
          <w:iCs/>
          <w:color w:val="008080"/>
          <w:sz w:val="20"/>
          <w:szCs w:val="20"/>
          <w:lang w:val="nl-NL" w:eastAsia="nl-BE"/>
        </w:rPr>
        <w:t xml:space="preserve"> en de 18</w:t>
      </w:r>
      <w:r w:rsidRPr="00F7154A">
        <w:rPr>
          <w:rFonts w:ascii="Verdana" w:eastAsia="Times New Roman" w:hAnsi="Verdana" w:cs="Times New Roman"/>
          <w:b/>
          <w:bCs/>
          <w:i/>
          <w:iCs/>
          <w:color w:val="008080"/>
          <w:sz w:val="20"/>
          <w:szCs w:val="20"/>
          <w:vertAlign w:val="superscript"/>
          <w:lang w:val="nl-NL" w:eastAsia="nl-BE"/>
        </w:rPr>
        <w:t>de</w:t>
      </w:r>
      <w:r w:rsidRPr="00F7154A">
        <w:rPr>
          <w:rFonts w:ascii="Verdana" w:eastAsia="Times New Roman" w:hAnsi="Verdana" w:cs="Times New Roman"/>
          <w:b/>
          <w:bCs/>
          <w:i/>
          <w:iCs/>
          <w:color w:val="008080"/>
          <w:sz w:val="20"/>
          <w:szCs w:val="20"/>
          <w:lang w:val="nl-NL" w:eastAsia="nl-BE"/>
        </w:rPr>
        <w:t xml:space="preserve"> eeuw geperfectioneerd was in Frankrijk. Het algemeen concept bestond uit een halfcirkelvormige of hoefijzervormige zaal met centraal de parterre (</w:t>
      </w:r>
      <w:proofErr w:type="spellStart"/>
      <w:r w:rsidRPr="00F7154A">
        <w:rPr>
          <w:rFonts w:ascii="Verdana" w:eastAsia="Times New Roman" w:hAnsi="Verdana" w:cs="Times New Roman"/>
          <w:b/>
          <w:bCs/>
          <w:i/>
          <w:iCs/>
          <w:color w:val="008080"/>
          <w:sz w:val="20"/>
          <w:szCs w:val="20"/>
          <w:lang w:val="nl-NL" w:eastAsia="nl-BE"/>
        </w:rPr>
        <w:t>eigelijk</w:t>
      </w:r>
      <w:proofErr w:type="spellEnd"/>
      <w:r w:rsidRPr="00F7154A">
        <w:rPr>
          <w:rFonts w:ascii="Verdana" w:eastAsia="Times New Roman" w:hAnsi="Verdana" w:cs="Times New Roman"/>
          <w:b/>
          <w:bCs/>
          <w:i/>
          <w:iCs/>
          <w:color w:val="008080"/>
          <w:sz w:val="20"/>
          <w:szCs w:val="20"/>
          <w:lang w:val="nl-NL" w:eastAsia="nl-BE"/>
        </w:rPr>
        <w:t xml:space="preserve"> de vloer van de zaal, soms in gestampte aarde), waarrond verschillende boven elkaar geplaatste galerijen of balkons, al dan niet met loges ingericht”</w:t>
      </w:r>
      <w:bookmarkStart w:id="79" w:name="_ftnref57"/>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"_ftn57"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[57]</w:t>
      </w:r>
      <w:r w:rsidRPr="00F7154A">
        <w:rPr>
          <w:rFonts w:ascii="Times New Roman" w:eastAsia="Times New Roman" w:hAnsi="Times New Roman" w:cs="Times New Roman"/>
          <w:i/>
          <w:iCs/>
          <w:color w:val="008080"/>
          <w:sz w:val="24"/>
          <w:szCs w:val="24"/>
          <w:lang w:val="nl-NL" w:eastAsia="nl-BE"/>
        </w:rPr>
        <w:fldChar w:fldCharType="end"/>
      </w:r>
      <w:bookmarkEnd w:id="79"/>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t>
      </w:r>
    </w:p>
    <w:p w14:paraId="16D7AF23"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Naargelang men een plaats innam in het parterre of in de verschillende rangen van de loges, betaalde men meer of minder (cf. hoofdstuk IV). De beste plaatsen waren de duurste plaatsen en deze waren dan ook voorbestemd voor de rijkste toeschouwers. Op die manier weerspiegelde de schouwburg het onderscheid tussen de verschillende sociale groepen binnen de samenleving.</w:t>
      </w:r>
      <w:bookmarkStart w:id="80" w:name="_ftnref5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"_ftn58"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[58]</w:t>
      </w:r>
      <w:r w:rsidRPr="00F7154A">
        <w:rPr>
          <w:rFonts w:ascii="Times New Roman" w:eastAsia="Times New Roman" w:hAnsi="Times New Roman" w:cs="Times New Roman"/>
          <w:b/>
          <w:bCs/>
          <w:sz w:val="24"/>
          <w:szCs w:val="24"/>
          <w:lang w:val="nl-NL" w:eastAsia="nl-BE"/>
        </w:rPr>
        <w:fldChar w:fldCharType="end"/>
      </w:r>
      <w:bookmarkEnd w:id="80"/>
      <w:r w:rsidRPr="00F7154A">
        <w:rPr>
          <w:rFonts w:ascii="Verdana" w:eastAsia="Times New Roman" w:hAnsi="Verdana" w:cs="Times New Roman"/>
          <w:b/>
          <w:bCs/>
          <w:sz w:val="20"/>
          <w:szCs w:val="20"/>
          <w:lang w:val="nl-NL" w:eastAsia="nl-BE"/>
        </w:rPr>
        <w:t xml:space="preserve"> Wat waren toen de beste plaatsen? Als we vandaag de dag veel geld neertellen voor een plaats dan gaan we er van uit dat we het best zitten om de voorstelling in de meest optimale omstandigheden te kunnen volgen. In de eerste helft (</w:t>
      </w:r>
      <w:proofErr w:type="spellStart"/>
      <w:r w:rsidRPr="00F7154A">
        <w:rPr>
          <w:rFonts w:ascii="Verdana" w:eastAsia="Times New Roman" w:hAnsi="Verdana" w:cs="Times New Roman"/>
          <w:b/>
          <w:bCs/>
          <w:sz w:val="20"/>
          <w:szCs w:val="20"/>
          <w:lang w:val="nl-NL" w:eastAsia="nl-BE"/>
        </w:rPr>
        <w:t>grosso</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modo</w:t>
      </w:r>
      <w:proofErr w:type="spellEnd"/>
      <w:r w:rsidRPr="00F7154A">
        <w:rPr>
          <w:rFonts w:ascii="Verdana" w:eastAsia="Times New Roman" w:hAnsi="Verdana" w:cs="Times New Roman"/>
          <w:b/>
          <w:bCs/>
          <w:sz w:val="20"/>
          <w:szCs w:val="20"/>
          <w:lang w:val="nl-NL" w:eastAsia="nl-BE"/>
        </w:rPr>
        <w:t>)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werd er van de beste plaatsen echter niet verlangd dat ze het beste zicht boden op de scène, dan wel op de zaal. Men ging immers vooral naar de schouwburg om andere toeschouwers in het oog te houden en om zelf gezien te worden. Daarom bleef tijdens de voorstelling de verlichting branden in de speelzaal.</w:t>
      </w:r>
      <w:bookmarkStart w:id="81" w:name="_ftnref5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"_ftn59"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[59]</w:t>
      </w:r>
      <w:r w:rsidRPr="00F7154A">
        <w:rPr>
          <w:rFonts w:ascii="Times New Roman" w:eastAsia="Times New Roman" w:hAnsi="Times New Roman" w:cs="Times New Roman"/>
          <w:b/>
          <w:bCs/>
          <w:sz w:val="24"/>
          <w:szCs w:val="24"/>
          <w:lang w:val="nl-NL" w:eastAsia="nl-BE"/>
        </w:rPr>
        <w:fldChar w:fldCharType="end"/>
      </w:r>
      <w:bookmarkEnd w:id="81"/>
      <w:r w:rsidRPr="00F7154A">
        <w:rPr>
          <w:rFonts w:ascii="Verdana" w:eastAsia="Times New Roman" w:hAnsi="Verdana" w:cs="Times New Roman"/>
          <w:b/>
          <w:bCs/>
          <w:sz w:val="20"/>
          <w:szCs w:val="20"/>
          <w:lang w:val="nl-NL" w:eastAsia="nl-BE"/>
        </w:rPr>
        <w:t xml:space="preserve"> Het waren dan ook de toplagen van de samenleving (aristocratie en rijke burgerij) die deze indeling creëerden en in stand hielden. De schouwburg was voor hen immers een belangrijke ontmoetingsplaats.</w:t>
      </w:r>
    </w:p>
    <w:p w14:paraId="6B669D64"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De aalmoezeniers wensten het elitaire karakter van deze zaal echter te compenseren met een tegenhanger, met name een kleine toneelzaal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In 1726 dienden ze weer een verzoek in, ditmaal om plaats te bekomen voor dit kleine toneel, aan de zuidelijke zijde van het pand tegen de Orgelstraat, zodat ook daar voorstellingen konden gegeven worden ten voordele van de armen. De voorstellingen van de kleine man werden doorgaans in herbergen en huizen van particulieren (die voor dit doel verhuurd werden) gegeven. De aalmoezeniers wensten de organisatie van deze kleine spektakels </w:t>
      </w:r>
      <w:r w:rsidRPr="00F7154A">
        <w:rPr>
          <w:rFonts w:ascii="Verdana" w:eastAsia="Times New Roman" w:hAnsi="Verdana" w:cs="Times New Roman"/>
          <w:b/>
          <w:bCs/>
          <w:sz w:val="20"/>
          <w:szCs w:val="20"/>
          <w:lang w:val="nl-NL" w:eastAsia="nl-BE"/>
        </w:rPr>
        <w:lastRenderedPageBreak/>
        <w:t>eveneens op te eisen. Ze waren hierbij vooral bezorgd om de schandalige voorstellingen die in de herbergen gegeven werden, zoals ze zelf betoogden.</w:t>
      </w:r>
      <w:bookmarkStart w:id="82" w:name="_ftnref6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"_ftn60"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[60]</w:t>
      </w:r>
      <w:r w:rsidRPr="00F7154A">
        <w:rPr>
          <w:rFonts w:ascii="Times New Roman" w:eastAsia="Times New Roman" w:hAnsi="Times New Roman" w:cs="Times New Roman"/>
          <w:b/>
          <w:bCs/>
          <w:sz w:val="24"/>
          <w:szCs w:val="24"/>
          <w:lang w:val="nl-NL" w:eastAsia="nl-BE"/>
        </w:rPr>
        <w:fldChar w:fldCharType="end"/>
      </w:r>
      <w:bookmarkEnd w:id="82"/>
      <w:r w:rsidRPr="00F7154A">
        <w:rPr>
          <w:rFonts w:ascii="Verdana" w:eastAsia="Times New Roman" w:hAnsi="Verdana" w:cs="Times New Roman"/>
          <w:b/>
          <w:bCs/>
          <w:sz w:val="20"/>
          <w:szCs w:val="20"/>
          <w:lang w:val="nl-NL" w:eastAsia="nl-BE"/>
        </w:rPr>
        <w:t xml:space="preserve"> De aalmoezeniers kregen het lokaal en in 1731 werd er ijverig gebouwd aan het zogenaamde “populaire theater.” Men wenste hier immers door meer populaire voorstellingen aantrekkingskracht uit te oefenen op een ruimer publiek dan enkel aristocratie en rijke burgerij. In 1732 werd dit theater geopend. Een zekere Dame Renault had de uitbating in handen en zij gaf vooral opvoeringen met acrobaten. Veel succes kende deze onderneming echter niet, aangezien de zaal in 1734 terug als opslagplaats gebruikt werd. Een 40-tal jaren later (1775) betreurde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de verdrukking van dit kleine theater. Het was volgens hem een plaats waar alle mensen op zeer levendige wijze van allerlei soorten van vermaak konden genieten, zoals marionettenspelen en gevechten met beren en honden die kunstjes vertonen.</w:t>
      </w:r>
      <w:bookmarkStart w:id="83" w:name="_ftnref6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"_ftn61"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[61]</w:t>
      </w:r>
      <w:r w:rsidRPr="00F7154A">
        <w:rPr>
          <w:rFonts w:ascii="Times New Roman" w:eastAsia="Times New Roman" w:hAnsi="Times New Roman" w:cs="Times New Roman"/>
          <w:b/>
          <w:bCs/>
          <w:sz w:val="24"/>
          <w:szCs w:val="24"/>
          <w:lang w:val="nl-NL" w:eastAsia="nl-BE"/>
        </w:rPr>
        <w:fldChar w:fldCharType="end"/>
      </w:r>
      <w:bookmarkEnd w:id="83"/>
    </w:p>
    <w:p w14:paraId="5AB0F0B3"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Tussen 1734 en 1746 deden er zich geen belangrijke veranderingen meer voor. Het pand stond in deze fase, als schouwburg, nog in zijn kinderschoenen. Ook mogen we niet vergeten dat de tapijthandelaars nog werkzaam waren in het pand. Dit blijkt uit een rekwest (21 oktober 1711) van de tapijthandelaars. Hun activiteiten hadden te lijden onder de werken die de aalmoezeniers in het pand lieten uitvoeren en ze waren vooral bevreesd voor brandgevaar, aangezien er tijdens de voorstellingen gebruikt werd gemaakt van flambeeuwen en ander licht.</w:t>
      </w:r>
      <w:bookmarkStart w:id="84" w:name="_ftnref6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"_ftn62"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[62]</w:t>
      </w:r>
      <w:r w:rsidRPr="00F7154A">
        <w:rPr>
          <w:rFonts w:ascii="Times New Roman" w:eastAsia="Times New Roman" w:hAnsi="Times New Roman" w:cs="Times New Roman"/>
          <w:b/>
          <w:bCs/>
          <w:sz w:val="24"/>
          <w:szCs w:val="24"/>
          <w:lang w:val="nl-NL" w:eastAsia="nl-BE"/>
        </w:rPr>
        <w:fldChar w:fldCharType="end"/>
      </w:r>
      <w:bookmarkEnd w:id="84"/>
      <w:r w:rsidRPr="00F7154A">
        <w:rPr>
          <w:rFonts w:ascii="Verdana" w:eastAsia="Times New Roman" w:hAnsi="Verdana" w:cs="Times New Roman"/>
          <w:b/>
          <w:bCs/>
          <w:sz w:val="20"/>
          <w:szCs w:val="20"/>
          <w:lang w:val="nl-NL" w:eastAsia="nl-BE"/>
        </w:rPr>
        <w:t xml:space="preserve"> De activiteiten van de tapijthandelaars namen wel geleidelijk aan af, aangezien de vraag naar hun koopwaren daalde.</w:t>
      </w:r>
    </w:p>
    <w:p w14:paraId="510EE81B"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Er werd voortdurend geanticipeerd op brandgevaar. In het begin van maart 1746 werd deze vrees werkelijkheid en brandde het grootste deel van de speelzaal af, evenals een magazijn (ook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gelegen), waar de stad onder andere hout en wapens bewaarde. Deze ramp haalde de “</w:t>
      </w:r>
      <w:proofErr w:type="spellStart"/>
      <w:r w:rsidRPr="00F7154A">
        <w:rPr>
          <w:rFonts w:ascii="Verdana" w:eastAsia="Times New Roman" w:hAnsi="Verdana" w:cs="Times New Roman"/>
          <w:b/>
          <w:bCs/>
          <w:sz w:val="20"/>
          <w:szCs w:val="20"/>
          <w:lang w:val="nl-NL" w:eastAsia="nl-BE"/>
        </w:rPr>
        <w:t>Gazette</w:t>
      </w:r>
      <w:proofErr w:type="spellEnd"/>
      <w:r w:rsidRPr="00F7154A">
        <w:rPr>
          <w:rFonts w:ascii="Verdana" w:eastAsia="Times New Roman" w:hAnsi="Verdana" w:cs="Times New Roman"/>
          <w:b/>
          <w:bCs/>
          <w:sz w:val="20"/>
          <w:szCs w:val="20"/>
          <w:lang w:val="nl-NL" w:eastAsia="nl-BE"/>
        </w:rPr>
        <w:t xml:space="preserve"> van Antwerpen” en uit de verslaggeving bleek de verwondering dat de omliggende gebouwen gespaard waren gebleven van de brand. Het was dus een goede zet geweest van de aalmoezeniers om hun schouwburg uit de stadskern te verwijderen naar een meer periferisch gelegen stadsgedeelte. Ze hadden ook de nodige veiligheidsmaatregelen getroffen. Desalniettemin was er een grote vernieling geschied die een diepe indruk naliet bij de tijdgenoten. Het gebeurde wel vaker dat een schouwburg slachtoffer werd van een vlammenzee. Op 11 mei 1772 brandde bijvoorbeeld de Amsterdamse schouwburg af tijdens een voorstelling en hier waren de gevolgen veel ernstiger, alleen al omdat er 18 doden vielen. Men zag dit als een straf van God, omdat er in dit gebouw komedie werd gespeeld.</w:t>
      </w:r>
      <w:bookmarkStart w:id="85" w:name="_ftnref6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"_ftn63"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[63]</w:t>
      </w:r>
      <w:r w:rsidRPr="00F7154A">
        <w:rPr>
          <w:rFonts w:ascii="Times New Roman" w:eastAsia="Times New Roman" w:hAnsi="Times New Roman" w:cs="Times New Roman"/>
          <w:b/>
          <w:bCs/>
          <w:sz w:val="24"/>
          <w:szCs w:val="24"/>
          <w:lang w:val="nl-NL" w:eastAsia="nl-BE"/>
        </w:rPr>
        <w:fldChar w:fldCharType="end"/>
      </w:r>
      <w:bookmarkEnd w:id="85"/>
      <w:r w:rsidRPr="00F7154A">
        <w:rPr>
          <w:rFonts w:ascii="Verdana" w:eastAsia="Times New Roman" w:hAnsi="Verdana" w:cs="Times New Roman"/>
          <w:b/>
          <w:bCs/>
          <w:sz w:val="20"/>
          <w:szCs w:val="20"/>
          <w:lang w:val="nl-NL" w:eastAsia="nl-BE"/>
        </w:rPr>
        <w:t xml:space="preserve"> De Antwerpse situatie van 1746 was minder dramatisch, </w:t>
      </w:r>
      <w:r w:rsidRPr="00F7154A">
        <w:rPr>
          <w:rFonts w:ascii="Verdana" w:eastAsia="Times New Roman" w:hAnsi="Verdana" w:cs="Times New Roman"/>
          <w:b/>
          <w:bCs/>
          <w:sz w:val="20"/>
          <w:szCs w:val="20"/>
          <w:lang w:val="nl-NL" w:eastAsia="nl-BE"/>
        </w:rPr>
        <w:lastRenderedPageBreak/>
        <w:t>maar één van de pronkjuwelen van de stad lag in de as en daar moest zo snel mogelijk iets aan gedaan worden.</w:t>
      </w:r>
    </w:p>
    <w:p w14:paraId="43EB2EE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3073E8C7"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69B5FA5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Verdana" w:eastAsia="Times New Roman" w:hAnsi="Verdana" w:cs="Times New Roman"/>
          <w:b/>
          <w:bCs/>
          <w:color w:val="008000"/>
          <w:sz w:val="27"/>
          <w:szCs w:val="27"/>
          <w:lang w:eastAsia="nl-BE"/>
        </w:rPr>
        <w:t>I.3 Reconstructie van het theater - afbraak van het pand in 1829</w:t>
      </w:r>
    </w:p>
    <w:p w14:paraId="0552234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3B20AA7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Op 30 maart 1746 dienden de aalmoezeniers een rekwest in bij de Staten van Brabant om een loterij te mogen oprichten voor de verbouwing van het afgebrande theater. Hun motieven waren kort en krachtig. Net op het ogenblik dat de armen, aan wie het pand toebehoorde, zoveel voordeel hadden van de inkomsten van de spektakels, zo werd geargumenteerd, was het gebouw door een ongelukkige brand getroffen. De aalmoezeniers klonken overtuigend, want op 4 april 1746 verkregen ze van keizerin Maria Theresia het octrooi om een loterij van 800.000 gulden in te richten. Vooraleer ze deze toestemming verkregen, hadden de aalmoezeniers echter nog met een gewichtig probleem af te rekenen. Op 15 oktober 1735 hadden immers de kerkmeesters van de parochiekerk van St.-</w:t>
      </w:r>
      <w:proofErr w:type="spellStart"/>
      <w:r w:rsidRPr="00F7154A">
        <w:rPr>
          <w:rFonts w:ascii="Verdana" w:eastAsia="Times New Roman" w:hAnsi="Verdana" w:cs="Times New Roman"/>
          <w:b/>
          <w:bCs/>
          <w:sz w:val="20"/>
          <w:szCs w:val="20"/>
          <w:lang w:val="nl-NL" w:eastAsia="nl-BE"/>
        </w:rPr>
        <w:t>Walburgis</w:t>
      </w:r>
      <w:proofErr w:type="spellEnd"/>
      <w:r w:rsidRPr="00F7154A">
        <w:rPr>
          <w:rFonts w:ascii="Verdana" w:eastAsia="Times New Roman" w:hAnsi="Verdana" w:cs="Times New Roman"/>
          <w:b/>
          <w:bCs/>
          <w:sz w:val="20"/>
          <w:szCs w:val="20"/>
          <w:lang w:val="nl-NL" w:eastAsia="nl-BE"/>
        </w:rPr>
        <w:t xml:space="preserve"> (ook wel Burchtkerk genoemd) de toestemming gekregen om gedurende 30 jaar een loterij in te richten ter financiering van de restauratiewerken aan hun kerk. Het ging hier om een som van 900.000 gulden. Van het ogenblik dat de kerkmeesters hoorden van de plannen van de aalmoezeniers, gingen ze in het verzet. Een kerk versus de belangen van de armen…of dat is toch hetgeen de bronnen ons vertellen, maar er zal wel meer achter gezeten hebben. Dit conflict werd uiteindelijk opgelost via een regeling, die gezamenlijk werd uitgetekend door de aalmoezeniers en de kerkmeesters. Op 28 maart 1746 dienden beide partijen een rekwest in bij de magistraat van Antwerpen met het verzoek van een ambtelijke goedkeuring voor hun regeling. Eén dag later werd dit opgetekend in een </w:t>
      </w:r>
      <w:proofErr w:type="spellStart"/>
      <w:r w:rsidRPr="00F7154A">
        <w:rPr>
          <w:rFonts w:ascii="Verdana" w:eastAsia="Times New Roman" w:hAnsi="Verdana" w:cs="Times New Roman"/>
          <w:b/>
          <w:bCs/>
          <w:sz w:val="20"/>
          <w:szCs w:val="20"/>
          <w:lang w:val="nl-NL" w:eastAsia="nl-BE"/>
        </w:rPr>
        <w:t>scabinale</w:t>
      </w:r>
      <w:proofErr w:type="spellEnd"/>
      <w:r w:rsidRPr="00F7154A">
        <w:rPr>
          <w:rFonts w:ascii="Verdana" w:eastAsia="Times New Roman" w:hAnsi="Verdana" w:cs="Times New Roman"/>
          <w:b/>
          <w:bCs/>
          <w:sz w:val="20"/>
          <w:szCs w:val="20"/>
          <w:lang w:val="nl-NL" w:eastAsia="nl-BE"/>
        </w:rPr>
        <w:t xml:space="preserve"> acte. Er werd besloten dat er geen verdere trekkingen zouden georganiseerd worden ten voordele van de St.-</w:t>
      </w:r>
      <w:proofErr w:type="spellStart"/>
      <w:r w:rsidRPr="00F7154A">
        <w:rPr>
          <w:rFonts w:ascii="Verdana" w:eastAsia="Times New Roman" w:hAnsi="Verdana" w:cs="Times New Roman"/>
          <w:b/>
          <w:bCs/>
          <w:sz w:val="20"/>
          <w:szCs w:val="20"/>
          <w:lang w:val="nl-NL" w:eastAsia="nl-BE"/>
        </w:rPr>
        <w:t>Walburgiskerk</w:t>
      </w:r>
      <w:proofErr w:type="spellEnd"/>
      <w:r w:rsidRPr="00F7154A">
        <w:rPr>
          <w:rFonts w:ascii="Verdana" w:eastAsia="Times New Roman" w:hAnsi="Verdana" w:cs="Times New Roman"/>
          <w:b/>
          <w:bCs/>
          <w:sz w:val="20"/>
          <w:szCs w:val="20"/>
          <w:lang w:val="nl-NL" w:eastAsia="nl-BE"/>
        </w:rPr>
        <w:t xml:space="preserve">, maar de kerkmeesters zouden nog wel een som van 3500 gulden ontvangen over een termijn van twee jaar en 30 maanden. Dit geld kregen ze echter pas in de loop van september 1750. </w:t>
      </w:r>
    </w:p>
    <w:p w14:paraId="6F399117"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De aalmoezeniers verkregen dus op 4 april 1746 een exclusief octrooi in de vorm van patentbrieven die niet alleen de loterij regelden, ze hoefden ook geen invoerrechten te betalen op het hout dat ze nodig hadden voor de bouw van het nieuwe theater.</w:t>
      </w:r>
      <w:bookmarkStart w:id="86" w:name="_ftnref6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"_ftn64"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[64]</w:t>
      </w:r>
      <w:r w:rsidRPr="00F7154A">
        <w:rPr>
          <w:rFonts w:ascii="Times New Roman" w:eastAsia="Times New Roman" w:hAnsi="Times New Roman" w:cs="Times New Roman"/>
          <w:b/>
          <w:bCs/>
          <w:sz w:val="24"/>
          <w:szCs w:val="24"/>
          <w:lang w:val="nl-NL" w:eastAsia="nl-BE"/>
        </w:rPr>
        <w:fldChar w:fldCharType="end"/>
      </w:r>
      <w:bookmarkEnd w:id="86"/>
      <w:r w:rsidRPr="00F7154A">
        <w:rPr>
          <w:rFonts w:ascii="Verdana" w:eastAsia="Times New Roman" w:hAnsi="Verdana" w:cs="Times New Roman"/>
          <w:b/>
          <w:bCs/>
          <w:sz w:val="20"/>
          <w:szCs w:val="20"/>
          <w:lang w:val="nl-NL" w:eastAsia="nl-BE"/>
        </w:rPr>
        <w:t xml:space="preserve"> De belangen van de armen hadden dus de overhand gehaald of beter gezegd een schouwburg kreeg uiteindelijk voorrang op een kerk. De </w:t>
      </w:r>
      <w:r w:rsidRPr="00F7154A">
        <w:rPr>
          <w:rFonts w:ascii="Verdana" w:eastAsia="Times New Roman" w:hAnsi="Verdana" w:cs="Times New Roman"/>
          <w:b/>
          <w:bCs/>
          <w:sz w:val="20"/>
          <w:szCs w:val="20"/>
          <w:lang w:val="nl-NL" w:eastAsia="nl-BE"/>
        </w:rPr>
        <w:lastRenderedPageBreak/>
        <w:t xml:space="preserve">kerkmeesters hadden uiteraard al sinds 1735 kunnen genieten van de opbrengsten van hun loterij en ook in 1746 werden ze nog niet volledig in de steek gelaten, maar het is toch overduidelijk dat de voorkeur van zowel de lokale als de centrale overheid uitging naar de aalmoezeniers en de armen en via hen in feite naar de belangen van een schouwburg. Het was voor de stad van essentieel belang dat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zo snel mogelijk herbouwd werd, omdat haar culturele uitstraling hier in grote mate van afhing. Tot in 1762 werden er trekkingen georganiseerd op het stadhuis, maar in 1750 begon men reeds ijverig aan de reconstructie van het pand. Er werden plannen gebruikt van de architect Engelbert </w:t>
      </w:r>
      <w:proofErr w:type="spellStart"/>
      <w:r w:rsidRPr="00F7154A">
        <w:rPr>
          <w:rFonts w:ascii="Verdana" w:eastAsia="Times New Roman" w:hAnsi="Verdana" w:cs="Times New Roman"/>
          <w:b/>
          <w:bCs/>
          <w:sz w:val="20"/>
          <w:szCs w:val="20"/>
          <w:lang w:val="nl-NL" w:eastAsia="nl-BE"/>
        </w:rPr>
        <w:t>Baets</w:t>
      </w:r>
      <w:proofErr w:type="spellEnd"/>
      <w:r w:rsidRPr="00F7154A">
        <w:rPr>
          <w:rFonts w:ascii="Verdana" w:eastAsia="Times New Roman" w:hAnsi="Verdana" w:cs="Times New Roman"/>
          <w:b/>
          <w:bCs/>
          <w:sz w:val="20"/>
          <w:szCs w:val="20"/>
          <w:lang w:val="nl-NL" w:eastAsia="nl-BE"/>
        </w:rPr>
        <w:t xml:space="preserve">, die in 1743 waren opgemaakt, zoals vermeld wordt in een nota bij de plannen: </w:t>
      </w:r>
      <w:r w:rsidRPr="00F7154A">
        <w:rPr>
          <w:rFonts w:ascii="Verdana" w:eastAsia="Times New Roman" w:hAnsi="Verdana" w:cs="Times New Roman"/>
          <w:b/>
          <w:bCs/>
          <w:i/>
          <w:iCs/>
          <w:color w:val="008080"/>
          <w:sz w:val="20"/>
          <w:szCs w:val="20"/>
          <w:lang w:val="nl-NL" w:eastAsia="nl-BE"/>
        </w:rPr>
        <w:t xml:space="preserve">“Plan van den </w:t>
      </w:r>
      <w:proofErr w:type="spellStart"/>
      <w:r w:rsidRPr="00F7154A">
        <w:rPr>
          <w:rFonts w:ascii="Verdana" w:eastAsia="Times New Roman" w:hAnsi="Verdana" w:cs="Times New Roman"/>
          <w:b/>
          <w:bCs/>
          <w:i/>
          <w:iCs/>
          <w:color w:val="008080"/>
          <w:sz w:val="20"/>
          <w:szCs w:val="20"/>
          <w:lang w:val="nl-NL" w:eastAsia="nl-BE"/>
        </w:rPr>
        <w:t>Tiater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oft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schouborgh</w:t>
      </w:r>
      <w:proofErr w:type="spellEnd"/>
      <w:r w:rsidRPr="00F7154A">
        <w:rPr>
          <w:rFonts w:ascii="Verdana" w:eastAsia="Times New Roman" w:hAnsi="Verdana" w:cs="Times New Roman"/>
          <w:b/>
          <w:bCs/>
          <w:i/>
          <w:iCs/>
          <w:color w:val="008080"/>
          <w:sz w:val="20"/>
          <w:szCs w:val="20"/>
          <w:lang w:val="nl-NL" w:eastAsia="nl-BE"/>
        </w:rPr>
        <w:t xml:space="preserve"> tot Antwerpen </w:t>
      </w:r>
      <w:proofErr w:type="spellStart"/>
      <w:r w:rsidRPr="00F7154A">
        <w:rPr>
          <w:rFonts w:ascii="Verdana" w:eastAsia="Times New Roman" w:hAnsi="Verdana" w:cs="Times New Roman"/>
          <w:b/>
          <w:bCs/>
          <w:i/>
          <w:iCs/>
          <w:color w:val="008080"/>
          <w:sz w:val="20"/>
          <w:szCs w:val="20"/>
          <w:lang w:val="nl-NL" w:eastAsia="nl-BE"/>
        </w:rPr>
        <w:t>geboudt</w:t>
      </w:r>
      <w:proofErr w:type="spellEnd"/>
      <w:r w:rsidRPr="00F7154A">
        <w:rPr>
          <w:rFonts w:ascii="Verdana" w:eastAsia="Times New Roman" w:hAnsi="Verdana" w:cs="Times New Roman"/>
          <w:b/>
          <w:bCs/>
          <w:i/>
          <w:iCs/>
          <w:color w:val="008080"/>
          <w:sz w:val="20"/>
          <w:szCs w:val="20"/>
          <w:lang w:val="nl-NL" w:eastAsia="nl-BE"/>
        </w:rPr>
        <w:t xml:space="preserve"> A° 1711 en is </w:t>
      </w:r>
      <w:proofErr w:type="spellStart"/>
      <w:r w:rsidRPr="00F7154A">
        <w:rPr>
          <w:rFonts w:ascii="Verdana" w:eastAsia="Times New Roman" w:hAnsi="Verdana" w:cs="Times New Roman"/>
          <w:b/>
          <w:bCs/>
          <w:i/>
          <w:iCs/>
          <w:color w:val="008080"/>
          <w:sz w:val="20"/>
          <w:szCs w:val="20"/>
          <w:lang w:val="nl-NL" w:eastAsia="nl-BE"/>
        </w:rPr>
        <w:t>afgebrant</w:t>
      </w:r>
      <w:proofErr w:type="spellEnd"/>
      <w:r w:rsidRPr="00F7154A">
        <w:rPr>
          <w:rFonts w:ascii="Verdana" w:eastAsia="Times New Roman" w:hAnsi="Verdana" w:cs="Times New Roman"/>
          <w:b/>
          <w:bCs/>
          <w:i/>
          <w:iCs/>
          <w:color w:val="008080"/>
          <w:sz w:val="20"/>
          <w:szCs w:val="20"/>
          <w:lang w:val="nl-NL" w:eastAsia="nl-BE"/>
        </w:rPr>
        <w:t xml:space="preserve"> int </w:t>
      </w:r>
      <w:proofErr w:type="spellStart"/>
      <w:r w:rsidRPr="00F7154A">
        <w:rPr>
          <w:rFonts w:ascii="Verdana" w:eastAsia="Times New Roman" w:hAnsi="Verdana" w:cs="Times New Roman"/>
          <w:b/>
          <w:bCs/>
          <w:i/>
          <w:iCs/>
          <w:color w:val="008080"/>
          <w:sz w:val="20"/>
          <w:szCs w:val="20"/>
          <w:lang w:val="nl-NL" w:eastAsia="nl-BE"/>
        </w:rPr>
        <w:t>jaer</w:t>
      </w:r>
      <w:proofErr w:type="spellEnd"/>
      <w:r w:rsidRPr="00F7154A">
        <w:rPr>
          <w:rFonts w:ascii="Verdana" w:eastAsia="Times New Roman" w:hAnsi="Verdana" w:cs="Times New Roman"/>
          <w:b/>
          <w:bCs/>
          <w:i/>
          <w:iCs/>
          <w:color w:val="008080"/>
          <w:sz w:val="20"/>
          <w:szCs w:val="20"/>
          <w:lang w:val="nl-NL" w:eastAsia="nl-BE"/>
        </w:rPr>
        <w:t xml:space="preserve"> 1746 en weer </w:t>
      </w:r>
      <w:proofErr w:type="spellStart"/>
      <w:r w:rsidRPr="00F7154A">
        <w:rPr>
          <w:rFonts w:ascii="Verdana" w:eastAsia="Times New Roman" w:hAnsi="Verdana" w:cs="Times New Roman"/>
          <w:b/>
          <w:bCs/>
          <w:i/>
          <w:iCs/>
          <w:color w:val="008080"/>
          <w:sz w:val="20"/>
          <w:szCs w:val="20"/>
          <w:lang w:val="nl-NL" w:eastAsia="nl-BE"/>
        </w:rPr>
        <w:t>arbout</w:t>
      </w:r>
      <w:proofErr w:type="spellEnd"/>
      <w:r w:rsidRPr="00F7154A">
        <w:rPr>
          <w:rFonts w:ascii="Verdana" w:eastAsia="Times New Roman" w:hAnsi="Verdana" w:cs="Times New Roman"/>
          <w:b/>
          <w:bCs/>
          <w:i/>
          <w:iCs/>
          <w:color w:val="008080"/>
          <w:sz w:val="20"/>
          <w:szCs w:val="20"/>
          <w:lang w:val="nl-NL" w:eastAsia="nl-BE"/>
        </w:rPr>
        <w:t xml:space="preserve"> int </w:t>
      </w:r>
      <w:proofErr w:type="spellStart"/>
      <w:r w:rsidRPr="00F7154A">
        <w:rPr>
          <w:rFonts w:ascii="Verdana" w:eastAsia="Times New Roman" w:hAnsi="Verdana" w:cs="Times New Roman"/>
          <w:b/>
          <w:bCs/>
          <w:i/>
          <w:iCs/>
          <w:color w:val="008080"/>
          <w:sz w:val="20"/>
          <w:szCs w:val="20"/>
          <w:lang w:val="nl-NL" w:eastAsia="nl-BE"/>
        </w:rPr>
        <w:t>jaer</w:t>
      </w:r>
      <w:proofErr w:type="spellEnd"/>
      <w:r w:rsidRPr="00F7154A">
        <w:rPr>
          <w:rFonts w:ascii="Verdana" w:eastAsia="Times New Roman" w:hAnsi="Verdana" w:cs="Times New Roman"/>
          <w:b/>
          <w:bCs/>
          <w:i/>
          <w:iCs/>
          <w:color w:val="008080"/>
          <w:sz w:val="20"/>
          <w:szCs w:val="20"/>
          <w:lang w:val="nl-NL" w:eastAsia="nl-BE"/>
        </w:rPr>
        <w:t xml:space="preserve"> 1750 </w:t>
      </w:r>
      <w:proofErr w:type="spellStart"/>
      <w:r w:rsidRPr="00F7154A">
        <w:rPr>
          <w:rFonts w:ascii="Verdana" w:eastAsia="Times New Roman" w:hAnsi="Verdana" w:cs="Times New Roman"/>
          <w:b/>
          <w:bCs/>
          <w:i/>
          <w:iCs/>
          <w:color w:val="008080"/>
          <w:sz w:val="20"/>
          <w:szCs w:val="20"/>
          <w:lang w:val="nl-NL" w:eastAsia="nl-BE"/>
        </w:rPr>
        <w:t>naer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dese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teeckeningen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Dese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teeckeningen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sijn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gemaeckt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naer</w:t>
      </w:r>
      <w:proofErr w:type="spellEnd"/>
      <w:r w:rsidRPr="00F7154A">
        <w:rPr>
          <w:rFonts w:ascii="Verdana" w:eastAsia="Times New Roman" w:hAnsi="Verdana" w:cs="Times New Roman"/>
          <w:b/>
          <w:bCs/>
          <w:i/>
          <w:iCs/>
          <w:color w:val="008080"/>
          <w:sz w:val="20"/>
          <w:szCs w:val="20"/>
          <w:lang w:val="nl-NL" w:eastAsia="nl-BE"/>
        </w:rPr>
        <w:t xml:space="preserve"> den originelen </w:t>
      </w:r>
      <w:proofErr w:type="spellStart"/>
      <w:r w:rsidRPr="00F7154A">
        <w:rPr>
          <w:rFonts w:ascii="Verdana" w:eastAsia="Times New Roman" w:hAnsi="Verdana" w:cs="Times New Roman"/>
          <w:b/>
          <w:bCs/>
          <w:i/>
          <w:iCs/>
          <w:color w:val="008080"/>
          <w:sz w:val="20"/>
          <w:szCs w:val="20"/>
          <w:lang w:val="nl-NL" w:eastAsia="nl-BE"/>
        </w:rPr>
        <w:t>tiater</w:t>
      </w:r>
      <w:proofErr w:type="spellEnd"/>
      <w:r w:rsidRPr="00F7154A">
        <w:rPr>
          <w:rFonts w:ascii="Verdana" w:eastAsia="Times New Roman" w:hAnsi="Verdana" w:cs="Times New Roman"/>
          <w:b/>
          <w:bCs/>
          <w:i/>
          <w:iCs/>
          <w:color w:val="008080"/>
          <w:sz w:val="20"/>
          <w:szCs w:val="20"/>
          <w:lang w:val="nl-NL" w:eastAsia="nl-BE"/>
        </w:rPr>
        <w:t xml:space="preserve"> int </w:t>
      </w:r>
      <w:proofErr w:type="spellStart"/>
      <w:r w:rsidRPr="00F7154A">
        <w:rPr>
          <w:rFonts w:ascii="Verdana" w:eastAsia="Times New Roman" w:hAnsi="Verdana" w:cs="Times New Roman"/>
          <w:b/>
          <w:bCs/>
          <w:i/>
          <w:iCs/>
          <w:color w:val="008080"/>
          <w:sz w:val="20"/>
          <w:szCs w:val="20"/>
          <w:lang w:val="nl-NL" w:eastAsia="nl-BE"/>
        </w:rPr>
        <w:t>jaer</w:t>
      </w:r>
      <w:proofErr w:type="spellEnd"/>
      <w:r w:rsidRPr="00F7154A">
        <w:rPr>
          <w:rFonts w:ascii="Verdana" w:eastAsia="Times New Roman" w:hAnsi="Verdana" w:cs="Times New Roman"/>
          <w:b/>
          <w:bCs/>
          <w:i/>
          <w:iCs/>
          <w:color w:val="008080"/>
          <w:sz w:val="20"/>
          <w:szCs w:val="20"/>
          <w:lang w:val="nl-NL" w:eastAsia="nl-BE"/>
        </w:rPr>
        <w:t xml:space="preserve"> 1743 door Engelbert </w:t>
      </w:r>
      <w:proofErr w:type="spellStart"/>
      <w:r w:rsidRPr="00F7154A">
        <w:rPr>
          <w:rFonts w:ascii="Verdana" w:eastAsia="Times New Roman" w:hAnsi="Verdana" w:cs="Times New Roman"/>
          <w:b/>
          <w:bCs/>
          <w:i/>
          <w:iCs/>
          <w:color w:val="008080"/>
          <w:sz w:val="20"/>
          <w:szCs w:val="20"/>
          <w:lang w:val="nl-NL" w:eastAsia="nl-BE"/>
        </w:rPr>
        <w:t>Baets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argitecq</w:t>
      </w:r>
      <w:proofErr w:type="spellEnd"/>
      <w:r w:rsidRPr="00F7154A">
        <w:rPr>
          <w:rFonts w:ascii="Verdana" w:eastAsia="Times New Roman" w:hAnsi="Verdana" w:cs="Times New Roman"/>
          <w:b/>
          <w:bCs/>
          <w:i/>
          <w:iCs/>
          <w:color w:val="008080"/>
          <w:sz w:val="20"/>
          <w:szCs w:val="20"/>
          <w:lang w:val="nl-NL" w:eastAsia="nl-BE"/>
        </w:rPr>
        <w:t>”</w:t>
      </w:r>
      <w:bookmarkStart w:id="87" w:name="_ftnref65"/>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"_ftn65"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[65]</w:t>
      </w:r>
      <w:r w:rsidRPr="00F7154A">
        <w:rPr>
          <w:rFonts w:ascii="Times New Roman" w:eastAsia="Times New Roman" w:hAnsi="Times New Roman" w:cs="Times New Roman"/>
          <w:i/>
          <w:iCs/>
          <w:color w:val="008080"/>
          <w:sz w:val="24"/>
          <w:szCs w:val="24"/>
          <w:lang w:val="nl-NL" w:eastAsia="nl-BE"/>
        </w:rPr>
        <w:fldChar w:fldCharType="end"/>
      </w:r>
      <w:bookmarkEnd w:id="87"/>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Baets</w:t>
      </w:r>
      <w:proofErr w:type="spellEnd"/>
      <w:r w:rsidRPr="00F7154A">
        <w:rPr>
          <w:rFonts w:ascii="Verdana" w:eastAsia="Times New Roman" w:hAnsi="Verdana" w:cs="Times New Roman"/>
          <w:b/>
          <w:bCs/>
          <w:sz w:val="20"/>
          <w:szCs w:val="20"/>
          <w:lang w:val="nl-NL" w:eastAsia="nl-BE"/>
        </w:rPr>
        <w:t xml:space="preserve"> hield zich dus min of meer aan het oorspronkelijke plan van 1711, doch bracht ook een aantal wijzigingen aan.</w:t>
      </w:r>
    </w:p>
    <w:p w14:paraId="0E802016"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het theater werden de scène en de </w:t>
      </w:r>
      <w:proofErr w:type="spellStart"/>
      <w:r w:rsidRPr="00F7154A">
        <w:rPr>
          <w:rFonts w:ascii="Verdana" w:eastAsia="Times New Roman" w:hAnsi="Verdana" w:cs="Times New Roman"/>
          <w:b/>
          <w:bCs/>
          <w:sz w:val="20"/>
          <w:szCs w:val="20"/>
          <w:lang w:val="nl-NL" w:eastAsia="nl-BE"/>
        </w:rPr>
        <w:t>toeschouwerruimte</w:t>
      </w:r>
      <w:proofErr w:type="spellEnd"/>
      <w:r w:rsidRPr="00F7154A">
        <w:rPr>
          <w:rFonts w:ascii="Verdana" w:eastAsia="Times New Roman" w:hAnsi="Verdana" w:cs="Times New Roman"/>
          <w:b/>
          <w:bCs/>
          <w:sz w:val="20"/>
          <w:szCs w:val="20"/>
          <w:lang w:val="nl-NL" w:eastAsia="nl-BE"/>
        </w:rPr>
        <w:t xml:space="preserve"> van elkaar gescheiden door de “</w:t>
      </w:r>
      <w:proofErr w:type="spellStart"/>
      <w:r w:rsidRPr="00F7154A">
        <w:rPr>
          <w:rFonts w:ascii="Verdana" w:eastAsia="Times New Roman" w:hAnsi="Verdana" w:cs="Times New Roman"/>
          <w:b/>
          <w:bCs/>
          <w:sz w:val="20"/>
          <w:szCs w:val="20"/>
          <w:lang w:val="nl-NL" w:eastAsia="nl-BE"/>
        </w:rPr>
        <w:t>mont</w:t>
      </w:r>
      <w:proofErr w:type="spellEnd"/>
      <w:r w:rsidRPr="00F7154A">
        <w:rPr>
          <w:rFonts w:ascii="Verdana" w:eastAsia="Times New Roman" w:hAnsi="Verdana" w:cs="Times New Roman"/>
          <w:b/>
          <w:bCs/>
          <w:sz w:val="20"/>
          <w:szCs w:val="20"/>
          <w:lang w:val="nl-NL" w:eastAsia="nl-BE"/>
        </w:rPr>
        <w:t>” waar een doek voorhing. Het proscenium</w:t>
      </w:r>
      <w:bookmarkStart w:id="88" w:name="_ftnref6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"_ftn66"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[66]</w:t>
      </w:r>
      <w:r w:rsidRPr="00F7154A">
        <w:rPr>
          <w:rFonts w:ascii="Times New Roman" w:eastAsia="Times New Roman" w:hAnsi="Times New Roman" w:cs="Times New Roman"/>
          <w:b/>
          <w:bCs/>
          <w:sz w:val="24"/>
          <w:szCs w:val="24"/>
          <w:lang w:val="nl-NL" w:eastAsia="nl-BE"/>
        </w:rPr>
        <w:fldChar w:fldCharType="end"/>
      </w:r>
      <w:bookmarkEnd w:id="88"/>
      <w:r w:rsidRPr="00F7154A">
        <w:rPr>
          <w:rFonts w:ascii="Verdana" w:eastAsia="Times New Roman" w:hAnsi="Verdana" w:cs="Times New Roman"/>
          <w:b/>
          <w:bCs/>
          <w:sz w:val="20"/>
          <w:szCs w:val="20"/>
          <w:lang w:val="nl-NL" w:eastAsia="nl-BE"/>
        </w:rPr>
        <w:t xml:space="preserve"> was een fronton bestaande uit 4 </w:t>
      </w:r>
      <w:proofErr w:type="spellStart"/>
      <w:r w:rsidRPr="00F7154A">
        <w:rPr>
          <w:rFonts w:ascii="Verdana" w:eastAsia="Times New Roman" w:hAnsi="Verdana" w:cs="Times New Roman"/>
          <w:b/>
          <w:bCs/>
          <w:sz w:val="20"/>
          <w:szCs w:val="20"/>
          <w:lang w:val="nl-NL" w:eastAsia="nl-BE"/>
        </w:rPr>
        <w:t>Corintische</w:t>
      </w:r>
      <w:proofErr w:type="spellEnd"/>
      <w:r w:rsidRPr="00F7154A">
        <w:rPr>
          <w:rFonts w:ascii="Verdana" w:eastAsia="Times New Roman" w:hAnsi="Verdana" w:cs="Times New Roman"/>
          <w:b/>
          <w:bCs/>
          <w:sz w:val="20"/>
          <w:szCs w:val="20"/>
          <w:lang w:val="nl-NL" w:eastAsia="nl-BE"/>
        </w:rPr>
        <w:t xml:space="preserve"> zuilen, waartussen de beelden van Mercurius en Pallas prijkten. Het geheel was vervaardigd in Louis XV-stijl. Deze stijl werd ook gevolgd op het kader van het plafond boven het parterre, die gemaakt was uit lindehout.</w:t>
      </w:r>
      <w:bookmarkStart w:id="89" w:name="_ftnref6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"_ftn67"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[67]</w:t>
      </w:r>
      <w:r w:rsidRPr="00F7154A">
        <w:rPr>
          <w:rFonts w:ascii="Times New Roman" w:eastAsia="Times New Roman" w:hAnsi="Times New Roman" w:cs="Times New Roman"/>
          <w:b/>
          <w:bCs/>
          <w:sz w:val="24"/>
          <w:szCs w:val="24"/>
          <w:lang w:val="nl-NL" w:eastAsia="nl-BE"/>
        </w:rPr>
        <w:fldChar w:fldCharType="end"/>
      </w:r>
      <w:bookmarkEnd w:id="89"/>
      <w:r w:rsidRPr="00F7154A">
        <w:rPr>
          <w:rFonts w:ascii="Verdana" w:eastAsia="Times New Roman" w:hAnsi="Verdana" w:cs="Times New Roman"/>
          <w:b/>
          <w:bCs/>
          <w:sz w:val="20"/>
          <w:szCs w:val="20"/>
          <w:lang w:val="nl-NL" w:eastAsia="nl-BE"/>
        </w:rPr>
        <w:t xml:space="preserve"> De </w:t>
      </w:r>
      <w:proofErr w:type="spellStart"/>
      <w:r w:rsidRPr="00F7154A">
        <w:rPr>
          <w:rFonts w:ascii="Verdana" w:eastAsia="Times New Roman" w:hAnsi="Verdana" w:cs="Times New Roman"/>
          <w:b/>
          <w:bCs/>
          <w:sz w:val="20"/>
          <w:szCs w:val="20"/>
          <w:lang w:val="nl-NL" w:eastAsia="nl-BE"/>
        </w:rPr>
        <w:t>toeschouwerruimte</w:t>
      </w:r>
      <w:proofErr w:type="spellEnd"/>
      <w:r w:rsidRPr="00F7154A">
        <w:rPr>
          <w:rFonts w:ascii="Verdana" w:eastAsia="Times New Roman" w:hAnsi="Verdana" w:cs="Times New Roman"/>
          <w:b/>
          <w:bCs/>
          <w:sz w:val="20"/>
          <w:szCs w:val="20"/>
          <w:lang w:val="nl-NL" w:eastAsia="nl-BE"/>
        </w:rPr>
        <w:t xml:space="preserve"> bestond, zoals reeds gezegd, uit een parterre met orkestruimte en helemaal achterin loges in de vorm van een amfitheater. In het parterre konden nog steeds een 300-tal personen plaats nemen. Volgens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stonden er 20 banken die in twee gezaagd werden om een </w:t>
      </w:r>
      <w:proofErr w:type="spellStart"/>
      <w:r w:rsidRPr="00F7154A">
        <w:rPr>
          <w:rFonts w:ascii="Verdana" w:eastAsia="Times New Roman" w:hAnsi="Verdana" w:cs="Times New Roman"/>
          <w:b/>
          <w:bCs/>
          <w:sz w:val="20"/>
          <w:szCs w:val="20"/>
          <w:lang w:val="nl-NL" w:eastAsia="nl-BE"/>
        </w:rPr>
        <w:t>middengang</w:t>
      </w:r>
      <w:proofErr w:type="spellEnd"/>
      <w:r w:rsidRPr="00F7154A">
        <w:rPr>
          <w:rFonts w:ascii="Verdana" w:eastAsia="Times New Roman" w:hAnsi="Verdana" w:cs="Times New Roman"/>
          <w:b/>
          <w:bCs/>
          <w:sz w:val="20"/>
          <w:szCs w:val="20"/>
          <w:lang w:val="nl-NL" w:eastAsia="nl-BE"/>
        </w:rPr>
        <w:t xml:space="preserve"> te creëren. Hij was van mening dat het parterre nog maar een capaciteit had van 260 personen.</w:t>
      </w:r>
      <w:bookmarkStart w:id="90" w:name="_ftnref6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"_ftn68"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[68]</w:t>
      </w:r>
      <w:r w:rsidRPr="00F7154A">
        <w:rPr>
          <w:rFonts w:ascii="Times New Roman" w:eastAsia="Times New Roman" w:hAnsi="Times New Roman" w:cs="Times New Roman"/>
          <w:b/>
          <w:bCs/>
          <w:sz w:val="24"/>
          <w:szCs w:val="24"/>
          <w:lang w:val="nl-NL" w:eastAsia="nl-BE"/>
        </w:rPr>
        <w:fldChar w:fldCharType="end"/>
      </w:r>
      <w:bookmarkEnd w:id="90"/>
      <w:r w:rsidRPr="00F7154A">
        <w:rPr>
          <w:rFonts w:ascii="Verdana" w:eastAsia="Times New Roman" w:hAnsi="Verdana" w:cs="Times New Roman"/>
          <w:b/>
          <w:bCs/>
          <w:sz w:val="20"/>
          <w:szCs w:val="20"/>
          <w:lang w:val="nl-NL" w:eastAsia="nl-BE"/>
        </w:rPr>
        <w:t xml:space="preserve"> Er waren verder drie rangen van zes loges, wat duidelijk te zien is op de plannen.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beweert verkeerdelijk dat er negen loges waren, maar hij verschaft ons wel exactere informatie over het soort van zitplaatsen in de loges. Op de eerste rang waren er stoelen en zetels en op de tweede en derde rang banken met voetsteun. Hoeveel personen konden er in deze loges plaatsnemen?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maakte een uitgebreid rekensommetje: 60 plaatsen in de nieuwe loges en 234 in de oude, wat een totaal maakt van 294. Met de 260 plaatsen van het parterre erbij komt de </w:t>
      </w:r>
      <w:proofErr w:type="spellStart"/>
      <w:r w:rsidRPr="00F7154A">
        <w:rPr>
          <w:rFonts w:ascii="Verdana" w:eastAsia="Times New Roman" w:hAnsi="Verdana" w:cs="Times New Roman"/>
          <w:b/>
          <w:bCs/>
          <w:sz w:val="20"/>
          <w:szCs w:val="20"/>
          <w:lang w:val="nl-NL" w:eastAsia="nl-BE"/>
        </w:rPr>
        <w:t>eindsom</w:t>
      </w:r>
      <w:proofErr w:type="spellEnd"/>
      <w:r w:rsidRPr="00F7154A">
        <w:rPr>
          <w:rFonts w:ascii="Verdana" w:eastAsia="Times New Roman" w:hAnsi="Verdana" w:cs="Times New Roman"/>
          <w:b/>
          <w:bCs/>
          <w:sz w:val="20"/>
          <w:szCs w:val="20"/>
          <w:lang w:val="nl-NL" w:eastAsia="nl-BE"/>
        </w:rPr>
        <w:t xml:space="preserve"> op 554.</w:t>
      </w:r>
      <w:bookmarkStart w:id="91" w:name="_ftnref6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"_ftn69"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[69]</w:t>
      </w:r>
      <w:r w:rsidRPr="00F7154A">
        <w:rPr>
          <w:rFonts w:ascii="Times New Roman" w:eastAsia="Times New Roman" w:hAnsi="Times New Roman" w:cs="Times New Roman"/>
          <w:b/>
          <w:bCs/>
          <w:sz w:val="24"/>
          <w:szCs w:val="24"/>
          <w:lang w:val="nl-NL" w:eastAsia="nl-BE"/>
        </w:rPr>
        <w:fldChar w:fldCharType="end"/>
      </w:r>
      <w:bookmarkEnd w:id="91"/>
      <w:r w:rsidRPr="00F7154A">
        <w:rPr>
          <w:rFonts w:ascii="Verdana" w:eastAsia="Times New Roman" w:hAnsi="Verdana" w:cs="Times New Roman"/>
          <w:b/>
          <w:bCs/>
          <w:sz w:val="20"/>
          <w:szCs w:val="20"/>
          <w:lang w:val="nl-NL" w:eastAsia="nl-BE"/>
        </w:rPr>
        <w:t xml:space="preserve"> Het is wel niet duidelijk wat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bedoelt met nieuwe loges. Misschien waren het de loges die onder de eerste rang werden bijgebouwd en die ook duidelijk op de plannen aangegeven worden. Het gaat hier om 5 loges, die een deel van het parterre innamen waar voordien de toeschouwers al staande het spektakel </w:t>
      </w:r>
      <w:r w:rsidRPr="00F7154A">
        <w:rPr>
          <w:rFonts w:ascii="Verdana" w:eastAsia="Times New Roman" w:hAnsi="Verdana" w:cs="Times New Roman"/>
          <w:b/>
          <w:bCs/>
          <w:sz w:val="20"/>
          <w:szCs w:val="20"/>
          <w:lang w:val="nl-NL" w:eastAsia="nl-BE"/>
        </w:rPr>
        <w:lastRenderedPageBreak/>
        <w:t xml:space="preserve">konden bijwonen.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ziet dit als een aanzienlijk verlies in ruimte en is van mening dat er vóór de brand 700 mensen in het theater binnen konden, wat een verlies zou betekenen van ongeveer 140 plaatsen.</w:t>
      </w:r>
      <w:bookmarkStart w:id="92" w:name="_ftnref7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"_ftn70"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[70]</w:t>
      </w:r>
      <w:r w:rsidRPr="00F7154A">
        <w:rPr>
          <w:rFonts w:ascii="Times New Roman" w:eastAsia="Times New Roman" w:hAnsi="Times New Roman" w:cs="Times New Roman"/>
          <w:b/>
          <w:bCs/>
          <w:sz w:val="24"/>
          <w:szCs w:val="24"/>
          <w:lang w:val="nl-NL" w:eastAsia="nl-BE"/>
        </w:rPr>
        <w:fldChar w:fldCharType="end"/>
      </w:r>
      <w:bookmarkEnd w:id="92"/>
      <w:r w:rsidRPr="00F7154A">
        <w:rPr>
          <w:rFonts w:ascii="Verdana" w:eastAsia="Times New Roman" w:hAnsi="Verdana" w:cs="Times New Roman"/>
          <w:b/>
          <w:bCs/>
          <w:sz w:val="20"/>
          <w:szCs w:val="20"/>
          <w:lang w:val="nl-NL" w:eastAsia="nl-BE"/>
        </w:rPr>
        <w:t xml:space="preserve"> Op de drie rangen waren er nog maar 6 loges, maar dat is eenvoudig te verklaren door het feit dat de 12 oude loges omgevormd werden tot 6 ruimere loges.</w:t>
      </w:r>
    </w:p>
    <w:p w14:paraId="645BA1DD"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Laat ons vervolgens eens een kijkje nemen achter de scène. Daar liep een gang naar de kleedkamers en een opslagplaats voor de decoraties. Er was ook nog een </w:t>
      </w:r>
      <w:r w:rsidRPr="00F7154A">
        <w:rPr>
          <w:rFonts w:ascii="Verdana" w:eastAsia="Times New Roman" w:hAnsi="Verdana" w:cs="Times New Roman"/>
          <w:b/>
          <w:bCs/>
          <w:i/>
          <w:iCs/>
          <w:color w:val="008080"/>
          <w:sz w:val="20"/>
          <w:szCs w:val="20"/>
          <w:lang w:val="nl-NL" w:eastAsia="nl-BE"/>
        </w:rPr>
        <w:t xml:space="preserve">“een </w:t>
      </w:r>
      <w:proofErr w:type="spellStart"/>
      <w:r w:rsidRPr="00F7154A">
        <w:rPr>
          <w:rFonts w:ascii="Verdana" w:eastAsia="Times New Roman" w:hAnsi="Verdana" w:cs="Times New Roman"/>
          <w:b/>
          <w:bCs/>
          <w:i/>
          <w:iCs/>
          <w:color w:val="008080"/>
          <w:sz w:val="20"/>
          <w:szCs w:val="20"/>
          <w:lang w:val="nl-NL" w:eastAsia="nl-BE"/>
        </w:rPr>
        <w:t>camerke</w:t>
      </w:r>
      <w:proofErr w:type="spellEnd"/>
      <w:r w:rsidRPr="00F7154A">
        <w:rPr>
          <w:rFonts w:ascii="Verdana" w:eastAsia="Times New Roman" w:hAnsi="Verdana" w:cs="Times New Roman"/>
          <w:b/>
          <w:bCs/>
          <w:i/>
          <w:iCs/>
          <w:color w:val="008080"/>
          <w:sz w:val="20"/>
          <w:szCs w:val="20"/>
          <w:lang w:val="nl-NL" w:eastAsia="nl-BE"/>
        </w:rPr>
        <w:t xml:space="preserve"> voor de </w:t>
      </w:r>
      <w:proofErr w:type="spellStart"/>
      <w:r w:rsidRPr="00F7154A">
        <w:rPr>
          <w:rFonts w:ascii="Verdana" w:eastAsia="Times New Roman" w:hAnsi="Verdana" w:cs="Times New Roman"/>
          <w:b/>
          <w:bCs/>
          <w:i/>
          <w:iCs/>
          <w:color w:val="008080"/>
          <w:sz w:val="20"/>
          <w:szCs w:val="20"/>
          <w:lang w:val="nl-NL" w:eastAsia="nl-BE"/>
        </w:rPr>
        <w:t>comedianten</w:t>
      </w:r>
      <w:proofErr w:type="spellEnd"/>
      <w:r w:rsidRPr="00F7154A">
        <w:rPr>
          <w:rFonts w:ascii="Verdana" w:eastAsia="Times New Roman" w:hAnsi="Verdana" w:cs="Times New Roman"/>
          <w:b/>
          <w:bCs/>
          <w:i/>
          <w:iCs/>
          <w:color w:val="008080"/>
          <w:sz w:val="20"/>
          <w:szCs w:val="20"/>
          <w:lang w:val="nl-NL" w:eastAsia="nl-BE"/>
        </w:rPr>
        <w:t>”</w:t>
      </w:r>
      <w:bookmarkStart w:id="93" w:name="_ftnref71"/>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"_ftn71"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[71]</w:t>
      </w:r>
      <w:r w:rsidRPr="00F7154A">
        <w:rPr>
          <w:rFonts w:ascii="Times New Roman" w:eastAsia="Times New Roman" w:hAnsi="Times New Roman" w:cs="Times New Roman"/>
          <w:i/>
          <w:iCs/>
          <w:color w:val="008080"/>
          <w:sz w:val="24"/>
          <w:szCs w:val="24"/>
          <w:lang w:val="nl-NL" w:eastAsia="nl-BE"/>
        </w:rPr>
        <w:fldChar w:fldCharType="end"/>
      </w:r>
      <w:bookmarkEnd w:id="93"/>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Dit was waarschijnlijk een kamer waar de acteurs vóór en na de optredens konden vertoeven en op adem komen. Op de plannen zijn er verder ook gedetailleerde aanduidingen over de machinerie die aangewend werd om de decors te laten bewegen. Op de scène waren er 10 vallen om de decors op en neer te bewegen en 14 schuiven om ze van links naar rechts te bewegen. Onder de scène bevond zich een grote ronde balk die via verschillende katrollen met de schuiven en vallen in verbinding stond, waardoor het gehele mechanisme in beweging trad. Verder waren er boven de scène (tegen de zoldering) molens en “</w:t>
      </w:r>
      <w:r w:rsidRPr="00F7154A">
        <w:rPr>
          <w:rFonts w:ascii="Verdana" w:eastAsia="Times New Roman" w:hAnsi="Verdana" w:cs="Times New Roman"/>
          <w:b/>
          <w:bCs/>
          <w:i/>
          <w:iCs/>
          <w:color w:val="008080"/>
          <w:sz w:val="20"/>
          <w:szCs w:val="20"/>
          <w:lang w:val="nl-NL" w:eastAsia="nl-BE"/>
        </w:rPr>
        <w:t xml:space="preserve">al het genen dat tot de </w:t>
      </w:r>
      <w:proofErr w:type="spellStart"/>
      <w:r w:rsidRPr="00F7154A">
        <w:rPr>
          <w:rFonts w:ascii="Verdana" w:eastAsia="Times New Roman" w:hAnsi="Verdana" w:cs="Times New Roman"/>
          <w:b/>
          <w:bCs/>
          <w:i/>
          <w:iCs/>
          <w:color w:val="008080"/>
          <w:sz w:val="20"/>
          <w:szCs w:val="20"/>
          <w:lang w:val="nl-NL" w:eastAsia="nl-BE"/>
        </w:rPr>
        <w:t>vlieghwercken</w:t>
      </w:r>
      <w:proofErr w:type="spellEnd"/>
      <w:r w:rsidRPr="00F7154A">
        <w:rPr>
          <w:rFonts w:ascii="Verdana" w:eastAsia="Times New Roman" w:hAnsi="Verdana" w:cs="Times New Roman"/>
          <w:b/>
          <w:bCs/>
          <w:i/>
          <w:iCs/>
          <w:color w:val="008080"/>
          <w:sz w:val="20"/>
          <w:szCs w:val="20"/>
          <w:lang w:val="nl-NL" w:eastAsia="nl-BE"/>
        </w:rPr>
        <w:t xml:space="preserve"> dient; in de </w:t>
      </w:r>
      <w:proofErr w:type="spellStart"/>
      <w:r w:rsidRPr="00F7154A">
        <w:rPr>
          <w:rFonts w:ascii="Verdana" w:eastAsia="Times New Roman" w:hAnsi="Verdana" w:cs="Times New Roman"/>
          <w:b/>
          <w:bCs/>
          <w:i/>
          <w:iCs/>
          <w:color w:val="008080"/>
          <w:sz w:val="20"/>
          <w:szCs w:val="20"/>
          <w:lang w:val="nl-NL" w:eastAsia="nl-BE"/>
        </w:rPr>
        <w:t>lenghde</w:t>
      </w:r>
      <w:proofErr w:type="spellEnd"/>
      <w:r w:rsidRPr="00F7154A">
        <w:rPr>
          <w:rFonts w:ascii="Verdana" w:eastAsia="Times New Roman" w:hAnsi="Verdana" w:cs="Times New Roman"/>
          <w:b/>
          <w:bCs/>
          <w:i/>
          <w:iCs/>
          <w:color w:val="008080"/>
          <w:sz w:val="20"/>
          <w:szCs w:val="20"/>
          <w:lang w:val="nl-NL" w:eastAsia="nl-BE"/>
        </w:rPr>
        <w:t xml:space="preserve">: boven den </w:t>
      </w:r>
      <w:proofErr w:type="spellStart"/>
      <w:r w:rsidRPr="00F7154A">
        <w:rPr>
          <w:rFonts w:ascii="Verdana" w:eastAsia="Times New Roman" w:hAnsi="Verdana" w:cs="Times New Roman"/>
          <w:b/>
          <w:bCs/>
          <w:i/>
          <w:iCs/>
          <w:color w:val="008080"/>
          <w:sz w:val="20"/>
          <w:szCs w:val="20"/>
          <w:lang w:val="nl-NL" w:eastAsia="nl-BE"/>
        </w:rPr>
        <w:t>Tiater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oock</w:t>
      </w:r>
      <w:proofErr w:type="spellEnd"/>
      <w:r w:rsidRPr="00F7154A">
        <w:rPr>
          <w:rFonts w:ascii="Verdana" w:eastAsia="Times New Roman" w:hAnsi="Verdana" w:cs="Times New Roman"/>
          <w:b/>
          <w:bCs/>
          <w:i/>
          <w:iCs/>
          <w:color w:val="008080"/>
          <w:sz w:val="20"/>
          <w:szCs w:val="20"/>
          <w:lang w:val="nl-NL" w:eastAsia="nl-BE"/>
        </w:rPr>
        <w:t xml:space="preserve"> om de licht croonen en den </w:t>
      </w:r>
      <w:proofErr w:type="spellStart"/>
      <w:r w:rsidRPr="00F7154A">
        <w:rPr>
          <w:rFonts w:ascii="Verdana" w:eastAsia="Times New Roman" w:hAnsi="Verdana" w:cs="Times New Roman"/>
          <w:b/>
          <w:bCs/>
          <w:i/>
          <w:iCs/>
          <w:color w:val="008080"/>
          <w:sz w:val="20"/>
          <w:szCs w:val="20"/>
          <w:lang w:val="nl-NL" w:eastAsia="nl-BE"/>
        </w:rPr>
        <w:t>voordoeck</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vant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Tiater</w:t>
      </w:r>
      <w:proofErr w:type="spellEnd"/>
      <w:r w:rsidRPr="00F7154A">
        <w:rPr>
          <w:rFonts w:ascii="Verdana" w:eastAsia="Times New Roman" w:hAnsi="Verdana" w:cs="Times New Roman"/>
          <w:b/>
          <w:bCs/>
          <w:i/>
          <w:iCs/>
          <w:color w:val="008080"/>
          <w:sz w:val="20"/>
          <w:szCs w:val="20"/>
          <w:lang w:val="nl-NL" w:eastAsia="nl-BE"/>
        </w:rPr>
        <w:t xml:space="preserve"> op en af te </w:t>
      </w:r>
      <w:proofErr w:type="spellStart"/>
      <w:r w:rsidRPr="00F7154A">
        <w:rPr>
          <w:rFonts w:ascii="Verdana" w:eastAsia="Times New Roman" w:hAnsi="Verdana" w:cs="Times New Roman"/>
          <w:b/>
          <w:bCs/>
          <w:i/>
          <w:iCs/>
          <w:color w:val="008080"/>
          <w:sz w:val="20"/>
          <w:szCs w:val="20"/>
          <w:lang w:val="nl-NL" w:eastAsia="nl-BE"/>
        </w:rPr>
        <w:t>trecken</w:t>
      </w:r>
      <w:proofErr w:type="spellEnd"/>
      <w:r w:rsidRPr="00F7154A">
        <w:rPr>
          <w:rFonts w:ascii="Verdana" w:eastAsia="Times New Roman" w:hAnsi="Verdana" w:cs="Times New Roman"/>
          <w:b/>
          <w:bCs/>
          <w:i/>
          <w:iCs/>
          <w:color w:val="008080"/>
          <w:sz w:val="20"/>
          <w:szCs w:val="20"/>
          <w:lang w:val="nl-NL" w:eastAsia="nl-BE"/>
        </w:rPr>
        <w:t>…”</w:t>
      </w:r>
      <w:bookmarkStart w:id="94" w:name="_ftnref72"/>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"_ftn72"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[72]</w:t>
      </w:r>
      <w:r w:rsidRPr="00F7154A">
        <w:rPr>
          <w:rFonts w:ascii="Times New Roman" w:eastAsia="Times New Roman" w:hAnsi="Times New Roman" w:cs="Times New Roman"/>
          <w:i/>
          <w:iCs/>
          <w:color w:val="008080"/>
          <w:sz w:val="24"/>
          <w:szCs w:val="24"/>
          <w:lang w:val="nl-NL" w:eastAsia="nl-BE"/>
        </w:rPr>
        <w:fldChar w:fldCharType="end"/>
      </w:r>
      <w:bookmarkEnd w:id="94"/>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Met vliegwerken worden alle decoraties bedoeld die in de lucht zweven zoals wolken, goden en godinnen en spoken.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geeft een aantal voorbeelden van schermen die gebruikt werden om op de scène een bepaalde sfeer te scheppen zoals, een bos, de zee, een paleis en een vergulde wagen, die vervaardigd werden door de schilder Michiel Vervoort.</w:t>
      </w:r>
      <w:bookmarkStart w:id="95" w:name="_ftnref7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"_ftn73"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[73]</w:t>
      </w:r>
      <w:r w:rsidRPr="00F7154A">
        <w:rPr>
          <w:rFonts w:ascii="Times New Roman" w:eastAsia="Times New Roman" w:hAnsi="Times New Roman" w:cs="Times New Roman"/>
          <w:b/>
          <w:bCs/>
          <w:sz w:val="24"/>
          <w:szCs w:val="24"/>
          <w:lang w:val="nl-NL" w:eastAsia="nl-BE"/>
        </w:rPr>
        <w:fldChar w:fldCharType="end"/>
      </w:r>
      <w:bookmarkEnd w:id="95"/>
      <w:r w:rsidRPr="00F7154A">
        <w:rPr>
          <w:rFonts w:ascii="Verdana" w:eastAsia="Times New Roman" w:hAnsi="Verdana" w:cs="Times New Roman"/>
          <w:b/>
          <w:bCs/>
          <w:sz w:val="20"/>
          <w:szCs w:val="20"/>
          <w:lang w:val="nl-NL" w:eastAsia="nl-BE"/>
        </w:rPr>
        <w:t xml:space="preserve">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was nog steeds toegankelijk via één centrale hoofdingang en twee </w:t>
      </w:r>
      <w:proofErr w:type="spellStart"/>
      <w:r w:rsidRPr="00F7154A">
        <w:rPr>
          <w:rFonts w:ascii="Verdana" w:eastAsia="Times New Roman" w:hAnsi="Verdana" w:cs="Times New Roman"/>
          <w:b/>
          <w:bCs/>
          <w:sz w:val="20"/>
          <w:szCs w:val="20"/>
          <w:lang w:val="nl-NL" w:eastAsia="nl-BE"/>
        </w:rPr>
        <w:t>zij-ingangen</w:t>
      </w:r>
      <w:proofErr w:type="spellEnd"/>
      <w:r w:rsidRPr="00F7154A">
        <w:rPr>
          <w:rFonts w:ascii="Verdana" w:eastAsia="Times New Roman" w:hAnsi="Verdana" w:cs="Times New Roman"/>
          <w:b/>
          <w:bCs/>
          <w:sz w:val="20"/>
          <w:szCs w:val="20"/>
          <w:lang w:val="nl-NL" w:eastAsia="nl-BE"/>
        </w:rPr>
        <w:t xml:space="preserve">. Aan de noordzijde was er een plaats om het entreegeld te ontvangen en een ruimte die gebruikt werd als “Café du </w:t>
      </w:r>
      <w:proofErr w:type="spellStart"/>
      <w:r w:rsidRPr="00F7154A">
        <w:rPr>
          <w:rFonts w:ascii="Verdana" w:eastAsia="Times New Roman" w:hAnsi="Verdana" w:cs="Times New Roman"/>
          <w:b/>
          <w:bCs/>
          <w:sz w:val="20"/>
          <w:szCs w:val="20"/>
          <w:lang w:val="nl-NL" w:eastAsia="nl-BE"/>
        </w:rPr>
        <w:t>Spectacle</w:t>
      </w:r>
      <w:proofErr w:type="spellEnd"/>
      <w:r w:rsidRPr="00F7154A">
        <w:rPr>
          <w:rFonts w:ascii="Verdana" w:eastAsia="Times New Roman" w:hAnsi="Verdana" w:cs="Times New Roman"/>
          <w:b/>
          <w:bCs/>
          <w:sz w:val="20"/>
          <w:szCs w:val="20"/>
          <w:lang w:val="nl-NL" w:eastAsia="nl-BE"/>
        </w:rPr>
        <w:t>.”</w:t>
      </w:r>
      <w:bookmarkStart w:id="96" w:name="_ftnref7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"_ftn74"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[74]</w:t>
      </w:r>
      <w:r w:rsidRPr="00F7154A">
        <w:rPr>
          <w:rFonts w:ascii="Times New Roman" w:eastAsia="Times New Roman" w:hAnsi="Times New Roman" w:cs="Times New Roman"/>
          <w:b/>
          <w:bCs/>
          <w:sz w:val="24"/>
          <w:szCs w:val="24"/>
          <w:lang w:val="nl-NL" w:eastAsia="nl-BE"/>
        </w:rPr>
        <w:fldChar w:fldCharType="end"/>
      </w:r>
      <w:bookmarkEnd w:id="96"/>
    </w:p>
    <w:p w14:paraId="2A5D8C21"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Er werd ijverig gewerkt om de schouwburg zo snel mogelijk weer in orde te krijgen. Volgens Faber werd in 1752 de Italiaanse opera “La </w:t>
      </w:r>
      <w:proofErr w:type="spellStart"/>
      <w:r w:rsidRPr="00F7154A">
        <w:rPr>
          <w:rFonts w:ascii="Verdana" w:eastAsia="Times New Roman" w:hAnsi="Verdana" w:cs="Times New Roman"/>
          <w:b/>
          <w:bCs/>
          <w:sz w:val="20"/>
          <w:szCs w:val="20"/>
          <w:lang w:val="nl-NL" w:eastAsia="nl-BE"/>
        </w:rPr>
        <w:t>Cittella</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ingannanta</w:t>
      </w:r>
      <w:proofErr w:type="spellEnd"/>
      <w:r w:rsidRPr="00F7154A">
        <w:rPr>
          <w:rFonts w:ascii="Verdana" w:eastAsia="Times New Roman" w:hAnsi="Verdana" w:cs="Times New Roman"/>
          <w:b/>
          <w:bCs/>
          <w:sz w:val="20"/>
          <w:szCs w:val="20"/>
          <w:lang w:val="nl-NL" w:eastAsia="nl-BE"/>
        </w:rPr>
        <w:t xml:space="preserve">” opgevoerd ter gelegenheid van de opening van het nieuwe theater, maar volgens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was dit enkel een aanwijzing dat men vol ongeduld uitzag naar de opening.</w:t>
      </w:r>
      <w:bookmarkStart w:id="97" w:name="_ftnref7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"_ftn75"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[75]</w:t>
      </w:r>
      <w:r w:rsidRPr="00F7154A">
        <w:rPr>
          <w:rFonts w:ascii="Times New Roman" w:eastAsia="Times New Roman" w:hAnsi="Times New Roman" w:cs="Times New Roman"/>
          <w:b/>
          <w:bCs/>
          <w:sz w:val="24"/>
          <w:szCs w:val="24"/>
          <w:lang w:val="nl-NL" w:eastAsia="nl-BE"/>
        </w:rPr>
        <w:fldChar w:fldCharType="end"/>
      </w:r>
      <w:bookmarkEnd w:id="97"/>
      <w:r w:rsidRPr="00F7154A">
        <w:rPr>
          <w:rFonts w:ascii="Verdana" w:eastAsia="Times New Roman" w:hAnsi="Verdana" w:cs="Times New Roman"/>
          <w:b/>
          <w:bCs/>
          <w:sz w:val="20"/>
          <w:szCs w:val="20"/>
          <w:lang w:val="nl-NL" w:eastAsia="nl-BE"/>
        </w:rPr>
        <w:t xml:space="preserve"> Deze opera werd wel aangekondigd voor 1752 maar in de archieven van de aalmoezeniers is er geen enkele aanduiding te vinden dat dit stuk ook effectief opgevoerd werd. Tegen 1752 was het gebouw zelf al wel terug opgetrokken, maar er was nog heel wat werk aan de winkel wat betreft de sculpturen, de schilderwerken en de decoraties. Men moest de scène nog installeren, het gordijn hangen, etc. Uiteindelijk werd het theater geopend in 1753 onder leiding van directeur </w:t>
      </w:r>
      <w:proofErr w:type="spellStart"/>
      <w:r w:rsidRPr="00F7154A">
        <w:rPr>
          <w:rFonts w:ascii="Verdana" w:eastAsia="Times New Roman" w:hAnsi="Verdana" w:cs="Times New Roman"/>
          <w:b/>
          <w:bCs/>
          <w:sz w:val="20"/>
          <w:szCs w:val="20"/>
          <w:lang w:val="nl-NL" w:eastAsia="nl-BE"/>
        </w:rPr>
        <w:t>Crosa</w:t>
      </w:r>
      <w:proofErr w:type="spellEnd"/>
      <w:r w:rsidRPr="00F7154A">
        <w:rPr>
          <w:rFonts w:ascii="Verdana" w:eastAsia="Times New Roman" w:hAnsi="Verdana" w:cs="Times New Roman"/>
          <w:b/>
          <w:bCs/>
          <w:sz w:val="20"/>
          <w:szCs w:val="20"/>
          <w:lang w:val="nl-NL" w:eastAsia="nl-BE"/>
        </w:rPr>
        <w:t xml:space="preserve"> (cf. hoofdstuk II), hoewel de werken nog </w:t>
      </w:r>
      <w:r w:rsidRPr="00F7154A">
        <w:rPr>
          <w:rFonts w:ascii="Verdana" w:eastAsia="Times New Roman" w:hAnsi="Verdana" w:cs="Times New Roman"/>
          <w:b/>
          <w:bCs/>
          <w:sz w:val="20"/>
          <w:szCs w:val="20"/>
          <w:lang w:val="nl-NL" w:eastAsia="nl-BE"/>
        </w:rPr>
        <w:lastRenderedPageBreak/>
        <w:t>steeds niet volledig voltooid waren. In 1754 en 1755 werkte men nog verder aan het ornament van het proscenium.</w:t>
      </w:r>
      <w:bookmarkStart w:id="98" w:name="_ftnref7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"_ftn76"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[76]</w:t>
      </w:r>
      <w:r w:rsidRPr="00F7154A">
        <w:rPr>
          <w:rFonts w:ascii="Times New Roman" w:eastAsia="Times New Roman" w:hAnsi="Times New Roman" w:cs="Times New Roman"/>
          <w:b/>
          <w:bCs/>
          <w:sz w:val="24"/>
          <w:szCs w:val="24"/>
          <w:lang w:val="nl-NL" w:eastAsia="nl-BE"/>
        </w:rPr>
        <w:fldChar w:fldCharType="end"/>
      </w:r>
      <w:bookmarkEnd w:id="98"/>
    </w:p>
    <w:p w14:paraId="61D59698"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Tussen 1746 en 1753 was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dus onbruikbaar als schouwburg, maar dat betekende uiteraard niet dat de opvoeringen van spektakels zomaar eventjes uit het Antwerpse stadsleven verdwenen. Er waren immers nog andere zalen in de stad (cf. hoofdstuk III), zoals de </w:t>
      </w:r>
      <w:proofErr w:type="spellStart"/>
      <w:r w:rsidRPr="00F7154A">
        <w:rPr>
          <w:rFonts w:ascii="Verdana" w:eastAsia="Times New Roman" w:hAnsi="Verdana" w:cs="Times New Roman"/>
          <w:b/>
          <w:bCs/>
          <w:sz w:val="20"/>
          <w:szCs w:val="20"/>
          <w:lang w:val="nl-NL" w:eastAsia="nl-BE"/>
        </w:rPr>
        <w:t>Schilderskamer</w:t>
      </w:r>
      <w:proofErr w:type="spellEnd"/>
      <w:r w:rsidRPr="00F7154A">
        <w:rPr>
          <w:rFonts w:ascii="Verdana" w:eastAsia="Times New Roman" w:hAnsi="Verdana" w:cs="Times New Roman"/>
          <w:b/>
          <w:bCs/>
          <w:sz w:val="20"/>
          <w:szCs w:val="20"/>
          <w:lang w:val="nl-NL" w:eastAsia="nl-BE"/>
        </w:rPr>
        <w:t xml:space="preserve"> van de Beurs waar onder andere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een aantal voorstellingen gaf.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was met een troep komedianten tijdens de Franse bezetting (van 1745-1748) vanuit Parijs naar onze gewesten afgezakt om maarschalk Maurits van Saksen, de Franse legeroverste, en zijn troepen te vermaken. Ook Antwerpen werd ingenomen door de Franse troepen en op 12 juni 1746 kwam de maarschalk met zijn gevolg in de stad aan. Ter gelegenheid van deze verovering schreef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“La Brabançonne </w:t>
      </w:r>
      <w:proofErr w:type="spellStart"/>
      <w:r w:rsidRPr="00F7154A">
        <w:rPr>
          <w:rFonts w:ascii="Verdana" w:eastAsia="Times New Roman" w:hAnsi="Verdana" w:cs="Times New Roman"/>
          <w:b/>
          <w:bCs/>
          <w:sz w:val="20"/>
          <w:szCs w:val="20"/>
          <w:lang w:val="nl-NL" w:eastAsia="nl-BE"/>
        </w:rPr>
        <w:t>généreuse</w:t>
      </w:r>
      <w:proofErr w:type="spellEnd"/>
      <w:r w:rsidRPr="00F7154A">
        <w:rPr>
          <w:rFonts w:ascii="Verdana" w:eastAsia="Times New Roman" w:hAnsi="Verdana" w:cs="Times New Roman"/>
          <w:b/>
          <w:bCs/>
          <w:sz w:val="20"/>
          <w:szCs w:val="20"/>
          <w:lang w:val="nl-NL" w:eastAsia="nl-BE"/>
        </w:rPr>
        <w:t xml:space="preserve">”, een stuk dat verschillende malen werd gespeeld in de </w:t>
      </w:r>
      <w:proofErr w:type="spellStart"/>
      <w:r w:rsidRPr="00F7154A">
        <w:rPr>
          <w:rFonts w:ascii="Verdana" w:eastAsia="Times New Roman" w:hAnsi="Verdana" w:cs="Times New Roman"/>
          <w:b/>
          <w:bCs/>
          <w:sz w:val="20"/>
          <w:szCs w:val="20"/>
          <w:lang w:val="nl-NL" w:eastAsia="nl-BE"/>
        </w:rPr>
        <w:t>Schilderskamer</w:t>
      </w:r>
      <w:proofErr w:type="spellEnd"/>
      <w:r w:rsidRPr="00F7154A">
        <w:rPr>
          <w:rFonts w:ascii="Verdana" w:eastAsia="Times New Roman" w:hAnsi="Verdana" w:cs="Times New Roman"/>
          <w:b/>
          <w:bCs/>
          <w:sz w:val="20"/>
          <w:szCs w:val="20"/>
          <w:lang w:val="nl-NL" w:eastAsia="nl-BE"/>
        </w:rPr>
        <w:t xml:space="preserve"> van de Beurs.</w:t>
      </w:r>
      <w:bookmarkStart w:id="99" w:name="_ftnref7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"_ftn77"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[77]</w:t>
      </w:r>
      <w:r w:rsidRPr="00F7154A">
        <w:rPr>
          <w:rFonts w:ascii="Times New Roman" w:eastAsia="Times New Roman" w:hAnsi="Times New Roman" w:cs="Times New Roman"/>
          <w:b/>
          <w:bCs/>
          <w:sz w:val="24"/>
          <w:szCs w:val="24"/>
          <w:lang w:val="nl-NL" w:eastAsia="nl-BE"/>
        </w:rPr>
        <w:fldChar w:fldCharType="end"/>
      </w:r>
      <w:bookmarkEnd w:id="99"/>
      <w:r w:rsidRPr="00F7154A">
        <w:rPr>
          <w:rFonts w:ascii="Verdana" w:eastAsia="Times New Roman" w:hAnsi="Verdana" w:cs="Times New Roman"/>
          <w:b/>
          <w:bCs/>
          <w:sz w:val="20"/>
          <w:szCs w:val="20"/>
          <w:lang w:val="nl-NL" w:eastAsia="nl-BE"/>
        </w:rPr>
        <w:t xml:space="preserve"> Eind augustus 1749 kwam de hertog van Lotharingen op bezoek in de stad en er werd ter ere van hem een Italiaanse opera vertoond in het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Theäter</w:t>
      </w:r>
      <w:proofErr w:type="spellEnd"/>
      <w:r w:rsidRPr="00F7154A">
        <w:rPr>
          <w:rFonts w:ascii="Verdana" w:eastAsia="Times New Roman" w:hAnsi="Verdana" w:cs="Times New Roman"/>
          <w:b/>
          <w:bCs/>
          <w:i/>
          <w:iCs/>
          <w:color w:val="008080"/>
          <w:sz w:val="20"/>
          <w:szCs w:val="20"/>
          <w:lang w:val="nl-NL" w:eastAsia="nl-BE"/>
        </w:rPr>
        <w:t xml:space="preserve"> van de Schilders </w:t>
      </w:r>
      <w:proofErr w:type="spellStart"/>
      <w:r w:rsidRPr="00F7154A">
        <w:rPr>
          <w:rFonts w:ascii="Verdana" w:eastAsia="Times New Roman" w:hAnsi="Verdana" w:cs="Times New Roman"/>
          <w:b/>
          <w:bCs/>
          <w:i/>
          <w:iCs/>
          <w:color w:val="008080"/>
          <w:sz w:val="20"/>
          <w:szCs w:val="20"/>
          <w:lang w:val="nl-NL" w:eastAsia="nl-BE"/>
        </w:rPr>
        <w:t>Camer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alwaer</w:t>
      </w:r>
      <w:proofErr w:type="spellEnd"/>
      <w:r w:rsidRPr="00F7154A">
        <w:rPr>
          <w:rFonts w:ascii="Verdana" w:eastAsia="Times New Roman" w:hAnsi="Verdana" w:cs="Times New Roman"/>
          <w:b/>
          <w:bCs/>
          <w:i/>
          <w:iCs/>
          <w:color w:val="008080"/>
          <w:sz w:val="20"/>
          <w:szCs w:val="20"/>
          <w:lang w:val="nl-NL" w:eastAsia="nl-BE"/>
        </w:rPr>
        <w:t xml:space="preserve"> alsdan, met meerderen toeloop,…, de </w:t>
      </w:r>
      <w:proofErr w:type="spellStart"/>
      <w:r w:rsidRPr="00F7154A">
        <w:rPr>
          <w:rFonts w:ascii="Verdana" w:eastAsia="Times New Roman" w:hAnsi="Verdana" w:cs="Times New Roman"/>
          <w:b/>
          <w:bCs/>
          <w:i/>
          <w:iCs/>
          <w:color w:val="008080"/>
          <w:sz w:val="20"/>
          <w:szCs w:val="20"/>
          <w:lang w:val="nl-NL" w:eastAsia="nl-BE"/>
        </w:rPr>
        <w:t>uytnemende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Italiaensche</w:t>
      </w:r>
      <w:proofErr w:type="spellEnd"/>
      <w:r w:rsidRPr="00F7154A">
        <w:rPr>
          <w:rFonts w:ascii="Verdana" w:eastAsia="Times New Roman" w:hAnsi="Verdana" w:cs="Times New Roman"/>
          <w:b/>
          <w:bCs/>
          <w:i/>
          <w:iCs/>
          <w:color w:val="008080"/>
          <w:sz w:val="20"/>
          <w:szCs w:val="20"/>
          <w:lang w:val="nl-NL" w:eastAsia="nl-BE"/>
        </w:rPr>
        <w:t xml:space="preserve"> Opera, onder den titel van </w:t>
      </w:r>
      <w:proofErr w:type="spellStart"/>
      <w:r w:rsidRPr="00F7154A">
        <w:rPr>
          <w:rFonts w:ascii="Verdana" w:eastAsia="Times New Roman" w:hAnsi="Verdana" w:cs="Times New Roman"/>
          <w:b/>
          <w:bCs/>
          <w:i/>
          <w:iCs/>
          <w:color w:val="008080"/>
          <w:sz w:val="20"/>
          <w:szCs w:val="20"/>
          <w:lang w:val="nl-NL" w:eastAsia="nl-BE"/>
        </w:rPr>
        <w:t>Finta</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Cameniéra</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gheveynsde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Camer</w:t>
      </w:r>
      <w:proofErr w:type="spellEnd"/>
      <w:r w:rsidRPr="00F7154A">
        <w:rPr>
          <w:rFonts w:ascii="Verdana" w:eastAsia="Times New Roman" w:hAnsi="Verdana" w:cs="Times New Roman"/>
          <w:b/>
          <w:bCs/>
          <w:i/>
          <w:iCs/>
          <w:color w:val="008080"/>
          <w:sz w:val="20"/>
          <w:szCs w:val="20"/>
          <w:lang w:val="nl-NL" w:eastAsia="nl-BE"/>
        </w:rPr>
        <w:t xml:space="preserve">-dienster) verbeeldt </w:t>
      </w:r>
      <w:proofErr w:type="spellStart"/>
      <w:r w:rsidRPr="00F7154A">
        <w:rPr>
          <w:rFonts w:ascii="Verdana" w:eastAsia="Times New Roman" w:hAnsi="Verdana" w:cs="Times New Roman"/>
          <w:b/>
          <w:bCs/>
          <w:i/>
          <w:iCs/>
          <w:color w:val="008080"/>
          <w:sz w:val="20"/>
          <w:szCs w:val="20"/>
          <w:lang w:val="nl-NL" w:eastAsia="nl-BE"/>
        </w:rPr>
        <w:t>wierdt</w:t>
      </w:r>
      <w:proofErr w:type="spellEnd"/>
      <w:r w:rsidRPr="00F7154A">
        <w:rPr>
          <w:rFonts w:ascii="Verdana" w:eastAsia="Times New Roman" w:hAnsi="Verdana" w:cs="Times New Roman"/>
          <w:b/>
          <w:bCs/>
          <w:i/>
          <w:iCs/>
          <w:color w:val="008080"/>
          <w:sz w:val="20"/>
          <w:szCs w:val="20"/>
          <w:lang w:val="nl-NL" w:eastAsia="nl-BE"/>
        </w:rPr>
        <w:t>”</w:t>
      </w:r>
      <w:bookmarkStart w:id="100" w:name="_ftnref78"/>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"_ftn78"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[78]</w:t>
      </w:r>
      <w:r w:rsidRPr="00F7154A">
        <w:rPr>
          <w:rFonts w:ascii="Times New Roman" w:eastAsia="Times New Roman" w:hAnsi="Times New Roman" w:cs="Times New Roman"/>
          <w:i/>
          <w:iCs/>
          <w:color w:val="008080"/>
          <w:sz w:val="24"/>
          <w:szCs w:val="24"/>
          <w:lang w:val="nl-NL" w:eastAsia="nl-BE"/>
        </w:rPr>
        <w:fldChar w:fldCharType="end"/>
      </w:r>
      <w:bookmarkEnd w:id="100"/>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 xml:space="preserve">De </w:t>
      </w:r>
      <w:proofErr w:type="spellStart"/>
      <w:r w:rsidRPr="00F7154A">
        <w:rPr>
          <w:rFonts w:ascii="Verdana" w:eastAsia="Times New Roman" w:hAnsi="Verdana" w:cs="Times New Roman"/>
          <w:b/>
          <w:bCs/>
          <w:sz w:val="20"/>
          <w:szCs w:val="20"/>
          <w:lang w:val="nl-NL" w:eastAsia="nl-BE"/>
        </w:rPr>
        <w:t>Schilderskamer</w:t>
      </w:r>
      <w:proofErr w:type="spellEnd"/>
      <w:r w:rsidRPr="00F7154A">
        <w:rPr>
          <w:rFonts w:ascii="Verdana" w:eastAsia="Times New Roman" w:hAnsi="Verdana" w:cs="Times New Roman"/>
          <w:b/>
          <w:bCs/>
          <w:sz w:val="20"/>
          <w:szCs w:val="20"/>
          <w:lang w:val="nl-NL" w:eastAsia="nl-BE"/>
        </w:rPr>
        <w:t xml:space="preserve"> van de Beurs was dus een populaire locatie om voorstellingen te geven en om tegelijkertijd hooggeëerd bezoek te ontvangen. Er waren uiteraard nog meerdere plaatsen waar er kon gespeeld worden, zelfs als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terug opgebouwd was, maar hier komen we later nog op terug (cf. hoofdstuk III).</w:t>
      </w:r>
    </w:p>
    <w:p w14:paraId="59FF1F6E" w14:textId="77777777" w:rsidR="00F7154A" w:rsidRPr="00F7154A" w:rsidRDefault="00F7154A" w:rsidP="00F7154A">
      <w:pPr>
        <w:spacing w:after="0" w:line="360" w:lineRule="auto"/>
        <w:ind w:firstLine="708"/>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Ook al werd er elders onderdak gevonden, het publiek keek toch vol spanning uit naar het moment dat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terug in beslag kon genomen worden. De heropgebouwde schouwburg viel meteen in de smaak van de tijdgenoten. Uit een kroniek vernemen we het volgende: </w:t>
      </w:r>
      <w:r w:rsidRPr="00F7154A">
        <w:rPr>
          <w:rFonts w:ascii="Verdana" w:eastAsia="Times New Roman" w:hAnsi="Verdana" w:cs="Times New Roman"/>
          <w:b/>
          <w:bCs/>
          <w:i/>
          <w:iCs/>
          <w:color w:val="008080"/>
          <w:sz w:val="20"/>
          <w:szCs w:val="20"/>
          <w:lang w:val="nl-NL" w:eastAsia="nl-BE"/>
        </w:rPr>
        <w:t xml:space="preserve">“…het </w:t>
      </w:r>
      <w:proofErr w:type="spellStart"/>
      <w:r w:rsidRPr="00F7154A">
        <w:rPr>
          <w:rFonts w:ascii="Verdana" w:eastAsia="Times New Roman" w:hAnsi="Verdana" w:cs="Times New Roman"/>
          <w:b/>
          <w:bCs/>
          <w:i/>
          <w:iCs/>
          <w:color w:val="008080"/>
          <w:sz w:val="20"/>
          <w:szCs w:val="20"/>
          <w:lang w:val="nl-NL" w:eastAsia="nl-BE"/>
        </w:rPr>
        <w:t>Tapissierspand</w:t>
      </w:r>
      <w:proofErr w:type="spellEnd"/>
      <w:r w:rsidRPr="00F7154A">
        <w:rPr>
          <w:rFonts w:ascii="Verdana" w:eastAsia="Times New Roman" w:hAnsi="Verdana" w:cs="Times New Roman"/>
          <w:b/>
          <w:bCs/>
          <w:i/>
          <w:iCs/>
          <w:color w:val="008080"/>
          <w:sz w:val="20"/>
          <w:szCs w:val="20"/>
          <w:lang w:val="nl-NL" w:eastAsia="nl-BE"/>
        </w:rPr>
        <w:t xml:space="preserve">, waarin staat een </w:t>
      </w:r>
      <w:proofErr w:type="spellStart"/>
      <w:r w:rsidRPr="00F7154A">
        <w:rPr>
          <w:rFonts w:ascii="Verdana" w:eastAsia="Times New Roman" w:hAnsi="Verdana" w:cs="Times New Roman"/>
          <w:b/>
          <w:bCs/>
          <w:i/>
          <w:iCs/>
          <w:color w:val="008080"/>
          <w:sz w:val="20"/>
          <w:szCs w:val="20"/>
          <w:lang w:val="nl-NL" w:eastAsia="nl-BE"/>
        </w:rPr>
        <w:t>schoone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theatre</w:t>
      </w:r>
      <w:proofErr w:type="spellEnd"/>
      <w:r w:rsidRPr="00F7154A">
        <w:rPr>
          <w:rFonts w:ascii="Verdana" w:eastAsia="Times New Roman" w:hAnsi="Verdana" w:cs="Times New Roman"/>
          <w:b/>
          <w:bCs/>
          <w:i/>
          <w:iCs/>
          <w:color w:val="008080"/>
          <w:sz w:val="20"/>
          <w:szCs w:val="20"/>
          <w:lang w:val="nl-NL" w:eastAsia="nl-BE"/>
        </w:rPr>
        <w:t xml:space="preserve"> dewelke in het jaar 1746 is afgebrand en op korten tijd wederom omgebouwd. Dezelve mag nochtans doorgaan voor </w:t>
      </w:r>
      <w:proofErr w:type="spellStart"/>
      <w:r w:rsidRPr="00F7154A">
        <w:rPr>
          <w:rFonts w:ascii="Verdana" w:eastAsia="Times New Roman" w:hAnsi="Verdana" w:cs="Times New Roman"/>
          <w:b/>
          <w:bCs/>
          <w:i/>
          <w:iCs/>
          <w:color w:val="008080"/>
          <w:sz w:val="20"/>
          <w:szCs w:val="20"/>
          <w:lang w:val="nl-NL" w:eastAsia="nl-BE"/>
        </w:rPr>
        <w:t>eenen</w:t>
      </w:r>
      <w:proofErr w:type="spellEnd"/>
      <w:r w:rsidRPr="00F7154A">
        <w:rPr>
          <w:rFonts w:ascii="Verdana" w:eastAsia="Times New Roman" w:hAnsi="Verdana" w:cs="Times New Roman"/>
          <w:b/>
          <w:bCs/>
          <w:i/>
          <w:iCs/>
          <w:color w:val="008080"/>
          <w:sz w:val="20"/>
          <w:szCs w:val="20"/>
          <w:lang w:val="nl-NL" w:eastAsia="nl-BE"/>
        </w:rPr>
        <w:t xml:space="preserve"> der </w:t>
      </w:r>
      <w:proofErr w:type="spellStart"/>
      <w:r w:rsidRPr="00F7154A">
        <w:rPr>
          <w:rFonts w:ascii="Verdana" w:eastAsia="Times New Roman" w:hAnsi="Verdana" w:cs="Times New Roman"/>
          <w:b/>
          <w:bCs/>
          <w:i/>
          <w:iCs/>
          <w:color w:val="008080"/>
          <w:sz w:val="20"/>
          <w:szCs w:val="20"/>
          <w:lang w:val="nl-NL" w:eastAsia="nl-BE"/>
        </w:rPr>
        <w:t>schoonsten</w:t>
      </w:r>
      <w:proofErr w:type="spellEnd"/>
      <w:r w:rsidRPr="00F7154A">
        <w:rPr>
          <w:rFonts w:ascii="Verdana" w:eastAsia="Times New Roman" w:hAnsi="Verdana" w:cs="Times New Roman"/>
          <w:b/>
          <w:bCs/>
          <w:i/>
          <w:iCs/>
          <w:color w:val="008080"/>
          <w:sz w:val="20"/>
          <w:szCs w:val="20"/>
          <w:lang w:val="nl-NL" w:eastAsia="nl-BE"/>
        </w:rPr>
        <w:t xml:space="preserve"> buiten Italië, zoo om de menigte van werken, als om het getal der </w:t>
      </w:r>
      <w:proofErr w:type="spellStart"/>
      <w:r w:rsidRPr="00F7154A">
        <w:rPr>
          <w:rFonts w:ascii="Verdana" w:eastAsia="Times New Roman" w:hAnsi="Verdana" w:cs="Times New Roman"/>
          <w:b/>
          <w:bCs/>
          <w:i/>
          <w:iCs/>
          <w:color w:val="008080"/>
          <w:sz w:val="20"/>
          <w:szCs w:val="20"/>
          <w:lang w:val="nl-NL" w:eastAsia="nl-BE"/>
        </w:rPr>
        <w:t>schoone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decoratiën</w:t>
      </w:r>
      <w:proofErr w:type="spellEnd"/>
      <w:r w:rsidRPr="00F7154A">
        <w:rPr>
          <w:rFonts w:ascii="Verdana" w:eastAsia="Times New Roman" w:hAnsi="Verdana" w:cs="Times New Roman"/>
          <w:b/>
          <w:bCs/>
          <w:i/>
          <w:iCs/>
          <w:color w:val="008080"/>
          <w:sz w:val="20"/>
          <w:szCs w:val="20"/>
          <w:lang w:val="nl-NL" w:eastAsia="nl-BE"/>
        </w:rPr>
        <w:t xml:space="preserve">; rondom het parterre zijn 3 rangen van loges boven elkander, blinkende het welfsel van goud en schildering, zijnde het perspectief der </w:t>
      </w:r>
      <w:proofErr w:type="spellStart"/>
      <w:r w:rsidRPr="00F7154A">
        <w:rPr>
          <w:rFonts w:ascii="Verdana" w:eastAsia="Times New Roman" w:hAnsi="Verdana" w:cs="Times New Roman"/>
          <w:b/>
          <w:bCs/>
          <w:i/>
          <w:iCs/>
          <w:color w:val="008080"/>
          <w:sz w:val="20"/>
          <w:szCs w:val="20"/>
          <w:lang w:val="nl-NL" w:eastAsia="nl-BE"/>
        </w:rPr>
        <w:t>decoratiën</w:t>
      </w:r>
      <w:proofErr w:type="spellEnd"/>
      <w:r w:rsidRPr="00F7154A">
        <w:rPr>
          <w:rFonts w:ascii="Verdana" w:eastAsia="Times New Roman" w:hAnsi="Verdana" w:cs="Times New Roman"/>
          <w:b/>
          <w:bCs/>
          <w:i/>
          <w:iCs/>
          <w:color w:val="008080"/>
          <w:sz w:val="20"/>
          <w:szCs w:val="20"/>
          <w:lang w:val="nl-NL" w:eastAsia="nl-BE"/>
        </w:rPr>
        <w:t xml:space="preserve"> zeer wel geordonneerd door heer </w:t>
      </w:r>
      <w:proofErr w:type="spellStart"/>
      <w:r w:rsidRPr="00F7154A">
        <w:rPr>
          <w:rFonts w:ascii="Verdana" w:eastAsia="Times New Roman" w:hAnsi="Verdana" w:cs="Times New Roman"/>
          <w:b/>
          <w:bCs/>
          <w:i/>
          <w:iCs/>
          <w:color w:val="008080"/>
          <w:sz w:val="20"/>
          <w:szCs w:val="20"/>
          <w:lang w:val="nl-NL" w:eastAsia="nl-BE"/>
        </w:rPr>
        <w:t>Dheur</w:t>
      </w:r>
      <w:proofErr w:type="spellEnd"/>
      <w:r w:rsidRPr="00F7154A">
        <w:rPr>
          <w:rFonts w:ascii="Verdana" w:eastAsia="Times New Roman" w:hAnsi="Verdana" w:cs="Times New Roman"/>
          <w:b/>
          <w:bCs/>
          <w:i/>
          <w:iCs/>
          <w:color w:val="008080"/>
          <w:sz w:val="20"/>
          <w:szCs w:val="20"/>
          <w:lang w:val="nl-NL" w:eastAsia="nl-BE"/>
        </w:rPr>
        <w:t xml:space="preserve">, kunstschilder, en de schildering zijnde, zoo van de </w:t>
      </w:r>
      <w:proofErr w:type="spellStart"/>
      <w:r w:rsidRPr="00F7154A">
        <w:rPr>
          <w:rFonts w:ascii="Verdana" w:eastAsia="Times New Roman" w:hAnsi="Verdana" w:cs="Times New Roman"/>
          <w:b/>
          <w:bCs/>
          <w:i/>
          <w:iCs/>
          <w:color w:val="008080"/>
          <w:sz w:val="20"/>
          <w:szCs w:val="20"/>
          <w:lang w:val="nl-NL" w:eastAsia="nl-BE"/>
        </w:rPr>
        <w:t>theatre</w:t>
      </w:r>
      <w:proofErr w:type="spellEnd"/>
      <w:r w:rsidRPr="00F7154A">
        <w:rPr>
          <w:rFonts w:ascii="Verdana" w:eastAsia="Times New Roman" w:hAnsi="Verdana" w:cs="Times New Roman"/>
          <w:b/>
          <w:bCs/>
          <w:i/>
          <w:iCs/>
          <w:color w:val="008080"/>
          <w:sz w:val="20"/>
          <w:szCs w:val="20"/>
          <w:lang w:val="nl-NL" w:eastAsia="nl-BE"/>
        </w:rPr>
        <w:t xml:space="preserve"> als van de loges, gedaan door den kunstschilder Michaël Vervoort de Jonge”</w:t>
      </w:r>
      <w:bookmarkStart w:id="101" w:name="_ftnref79"/>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"_ftn79"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[79]</w:t>
      </w:r>
      <w:r w:rsidRPr="00F7154A">
        <w:rPr>
          <w:rFonts w:ascii="Times New Roman" w:eastAsia="Times New Roman" w:hAnsi="Times New Roman" w:cs="Times New Roman"/>
          <w:i/>
          <w:iCs/>
          <w:color w:val="008080"/>
          <w:sz w:val="24"/>
          <w:szCs w:val="24"/>
          <w:lang w:val="nl-NL" w:eastAsia="nl-BE"/>
        </w:rPr>
        <w:fldChar w:fldCharType="end"/>
      </w:r>
      <w:bookmarkEnd w:id="101"/>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Weerom bevat dit citaat de opvallende </w:t>
      </w:r>
      <w:proofErr w:type="spellStart"/>
      <w:r w:rsidRPr="00F7154A">
        <w:rPr>
          <w:rFonts w:ascii="Verdana" w:eastAsia="Times New Roman" w:hAnsi="Verdana" w:cs="Times New Roman"/>
          <w:b/>
          <w:bCs/>
          <w:sz w:val="20"/>
          <w:szCs w:val="20"/>
          <w:lang w:val="nl-NL" w:eastAsia="nl-BE"/>
        </w:rPr>
        <w:t>lofuiting</w:t>
      </w:r>
      <w:proofErr w:type="spellEnd"/>
      <w:r w:rsidRPr="00F7154A">
        <w:rPr>
          <w:rFonts w:ascii="Verdana" w:eastAsia="Times New Roman" w:hAnsi="Verdana" w:cs="Times New Roman"/>
          <w:b/>
          <w:bCs/>
          <w:sz w:val="20"/>
          <w:szCs w:val="20"/>
          <w:lang w:val="nl-NL" w:eastAsia="nl-BE"/>
        </w:rPr>
        <w:t xml:space="preserve"> dat het theater één van de mooiste buiten Italië zou zijn. In deze tekst wordt echter duidelijk aangegeven waarom het zo mooi was: omwille van de schitterende decoraties en schilderwerken van de hand van </w:t>
      </w:r>
      <w:proofErr w:type="spellStart"/>
      <w:r w:rsidRPr="00F7154A">
        <w:rPr>
          <w:rFonts w:ascii="Verdana" w:eastAsia="Times New Roman" w:hAnsi="Verdana" w:cs="Times New Roman"/>
          <w:b/>
          <w:bCs/>
          <w:sz w:val="20"/>
          <w:szCs w:val="20"/>
          <w:lang w:val="nl-NL" w:eastAsia="nl-BE"/>
        </w:rPr>
        <w:lastRenderedPageBreak/>
        <w:t>Dheur</w:t>
      </w:r>
      <w:proofErr w:type="spellEnd"/>
      <w:r w:rsidRPr="00F7154A">
        <w:rPr>
          <w:rFonts w:ascii="Verdana" w:eastAsia="Times New Roman" w:hAnsi="Verdana" w:cs="Times New Roman"/>
          <w:b/>
          <w:bCs/>
          <w:sz w:val="20"/>
          <w:szCs w:val="20"/>
          <w:lang w:val="nl-NL" w:eastAsia="nl-BE"/>
        </w:rPr>
        <w:t xml:space="preserve"> en Vervoort. Verder lezen we in dezelfde kroniek nog het volgende: </w:t>
      </w:r>
      <w:r w:rsidRPr="00F7154A">
        <w:rPr>
          <w:rFonts w:ascii="Verdana" w:eastAsia="Times New Roman" w:hAnsi="Verdana" w:cs="Times New Roman"/>
          <w:b/>
          <w:bCs/>
          <w:i/>
          <w:iCs/>
          <w:color w:val="008080"/>
          <w:sz w:val="20"/>
          <w:szCs w:val="20"/>
          <w:lang w:val="nl-NL" w:eastAsia="nl-BE"/>
        </w:rPr>
        <w:t xml:space="preserve">“De concertzaal is rijkelijk versierd met een schoon plafond en 10 stukken verbeeldende Apollo en de negen muzen…; deze stukken zijn verdeeld door </w:t>
      </w:r>
      <w:proofErr w:type="spellStart"/>
      <w:r w:rsidRPr="00F7154A">
        <w:rPr>
          <w:rFonts w:ascii="Verdana" w:eastAsia="Times New Roman" w:hAnsi="Verdana" w:cs="Times New Roman"/>
          <w:b/>
          <w:bCs/>
          <w:i/>
          <w:iCs/>
          <w:color w:val="008080"/>
          <w:sz w:val="20"/>
          <w:szCs w:val="20"/>
          <w:lang w:val="nl-NL" w:eastAsia="nl-BE"/>
        </w:rPr>
        <w:t>schoone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tropheën</w:t>
      </w:r>
      <w:proofErr w:type="spellEnd"/>
      <w:r w:rsidRPr="00F7154A">
        <w:rPr>
          <w:rFonts w:ascii="Verdana" w:eastAsia="Times New Roman" w:hAnsi="Verdana" w:cs="Times New Roman"/>
          <w:b/>
          <w:bCs/>
          <w:i/>
          <w:iCs/>
          <w:color w:val="008080"/>
          <w:sz w:val="20"/>
          <w:szCs w:val="20"/>
          <w:lang w:val="nl-NL" w:eastAsia="nl-BE"/>
        </w:rPr>
        <w:t xml:space="preserve"> van muzikale instrumenten door goud opgeluisterd; alles het werk van den jongen Vervoort”</w:t>
      </w:r>
      <w:bookmarkStart w:id="102" w:name="_ftnref80"/>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"_ftn80"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[80]</w:t>
      </w:r>
      <w:r w:rsidRPr="00F7154A">
        <w:rPr>
          <w:rFonts w:ascii="Times New Roman" w:eastAsia="Times New Roman" w:hAnsi="Times New Roman" w:cs="Times New Roman"/>
          <w:i/>
          <w:iCs/>
          <w:color w:val="008080"/>
          <w:sz w:val="24"/>
          <w:szCs w:val="24"/>
          <w:lang w:val="nl-NL" w:eastAsia="nl-BE"/>
        </w:rPr>
        <w:fldChar w:fldCharType="end"/>
      </w:r>
      <w:bookmarkEnd w:id="102"/>
      <w:r w:rsidRPr="00F7154A">
        <w:rPr>
          <w:rFonts w:ascii="Verdana" w:eastAsia="Times New Roman" w:hAnsi="Verdana" w:cs="Times New Roman"/>
          <w:b/>
          <w:bCs/>
          <w:i/>
          <w:iCs/>
          <w:color w:val="008080"/>
          <w:sz w:val="20"/>
          <w:szCs w:val="20"/>
          <w:lang w:val="nl-NL" w:eastAsia="nl-BE"/>
        </w:rPr>
        <w:t>.</w:t>
      </w:r>
    </w:p>
    <w:p w14:paraId="2B65B37A"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Was deze concertzaal ook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gelegen of elders in de stad? Dit wordt ons niet duidelijk uit de kroniek. Misschien kan het essay van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ons hier verder helpen? In dit essay is er sprake van de schilder ‘Paul </w:t>
      </w:r>
      <w:proofErr w:type="spellStart"/>
      <w:r w:rsidRPr="00F7154A">
        <w:rPr>
          <w:rFonts w:ascii="Verdana" w:eastAsia="Times New Roman" w:hAnsi="Verdana" w:cs="Times New Roman"/>
          <w:b/>
          <w:bCs/>
          <w:sz w:val="20"/>
          <w:szCs w:val="20"/>
          <w:lang w:val="nl-NL" w:eastAsia="nl-BE"/>
        </w:rPr>
        <w:t>Veronese</w:t>
      </w:r>
      <w:proofErr w:type="spellEnd"/>
      <w:r w:rsidRPr="00F7154A">
        <w:rPr>
          <w:rFonts w:ascii="Verdana" w:eastAsia="Times New Roman" w:hAnsi="Verdana" w:cs="Times New Roman"/>
          <w:b/>
          <w:bCs/>
          <w:sz w:val="20"/>
          <w:szCs w:val="20"/>
          <w:lang w:val="nl-NL" w:eastAsia="nl-BE"/>
        </w:rPr>
        <w:t>’. We lezen verder dat deze ‘</w:t>
      </w:r>
      <w:proofErr w:type="spellStart"/>
      <w:r w:rsidRPr="00F7154A">
        <w:rPr>
          <w:rFonts w:ascii="Verdana" w:eastAsia="Times New Roman" w:hAnsi="Verdana" w:cs="Times New Roman"/>
          <w:b/>
          <w:bCs/>
          <w:sz w:val="20"/>
          <w:szCs w:val="20"/>
          <w:lang w:val="nl-NL" w:eastAsia="nl-BE"/>
        </w:rPr>
        <w:t>Veronese</w:t>
      </w:r>
      <w:proofErr w:type="spellEnd"/>
      <w:r w:rsidRPr="00F7154A">
        <w:rPr>
          <w:rFonts w:ascii="Verdana" w:eastAsia="Times New Roman" w:hAnsi="Verdana" w:cs="Times New Roman"/>
          <w:b/>
          <w:bCs/>
          <w:sz w:val="20"/>
          <w:szCs w:val="20"/>
          <w:lang w:val="nl-NL" w:eastAsia="nl-BE"/>
        </w:rPr>
        <w:t>’ instond voor de schilderwerken op het plafond, waarop Apollo en de 9 muzen prijkten.</w:t>
      </w:r>
      <w:bookmarkStart w:id="103" w:name="_ftnref8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"_ftn81"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[81]</w:t>
      </w:r>
      <w:r w:rsidRPr="00F7154A">
        <w:rPr>
          <w:rFonts w:ascii="Times New Roman" w:eastAsia="Times New Roman" w:hAnsi="Times New Roman" w:cs="Times New Roman"/>
          <w:b/>
          <w:bCs/>
          <w:sz w:val="24"/>
          <w:szCs w:val="24"/>
          <w:lang w:val="nl-NL" w:eastAsia="nl-BE"/>
        </w:rPr>
        <w:fldChar w:fldCharType="end"/>
      </w:r>
      <w:bookmarkEnd w:id="103"/>
      <w:r w:rsidRPr="00F7154A">
        <w:rPr>
          <w:rFonts w:ascii="Verdana" w:eastAsia="Times New Roman" w:hAnsi="Verdana" w:cs="Times New Roman"/>
          <w:b/>
          <w:bCs/>
          <w:sz w:val="20"/>
          <w:szCs w:val="20"/>
          <w:lang w:val="nl-NL" w:eastAsia="nl-BE"/>
        </w:rPr>
        <w:t xml:space="preserve"> Als hij zoiets belangrijk mocht schilderen, dan was hij allicht een bekwaam schilder die zijn bijnaam </w:t>
      </w:r>
      <w:proofErr w:type="spellStart"/>
      <w:r w:rsidRPr="00F7154A">
        <w:rPr>
          <w:rFonts w:ascii="Verdana" w:eastAsia="Times New Roman" w:hAnsi="Verdana" w:cs="Times New Roman"/>
          <w:b/>
          <w:bCs/>
          <w:sz w:val="20"/>
          <w:szCs w:val="20"/>
          <w:lang w:val="nl-NL" w:eastAsia="nl-BE"/>
        </w:rPr>
        <w:t>Veronese</w:t>
      </w:r>
      <w:proofErr w:type="spellEnd"/>
      <w:r w:rsidRPr="00F7154A">
        <w:rPr>
          <w:rFonts w:ascii="Verdana" w:eastAsia="Times New Roman" w:hAnsi="Verdana" w:cs="Times New Roman"/>
          <w:b/>
          <w:bCs/>
          <w:sz w:val="20"/>
          <w:szCs w:val="20"/>
          <w:lang w:val="nl-NL" w:eastAsia="nl-BE"/>
        </w:rPr>
        <w:t xml:space="preserve"> verdiend had. Het essay gaat over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en dus zal dit plafond zich in dit gebouw bevonden hebben. Dat het om het plafond van de concertzaal gaat, blijkt dan weer duidelijk uit de kroniek (cf. voetnoot 57). ‘</w:t>
      </w:r>
      <w:proofErr w:type="spellStart"/>
      <w:r w:rsidRPr="00F7154A">
        <w:rPr>
          <w:rFonts w:ascii="Verdana" w:eastAsia="Times New Roman" w:hAnsi="Verdana" w:cs="Times New Roman"/>
          <w:b/>
          <w:bCs/>
          <w:sz w:val="20"/>
          <w:szCs w:val="20"/>
          <w:lang w:val="nl-NL" w:eastAsia="nl-BE"/>
        </w:rPr>
        <w:t>Veronese</w:t>
      </w:r>
      <w:proofErr w:type="spellEnd"/>
      <w:r w:rsidRPr="00F7154A">
        <w:rPr>
          <w:rFonts w:ascii="Verdana" w:eastAsia="Times New Roman" w:hAnsi="Verdana" w:cs="Times New Roman"/>
          <w:b/>
          <w:bCs/>
          <w:sz w:val="20"/>
          <w:szCs w:val="20"/>
          <w:lang w:val="nl-NL" w:eastAsia="nl-BE"/>
        </w:rPr>
        <w:t>’ zal dit plafond in eerste instantie versierd hebben en Vervoort zal het na de brand van 1746 gerestaureerd hebben. Het zal zeker wel een aparte zaal geweest zijn, anders werd er geen onderscheid gemaakt tussen een theater en een concertzaal. We moeten achter deze bevindingen helaas toch nog de nodige vraagtekens plaatsen.</w:t>
      </w:r>
    </w:p>
    <w:p w14:paraId="77A3141A"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val="fr-FR" w:eastAsia="nl-BE"/>
        </w:rPr>
      </w:pPr>
      <w:r w:rsidRPr="00F7154A">
        <w:rPr>
          <w:rFonts w:ascii="Verdana" w:eastAsia="Times New Roman" w:hAnsi="Verdana" w:cs="Times New Roman"/>
          <w:b/>
          <w:bCs/>
          <w:sz w:val="20"/>
          <w:szCs w:val="20"/>
          <w:lang w:val="nl-NL" w:eastAsia="nl-BE"/>
        </w:rPr>
        <w:t>Wat kunnen de reizigers ons nog vertellen? Descamps (1769) vond de toneelzaal niet groot, maar heel goed versierd. Hij vermeldde verder dat er ook een concertzaal was met een versiering van Apollo en de muzen door Vervoort. Een kunstminnaar (M. De la R…) vond de toneelzaal ook wat aan de kleine kant maar goed voorzien van decoraties. De concertzaal beviel hem beter. Opvallend is dat beide reizigers de toneelzaal nogal klein vonden, terwijl Hollandse reizigers van 1763 spraken over een vorstelijke zaal met een fraai toneel. Ze waren het duidelijk allemaal eens dat het een zeer mooie zaal was, zo ook J. Marshall (1768) die er nog aan toevoegde dat ze goed voorzien was van schermen en toestellen.</w:t>
      </w:r>
      <w:bookmarkStart w:id="104" w:name="_ftnref8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"_ftn82"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[82]</w:t>
      </w:r>
      <w:r w:rsidRPr="00F7154A">
        <w:rPr>
          <w:rFonts w:ascii="Times New Roman" w:eastAsia="Times New Roman" w:hAnsi="Times New Roman" w:cs="Times New Roman"/>
          <w:b/>
          <w:bCs/>
          <w:sz w:val="24"/>
          <w:szCs w:val="24"/>
          <w:lang w:val="nl-NL" w:eastAsia="nl-BE"/>
        </w:rPr>
        <w:fldChar w:fldCharType="end"/>
      </w:r>
      <w:bookmarkEnd w:id="104"/>
      <w:r w:rsidRPr="00F7154A">
        <w:rPr>
          <w:rFonts w:ascii="Verdana" w:eastAsia="Times New Roman" w:hAnsi="Verdana" w:cs="Times New Roman"/>
          <w:b/>
          <w:bCs/>
          <w:sz w:val="20"/>
          <w:szCs w:val="20"/>
          <w:lang w:val="nl-NL" w:eastAsia="nl-BE"/>
        </w:rPr>
        <w:t xml:space="preserve"> Enkel de visie van </w:t>
      </w:r>
      <w:proofErr w:type="spellStart"/>
      <w:r w:rsidRPr="00F7154A">
        <w:rPr>
          <w:rFonts w:ascii="Verdana" w:eastAsia="Times New Roman" w:hAnsi="Verdana" w:cs="Times New Roman"/>
          <w:b/>
          <w:bCs/>
          <w:sz w:val="20"/>
          <w:szCs w:val="20"/>
          <w:lang w:val="nl-NL" w:eastAsia="nl-BE"/>
        </w:rPr>
        <w:t>Coyer</w:t>
      </w:r>
      <w:proofErr w:type="spellEnd"/>
      <w:r w:rsidRPr="00F7154A">
        <w:rPr>
          <w:rFonts w:ascii="Verdana" w:eastAsia="Times New Roman" w:hAnsi="Verdana" w:cs="Times New Roman"/>
          <w:b/>
          <w:bCs/>
          <w:sz w:val="20"/>
          <w:szCs w:val="20"/>
          <w:lang w:val="nl-NL" w:eastAsia="nl-BE"/>
        </w:rPr>
        <w:t xml:space="preserve"> (1769) valt uit de toon met de uitspraak </w:t>
      </w:r>
      <w:r w:rsidRPr="00F7154A">
        <w:rPr>
          <w:rFonts w:ascii="Verdana" w:eastAsia="Times New Roman" w:hAnsi="Verdana" w:cs="Times New Roman"/>
          <w:b/>
          <w:bCs/>
          <w:i/>
          <w:iCs/>
          <w:color w:val="008080"/>
          <w:sz w:val="20"/>
          <w:szCs w:val="20"/>
          <w:lang w:val="nl-NL" w:eastAsia="nl-BE"/>
        </w:rPr>
        <w:t>“een zaal die versmacht onder de versieringen”</w:t>
      </w:r>
      <w:bookmarkStart w:id="105" w:name="_ftnref83"/>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"http://www.ethesis.net/spectakelcultuur/spectakelcultuur_deel_1.htm" \l "_ftn83"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[83]</w:t>
      </w:r>
      <w:r w:rsidRPr="00F7154A">
        <w:rPr>
          <w:rFonts w:ascii="Times New Roman" w:eastAsia="Times New Roman" w:hAnsi="Times New Roman" w:cs="Times New Roman"/>
          <w:i/>
          <w:iCs/>
          <w:color w:val="008080"/>
          <w:sz w:val="24"/>
          <w:szCs w:val="24"/>
          <w:lang w:val="nl-NL" w:eastAsia="nl-BE"/>
        </w:rPr>
        <w:fldChar w:fldCharType="end"/>
      </w:r>
      <w:bookmarkEnd w:id="105"/>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 xml:space="preserve">Het is opvallend dat de reizigers ook afwisten van een concertzaal en aangezien ze deze in één adem vermeldden met de toneelzaal, kunnen we hieruit met meer zekerheid besluiten dat de concertzaal ook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gelegen was. Het blijft echter wel vreemd dat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geen duidelijk onderscheid maakte tussen de twee zalen, maar bij deze kwestie blijven we hier niet langer stilstaan. Het is interessanter om na te gaan of de reacties van de reizigers omgezet werden in de praktijk. Dat ze het een prachtige zaal vonden, was vooral te danken aan de rijkelijke versiering. Dat neemt niet weg dat de </w:t>
      </w:r>
      <w:r w:rsidRPr="00F7154A">
        <w:rPr>
          <w:rFonts w:ascii="Verdana" w:eastAsia="Times New Roman" w:hAnsi="Verdana" w:cs="Times New Roman"/>
          <w:b/>
          <w:bCs/>
          <w:sz w:val="20"/>
          <w:szCs w:val="20"/>
          <w:lang w:val="nl-NL" w:eastAsia="nl-BE"/>
        </w:rPr>
        <w:lastRenderedPageBreak/>
        <w:t xml:space="preserve">decoraties mettertijd niet aangepast werden. Wat de grootte van de toneelzaal betreft, kon het echter beter.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was van dezelfde mening. Hij stelde vast dat er na de verbouwingen van 1750-53 ruimte was verloren gegaan op het parterre. </w:t>
      </w:r>
      <w:r w:rsidRPr="00F7154A">
        <w:rPr>
          <w:rFonts w:ascii="Verdana" w:eastAsia="Times New Roman" w:hAnsi="Verdana" w:cs="Times New Roman"/>
          <w:b/>
          <w:bCs/>
          <w:sz w:val="20"/>
          <w:szCs w:val="20"/>
          <w:lang w:val="fr-FR" w:eastAsia="nl-BE"/>
        </w:rPr>
        <w:t xml:space="preserve">Het </w:t>
      </w:r>
      <w:proofErr w:type="spellStart"/>
      <w:r w:rsidRPr="00F7154A">
        <w:rPr>
          <w:rFonts w:ascii="Verdana" w:eastAsia="Times New Roman" w:hAnsi="Verdana" w:cs="Times New Roman"/>
          <w:b/>
          <w:bCs/>
          <w:sz w:val="20"/>
          <w:szCs w:val="20"/>
          <w:lang w:val="fr-FR" w:eastAsia="nl-BE"/>
        </w:rPr>
        <w:t>theater</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terug</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vergroten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was</w:t>
      </w:r>
      <w:proofErr w:type="spellEnd"/>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boodschap</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aangezien</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 xml:space="preserve">“notre </w:t>
      </w:r>
      <w:proofErr w:type="spellStart"/>
      <w:r w:rsidRPr="00F7154A">
        <w:rPr>
          <w:rFonts w:ascii="Verdana" w:eastAsia="Times New Roman" w:hAnsi="Verdana" w:cs="Times New Roman"/>
          <w:b/>
          <w:bCs/>
          <w:i/>
          <w:iCs/>
          <w:color w:val="008080"/>
          <w:sz w:val="20"/>
          <w:szCs w:val="20"/>
          <w:lang w:val="fr-FR" w:eastAsia="nl-BE"/>
        </w:rPr>
        <w:t>Theatre</w:t>
      </w:r>
      <w:proofErr w:type="spellEnd"/>
      <w:r w:rsidRPr="00F7154A">
        <w:rPr>
          <w:rFonts w:ascii="Verdana" w:eastAsia="Times New Roman" w:hAnsi="Verdana" w:cs="Times New Roman"/>
          <w:b/>
          <w:bCs/>
          <w:i/>
          <w:iCs/>
          <w:color w:val="008080"/>
          <w:sz w:val="20"/>
          <w:szCs w:val="20"/>
          <w:lang w:val="fr-FR" w:eastAsia="nl-BE"/>
        </w:rPr>
        <w:t>, un des plus vastes du pays, est devenu trop petit pour contenir tout le peuple qui s’empresse de jouir de ces divertissements»</w:t>
      </w:r>
      <w:bookmarkStart w:id="106" w:name="_ftnref84"/>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"http://www.ethesis.net/spectakelcultuur/spectakelcultuur_deel_1.htm" \l "_ftn84"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[84]</w:t>
      </w:r>
      <w:r w:rsidRPr="00F7154A">
        <w:rPr>
          <w:rFonts w:ascii="Times New Roman" w:eastAsia="Times New Roman" w:hAnsi="Times New Roman" w:cs="Times New Roman"/>
          <w:i/>
          <w:iCs/>
          <w:color w:val="008080"/>
          <w:sz w:val="24"/>
          <w:szCs w:val="24"/>
          <w:lang w:val="fr-FR" w:eastAsia="nl-BE"/>
        </w:rPr>
        <w:fldChar w:fldCharType="end"/>
      </w:r>
      <w:bookmarkEnd w:id="106"/>
      <w:r w:rsidRPr="00F7154A">
        <w:rPr>
          <w:rFonts w:ascii="Verdana" w:eastAsia="Times New Roman" w:hAnsi="Verdana" w:cs="Times New Roman"/>
          <w:b/>
          <w:bCs/>
          <w:i/>
          <w:iCs/>
          <w:color w:val="008080"/>
          <w:sz w:val="20"/>
          <w:szCs w:val="20"/>
          <w:lang w:val="fr-FR" w:eastAsia="nl-BE"/>
        </w:rPr>
        <w:t>.</w:t>
      </w:r>
      <w:r w:rsidRPr="00F7154A">
        <w:rPr>
          <w:rFonts w:ascii="Verdana" w:eastAsia="Times New Roman" w:hAnsi="Verdana" w:cs="Times New Roman"/>
          <w:b/>
          <w:bCs/>
          <w:sz w:val="20"/>
          <w:szCs w:val="20"/>
          <w:lang w:val="fr-FR" w:eastAsia="nl-BE"/>
        </w:rPr>
        <w:t xml:space="preserve"> </w:t>
      </w:r>
    </w:p>
    <w:p w14:paraId="46471FE8"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In 1773 werd het proscenium of de “</w:t>
      </w:r>
      <w:proofErr w:type="spellStart"/>
      <w:r w:rsidRPr="00F7154A">
        <w:rPr>
          <w:rFonts w:ascii="Verdana" w:eastAsia="Times New Roman" w:hAnsi="Verdana" w:cs="Times New Roman"/>
          <w:b/>
          <w:bCs/>
          <w:sz w:val="20"/>
          <w:szCs w:val="20"/>
          <w:lang w:val="nl-NL" w:eastAsia="nl-BE"/>
        </w:rPr>
        <w:t>mont</w:t>
      </w:r>
      <w:proofErr w:type="spellEnd"/>
      <w:r w:rsidRPr="00F7154A">
        <w:rPr>
          <w:rFonts w:ascii="Verdana" w:eastAsia="Times New Roman" w:hAnsi="Verdana" w:cs="Times New Roman"/>
          <w:b/>
          <w:bCs/>
          <w:sz w:val="20"/>
          <w:szCs w:val="20"/>
          <w:lang w:val="nl-NL" w:eastAsia="nl-BE"/>
        </w:rPr>
        <w:t>” vergroot en de decoraties werden herwerkt in Lodewijk XVI-stijl (i.p.v. Lodewijk XV). Aangezien het plafond de stijl van het proscenium volgde, moesten er ook hier veranderingen geschieden. De versieringen volgden duidelijk de Franse mode en een wisseling van de macht betekende een aanpassing van de stijl. Ook de loges werden aangepast, meer specifiek de loges in de “</w:t>
      </w:r>
      <w:proofErr w:type="spellStart"/>
      <w:r w:rsidRPr="00F7154A">
        <w:rPr>
          <w:rFonts w:ascii="Verdana" w:eastAsia="Times New Roman" w:hAnsi="Verdana" w:cs="Times New Roman"/>
          <w:b/>
          <w:bCs/>
          <w:sz w:val="20"/>
          <w:szCs w:val="20"/>
          <w:lang w:val="nl-NL" w:eastAsia="nl-BE"/>
        </w:rPr>
        <w:t>mont</w:t>
      </w:r>
      <w:proofErr w:type="spellEnd"/>
      <w:r w:rsidRPr="00F7154A">
        <w:rPr>
          <w:rFonts w:ascii="Verdana" w:eastAsia="Times New Roman" w:hAnsi="Verdana" w:cs="Times New Roman"/>
          <w:b/>
          <w:bCs/>
          <w:sz w:val="20"/>
          <w:szCs w:val="20"/>
          <w:lang w:val="nl-NL" w:eastAsia="nl-BE"/>
        </w:rPr>
        <w:t>” van het theater of de loges “avant-scène.” Er werden 6 ruimere loges bijgebouwd. Ze werden gedecoreerd met rode stof, franjes en guirlandes. Het publiek mocht deze loges inkijken vooraleer ze zouden verhuurd of verkocht worden. Ze waren zo praktisch dat er een ware stormloop ontstond om een dergelijke loge te pakken te krijgen. De aalmoezeniers besloten dat ze zouden verkocht worden aan de meestbiedenden. Vanaf 18 oktober 1773 stonden deze loges ter beschikking van het publiek.</w:t>
      </w:r>
      <w:bookmarkStart w:id="107" w:name="_ftnref8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"_ftn85"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[85]</w:t>
      </w:r>
      <w:r w:rsidRPr="00F7154A">
        <w:rPr>
          <w:rFonts w:ascii="Times New Roman" w:eastAsia="Times New Roman" w:hAnsi="Times New Roman" w:cs="Times New Roman"/>
          <w:b/>
          <w:bCs/>
          <w:sz w:val="24"/>
          <w:szCs w:val="24"/>
          <w:lang w:val="nl-NL" w:eastAsia="nl-BE"/>
        </w:rPr>
        <w:fldChar w:fldCharType="end"/>
      </w:r>
      <w:bookmarkEnd w:id="107"/>
      <w:r w:rsidRPr="00F7154A">
        <w:rPr>
          <w:rFonts w:ascii="Verdana" w:eastAsia="Times New Roman" w:hAnsi="Verdana" w:cs="Times New Roman"/>
          <w:b/>
          <w:bCs/>
          <w:sz w:val="20"/>
          <w:szCs w:val="20"/>
          <w:lang w:val="nl-NL" w:eastAsia="nl-BE"/>
        </w:rPr>
        <w:t xml:space="preserve"> Ze gingen vlot van de hand, maar toch moest er nog met een aanzienlijk probleem afgerekend worden dat zou aanslepen tot 21 maart 1774. Generaal </w:t>
      </w:r>
      <w:proofErr w:type="spellStart"/>
      <w:r w:rsidRPr="00F7154A">
        <w:rPr>
          <w:rFonts w:ascii="Verdana" w:eastAsia="Times New Roman" w:hAnsi="Verdana" w:cs="Times New Roman"/>
          <w:b/>
          <w:bCs/>
          <w:sz w:val="20"/>
          <w:szCs w:val="20"/>
          <w:lang w:val="nl-NL" w:eastAsia="nl-BE"/>
        </w:rPr>
        <w:t>Plunkett</w:t>
      </w:r>
      <w:proofErr w:type="spellEnd"/>
      <w:r w:rsidRPr="00F7154A">
        <w:rPr>
          <w:rFonts w:ascii="Verdana" w:eastAsia="Times New Roman" w:hAnsi="Verdana" w:cs="Times New Roman"/>
          <w:b/>
          <w:bCs/>
          <w:sz w:val="20"/>
          <w:szCs w:val="20"/>
          <w:lang w:val="nl-NL" w:eastAsia="nl-BE"/>
        </w:rPr>
        <w:t xml:space="preserve">, de gouverneur van Antwerpen, was niet tevreden met de stand van zaken. De nieuwe loges konden enkel bereikt worden via een gang die vertrok vanuit de eerste rang, waar er dus ook aanpassingen moesten verricht worden. Op de eerste rang bevond zich de loge van de generaal. Dit was in feite de loge van het hof, maar doorgaans werd ze gebruikt door de gouverneurs die hier dankzij hun rang recht op hadden. Langs de andere zijde (van de eerste rang) bevond zich de loge van de eerste officier van de stedelijke politie. Generaal </w:t>
      </w:r>
      <w:proofErr w:type="spellStart"/>
      <w:r w:rsidRPr="00F7154A">
        <w:rPr>
          <w:rFonts w:ascii="Verdana" w:eastAsia="Times New Roman" w:hAnsi="Verdana" w:cs="Times New Roman"/>
          <w:b/>
          <w:bCs/>
          <w:sz w:val="20"/>
          <w:szCs w:val="20"/>
          <w:lang w:val="nl-NL" w:eastAsia="nl-BE"/>
        </w:rPr>
        <w:t>Plunkett</w:t>
      </w:r>
      <w:proofErr w:type="spellEnd"/>
      <w:r w:rsidRPr="00F7154A">
        <w:rPr>
          <w:rFonts w:ascii="Verdana" w:eastAsia="Times New Roman" w:hAnsi="Verdana" w:cs="Times New Roman"/>
          <w:b/>
          <w:bCs/>
          <w:sz w:val="20"/>
          <w:szCs w:val="20"/>
          <w:lang w:val="nl-NL" w:eastAsia="nl-BE"/>
        </w:rPr>
        <w:t xml:space="preserve"> verzette zich en diende een klacht in bij de magistraat van Antwerpen. De klacht werd doorgestuurd naar de Geheime Raad, waar er werd besloten op 21 maart 1774 dat de generaal niet kon eisen dat de loges terug aangepast werden aan hun oude vorm. Men was van mening dat deze loges hoognodig waren om het toenemend aantal toeschouwers tevreden te stellen en om de armen nog meer inkomsten te verschaffen.</w:t>
      </w:r>
      <w:bookmarkStart w:id="108" w:name="_ftnref8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"_ftn86"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[86]</w:t>
      </w:r>
      <w:r w:rsidRPr="00F7154A">
        <w:rPr>
          <w:rFonts w:ascii="Times New Roman" w:eastAsia="Times New Roman" w:hAnsi="Times New Roman" w:cs="Times New Roman"/>
          <w:b/>
          <w:bCs/>
          <w:sz w:val="24"/>
          <w:szCs w:val="24"/>
          <w:lang w:val="nl-NL" w:eastAsia="nl-BE"/>
        </w:rPr>
        <w:fldChar w:fldCharType="end"/>
      </w:r>
      <w:bookmarkEnd w:id="108"/>
      <w:r w:rsidRPr="00F7154A">
        <w:rPr>
          <w:rFonts w:ascii="Verdana" w:eastAsia="Times New Roman" w:hAnsi="Verdana" w:cs="Times New Roman"/>
          <w:b/>
          <w:bCs/>
          <w:sz w:val="20"/>
          <w:szCs w:val="20"/>
          <w:lang w:val="nl-NL" w:eastAsia="nl-BE"/>
        </w:rPr>
        <w:t xml:space="preserve"> </w:t>
      </w:r>
    </w:p>
    <w:p w14:paraId="319FE7DD"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de winter van 1775 doken er opnieuw klachten op, doch ditmaal van het brede publiek omdat niet iedereen op zijn gemak van de voorstellingen kon genieten.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trad als spreekbuis op met zijn essay ( 15 december 1775). Hij was van mening dat de loges terug in tweeën gedeeld moesten worden en dat er zelfs een vierde rang kon bijkomen in het amfitheater. In het </w:t>
      </w:r>
      <w:r w:rsidRPr="00F7154A">
        <w:rPr>
          <w:rFonts w:ascii="Verdana" w:eastAsia="Times New Roman" w:hAnsi="Verdana" w:cs="Times New Roman"/>
          <w:b/>
          <w:bCs/>
          <w:sz w:val="20"/>
          <w:szCs w:val="20"/>
          <w:lang w:val="nl-NL" w:eastAsia="nl-BE"/>
        </w:rPr>
        <w:lastRenderedPageBreak/>
        <w:t xml:space="preserve">parterre zouden de banken gerangschikt worden volgens de contouren van het amfitheater. Deze aanpassingen hadden een mooie en (vooral) geschikte speelzaal voor ogen, maar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was ook een realist en besefte dat de kosten voor deze onderneming hoog konden oplopen.</w:t>
      </w:r>
      <w:bookmarkStart w:id="109" w:name="_ftnref8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"_ftn87"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[87]</w:t>
      </w:r>
      <w:r w:rsidRPr="00F7154A">
        <w:rPr>
          <w:rFonts w:ascii="Times New Roman" w:eastAsia="Times New Roman" w:hAnsi="Times New Roman" w:cs="Times New Roman"/>
          <w:b/>
          <w:bCs/>
          <w:sz w:val="24"/>
          <w:szCs w:val="24"/>
          <w:lang w:val="nl-NL" w:eastAsia="nl-BE"/>
        </w:rPr>
        <w:fldChar w:fldCharType="end"/>
      </w:r>
      <w:bookmarkEnd w:id="109"/>
      <w:r w:rsidRPr="00F7154A">
        <w:rPr>
          <w:rFonts w:ascii="Verdana" w:eastAsia="Times New Roman" w:hAnsi="Verdana" w:cs="Times New Roman"/>
          <w:b/>
          <w:bCs/>
          <w:sz w:val="20"/>
          <w:szCs w:val="20"/>
          <w:lang w:val="nl-NL" w:eastAsia="nl-BE"/>
        </w:rPr>
        <w:t xml:space="preserve"> Zijn voorstellen werden dan ook niet gerealiseerd. In 1775 werden er wel nog 14 loges ingericht in het parterre en het paradijs (of de engelenbak, de laatste rang in een schouwburg). In 1782 werden er nog  loges bijgebouwd op de tweede en de derde rang, die door de eigenaars zelf zouden gemeubileerd worden. Deze veranderingen werden, net als de nieuwe loges in de “</w:t>
      </w:r>
      <w:proofErr w:type="spellStart"/>
      <w:r w:rsidRPr="00F7154A">
        <w:rPr>
          <w:rFonts w:ascii="Verdana" w:eastAsia="Times New Roman" w:hAnsi="Verdana" w:cs="Times New Roman"/>
          <w:b/>
          <w:bCs/>
          <w:sz w:val="20"/>
          <w:szCs w:val="20"/>
          <w:lang w:val="nl-NL" w:eastAsia="nl-BE"/>
        </w:rPr>
        <w:t>mont</w:t>
      </w:r>
      <w:proofErr w:type="spellEnd"/>
      <w:r w:rsidRPr="00F7154A">
        <w:rPr>
          <w:rFonts w:ascii="Verdana" w:eastAsia="Times New Roman" w:hAnsi="Verdana" w:cs="Times New Roman"/>
          <w:b/>
          <w:bCs/>
          <w:sz w:val="20"/>
          <w:szCs w:val="20"/>
          <w:lang w:val="nl-NL" w:eastAsia="nl-BE"/>
        </w:rPr>
        <w:t>”, doorgevoerd zonder medeweten van de stadsmagistraat, die met dit roekeloze gedrag van de aalmoezeniers niet meer overweg kon en besloot dat er dringend een reglement moest uitgetekend worden.</w:t>
      </w:r>
      <w:bookmarkStart w:id="110" w:name="_ftnref8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"_ftn88"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[88]</w:t>
      </w:r>
      <w:r w:rsidRPr="00F7154A">
        <w:rPr>
          <w:rFonts w:ascii="Times New Roman" w:eastAsia="Times New Roman" w:hAnsi="Times New Roman" w:cs="Times New Roman"/>
          <w:b/>
          <w:bCs/>
          <w:sz w:val="24"/>
          <w:szCs w:val="24"/>
          <w:lang w:val="nl-NL" w:eastAsia="nl-BE"/>
        </w:rPr>
        <w:fldChar w:fldCharType="end"/>
      </w:r>
      <w:bookmarkEnd w:id="110"/>
    </w:p>
    <w:p w14:paraId="5E8EE84B"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Tussen 1773 en 1782 vonden er alleszins een aantal veranderingen plaats in de toneelzaal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De vraag is nu of deze veranderingen beantwoordden aan de evoluties die in de jaren 1770 en 1780 plaatsvonden in Frankrijk. Daar toonde het publiek steeds meer interesse voor wat er op de scène gebeurde en dit vond zijn weerslag in de opdeling van de zaal. Zo werden op verschillende plaatsen de loges van de “</w:t>
      </w:r>
      <w:proofErr w:type="spellStart"/>
      <w:r w:rsidRPr="00F7154A">
        <w:rPr>
          <w:rFonts w:ascii="Verdana" w:eastAsia="Times New Roman" w:hAnsi="Verdana" w:cs="Times New Roman"/>
          <w:b/>
          <w:bCs/>
          <w:sz w:val="20"/>
          <w:szCs w:val="20"/>
          <w:lang w:val="nl-NL" w:eastAsia="nl-BE"/>
        </w:rPr>
        <w:t>mont</w:t>
      </w:r>
      <w:proofErr w:type="spellEnd"/>
      <w:r w:rsidRPr="00F7154A">
        <w:rPr>
          <w:rFonts w:ascii="Verdana" w:eastAsia="Times New Roman" w:hAnsi="Verdana" w:cs="Times New Roman"/>
          <w:b/>
          <w:bCs/>
          <w:sz w:val="20"/>
          <w:szCs w:val="20"/>
          <w:lang w:val="nl-NL" w:eastAsia="nl-BE"/>
        </w:rPr>
        <w:t>” verwijderd alsook de afscheidingen tussen de loges, zodat de rangen doorlopende balkons werden. De loges van de eerste rang, die voordien zo fel begeerd waren (omwille van het “zien en gezien worden”), waren niet meer exclusief voor de hoogste rangen van de maatschappij voorbestemd. Voor hedendaagse toeschouwers is het evident dat men aandachtig de voorstelling volgt, maar in de tweede helft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was dit een wonderbaarlijke ommekeer. Deze ommekeer mag niet te revolutionair voorgesteld worden, want de schouwburg bleef in de eerste plaats nog een ruimte om elkaar te ontmoeten en te observeren.</w:t>
      </w:r>
      <w:bookmarkStart w:id="111" w:name="_ftnref8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"_ftn89"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[89]</w:t>
      </w:r>
      <w:r w:rsidRPr="00F7154A">
        <w:rPr>
          <w:rFonts w:ascii="Times New Roman" w:eastAsia="Times New Roman" w:hAnsi="Times New Roman" w:cs="Times New Roman"/>
          <w:b/>
          <w:bCs/>
          <w:sz w:val="24"/>
          <w:szCs w:val="24"/>
          <w:lang w:val="nl-NL" w:eastAsia="nl-BE"/>
        </w:rPr>
        <w:fldChar w:fldCharType="end"/>
      </w:r>
      <w:bookmarkEnd w:id="111"/>
    </w:p>
    <w:p w14:paraId="2B726B60"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in Antwerpen daarentegen, werden er loges bijgevoegd in de “</w:t>
      </w:r>
      <w:proofErr w:type="spellStart"/>
      <w:r w:rsidRPr="00F7154A">
        <w:rPr>
          <w:rFonts w:ascii="Verdana" w:eastAsia="Times New Roman" w:hAnsi="Verdana" w:cs="Times New Roman"/>
          <w:b/>
          <w:bCs/>
          <w:sz w:val="20"/>
          <w:szCs w:val="20"/>
          <w:lang w:val="nl-NL" w:eastAsia="nl-BE"/>
        </w:rPr>
        <w:t>mont</w:t>
      </w:r>
      <w:proofErr w:type="spellEnd"/>
      <w:r w:rsidRPr="00F7154A">
        <w:rPr>
          <w:rFonts w:ascii="Verdana" w:eastAsia="Times New Roman" w:hAnsi="Verdana" w:cs="Times New Roman"/>
          <w:b/>
          <w:bCs/>
          <w:sz w:val="20"/>
          <w:szCs w:val="20"/>
          <w:lang w:val="nl-NL" w:eastAsia="nl-BE"/>
        </w:rPr>
        <w:t xml:space="preserve">” zodat er ruimte op de scène verloren ging. Had men hier enkel een toename van de capaciteit op het oog, zoals </w:t>
      </w:r>
      <w:proofErr w:type="spellStart"/>
      <w:r w:rsidRPr="00F7154A">
        <w:rPr>
          <w:rFonts w:ascii="Verdana" w:eastAsia="Times New Roman" w:hAnsi="Verdana" w:cs="Times New Roman"/>
          <w:b/>
          <w:bCs/>
          <w:sz w:val="20"/>
          <w:szCs w:val="20"/>
          <w:lang w:val="nl-NL" w:eastAsia="nl-BE"/>
        </w:rPr>
        <w:t>Philodème</w:t>
      </w:r>
      <w:proofErr w:type="spellEnd"/>
      <w:r w:rsidRPr="00F7154A">
        <w:rPr>
          <w:rFonts w:ascii="Verdana" w:eastAsia="Times New Roman" w:hAnsi="Verdana" w:cs="Times New Roman"/>
          <w:b/>
          <w:bCs/>
          <w:sz w:val="20"/>
          <w:szCs w:val="20"/>
          <w:lang w:val="nl-NL" w:eastAsia="nl-BE"/>
        </w:rPr>
        <w:t xml:space="preserve"> aangeeft, of speelden er nog andere motieven mee? Het feit dat generaal </w:t>
      </w:r>
      <w:proofErr w:type="spellStart"/>
      <w:r w:rsidRPr="00F7154A">
        <w:rPr>
          <w:rFonts w:ascii="Verdana" w:eastAsia="Times New Roman" w:hAnsi="Verdana" w:cs="Times New Roman"/>
          <w:b/>
          <w:bCs/>
          <w:sz w:val="20"/>
          <w:szCs w:val="20"/>
          <w:lang w:val="nl-NL" w:eastAsia="nl-BE"/>
        </w:rPr>
        <w:t>Plunkett</w:t>
      </w:r>
      <w:proofErr w:type="spellEnd"/>
      <w:r w:rsidRPr="00F7154A">
        <w:rPr>
          <w:rFonts w:ascii="Verdana" w:eastAsia="Times New Roman" w:hAnsi="Verdana" w:cs="Times New Roman"/>
          <w:b/>
          <w:bCs/>
          <w:sz w:val="20"/>
          <w:szCs w:val="20"/>
          <w:lang w:val="nl-NL" w:eastAsia="nl-BE"/>
        </w:rPr>
        <w:t xml:space="preserve"> zo verveeld zat met de veranderingen aan de loges van de eerste rang, bewijst dat er meer aan de hand was. Dit waren de loges van waaruit men het best de zaal kon observeren, vandaar dat de officier van de politie er plaatsnam om een oogje in het zeil te houden. Als deze plaatsen, zoals in Frankrijk, aantrekkelijker werden voor het brede publiek dan had de generaal alle redenen om te klagen. Hij zag immers zijn geprivilegieerde loge verloren gaan, van waaruit hij kon pronken met zijn aanwezigheid in de toneelzaal. We beschikken echter over onvoldoende materiaal om deze laatste bewering te bewijzen. Het is anderzijds </w:t>
      </w:r>
      <w:r w:rsidRPr="00F7154A">
        <w:rPr>
          <w:rFonts w:ascii="Verdana" w:eastAsia="Times New Roman" w:hAnsi="Verdana" w:cs="Times New Roman"/>
          <w:b/>
          <w:bCs/>
          <w:sz w:val="20"/>
          <w:szCs w:val="20"/>
          <w:lang w:val="nl-NL" w:eastAsia="nl-BE"/>
        </w:rPr>
        <w:lastRenderedPageBreak/>
        <w:t xml:space="preserve">wel onmiskenbaar zo dat in Antwerpen de Franse mode werd nagevolgd, wat alleen al blijkt uit de decoratiestijl van de toneelzaal ( Louis XV en XVI-stijl). Dit geldt trouwens niet alleen voor Antwerpen, maar voor alle grote steden van de Zuidelijke Nederlanden. Frankrijk was het grote voorbeeld en niet enkel als stijlicoon voor de inrichting van de schouwburgen, maar ook als producent van toneelvoorstellingen, opera’s, balletten, etc. (cf. hoofdstuk II). Zo was ook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de belangrijkste Antwerpse schouwburg, in de loop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een bolwerk van het Franse toneel geworden, al traden er ook frequent Italiaanse troepen op. Nederlandstalige stukken werden er nog amper opgevoerd.</w:t>
      </w:r>
      <w:bookmarkStart w:id="112" w:name="_ftnref9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"_ftn90"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[90]</w:t>
      </w:r>
      <w:r w:rsidRPr="00F7154A">
        <w:rPr>
          <w:rFonts w:ascii="Times New Roman" w:eastAsia="Times New Roman" w:hAnsi="Times New Roman" w:cs="Times New Roman"/>
          <w:b/>
          <w:bCs/>
          <w:sz w:val="24"/>
          <w:szCs w:val="24"/>
          <w:lang w:val="nl-NL" w:eastAsia="nl-BE"/>
        </w:rPr>
        <w:fldChar w:fldCharType="end"/>
      </w:r>
      <w:bookmarkEnd w:id="112"/>
      <w:r w:rsidRPr="00F7154A">
        <w:rPr>
          <w:rFonts w:ascii="Verdana" w:eastAsia="Times New Roman" w:hAnsi="Verdana" w:cs="Times New Roman"/>
          <w:b/>
          <w:bCs/>
          <w:sz w:val="20"/>
          <w:szCs w:val="20"/>
          <w:lang w:val="nl-NL" w:eastAsia="nl-BE"/>
        </w:rPr>
        <w:t xml:space="preserve">  </w:t>
      </w:r>
    </w:p>
    <w:p w14:paraId="5F8E0B74"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Tussen 1782 en 1800 vonden er in de schouwburg geen aanzienlijke veranderingen meer plaats. De eeuwwisseling is weliswaar niet het eindpunt van ons verhaal, want de geschiedenis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loopt nog verder tijdens de eerste drie decennia van de 19</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Tijdens de Franse overheersing (1794-1814) werd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officieel “Grand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genoemd, maar over het algemeen werd de schouwburg kortweg als “de </w:t>
      </w:r>
      <w:proofErr w:type="spellStart"/>
      <w:r w:rsidRPr="00F7154A">
        <w:rPr>
          <w:rFonts w:ascii="Verdana" w:eastAsia="Times New Roman" w:hAnsi="Verdana" w:cs="Times New Roman"/>
          <w:b/>
          <w:bCs/>
          <w:sz w:val="20"/>
          <w:szCs w:val="20"/>
          <w:lang w:val="nl-NL" w:eastAsia="nl-BE"/>
        </w:rPr>
        <w:t>comédie</w:t>
      </w:r>
      <w:proofErr w:type="spellEnd"/>
      <w:r w:rsidRPr="00F7154A">
        <w:rPr>
          <w:rFonts w:ascii="Verdana" w:eastAsia="Times New Roman" w:hAnsi="Verdana" w:cs="Times New Roman"/>
          <w:b/>
          <w:bCs/>
          <w:sz w:val="20"/>
          <w:szCs w:val="20"/>
          <w:lang w:val="nl-NL" w:eastAsia="nl-BE"/>
        </w:rPr>
        <w:t>” bestempeld. Tegen het begin van de 19</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was het cliënteel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nog in aanzienlijke mate toegenomen en werd de toneelzaal weer te klein bevonden. Een aantal muurschilderingen was dringend aan restauratie toe en men wenste een chique foyer in plaats van het “café du </w:t>
      </w:r>
      <w:proofErr w:type="spellStart"/>
      <w:r w:rsidRPr="00F7154A">
        <w:rPr>
          <w:rFonts w:ascii="Verdana" w:eastAsia="Times New Roman" w:hAnsi="Verdana" w:cs="Times New Roman"/>
          <w:b/>
          <w:bCs/>
          <w:sz w:val="20"/>
          <w:szCs w:val="20"/>
          <w:lang w:val="nl-NL" w:eastAsia="nl-BE"/>
        </w:rPr>
        <w:t>spectacle</w:t>
      </w:r>
      <w:proofErr w:type="spellEnd"/>
      <w:r w:rsidRPr="00F7154A">
        <w:rPr>
          <w:rFonts w:ascii="Verdana" w:eastAsia="Times New Roman" w:hAnsi="Verdana" w:cs="Times New Roman"/>
          <w:b/>
          <w:bCs/>
          <w:sz w:val="20"/>
          <w:szCs w:val="20"/>
          <w:lang w:val="nl-NL" w:eastAsia="nl-BE"/>
        </w:rPr>
        <w:t>.” Bovendien was de luchtcirculatie in het pand niet zo goed.</w:t>
      </w:r>
      <w:bookmarkStart w:id="113" w:name="_ftnref9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"_ftn91"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[91]</w:t>
      </w:r>
      <w:r w:rsidRPr="00F7154A">
        <w:rPr>
          <w:rFonts w:ascii="Times New Roman" w:eastAsia="Times New Roman" w:hAnsi="Times New Roman" w:cs="Times New Roman"/>
          <w:b/>
          <w:bCs/>
          <w:sz w:val="24"/>
          <w:szCs w:val="24"/>
          <w:lang w:val="nl-NL" w:eastAsia="nl-BE"/>
        </w:rPr>
        <w:fldChar w:fldCharType="end"/>
      </w:r>
      <w:bookmarkEnd w:id="113"/>
      <w:r w:rsidRPr="00F7154A">
        <w:rPr>
          <w:rFonts w:ascii="Verdana" w:eastAsia="Times New Roman" w:hAnsi="Verdana" w:cs="Times New Roman"/>
          <w:b/>
          <w:bCs/>
          <w:sz w:val="20"/>
          <w:szCs w:val="20"/>
          <w:lang w:val="nl-NL" w:eastAsia="nl-BE"/>
        </w:rPr>
        <w:t xml:space="preserve"> De bouw van een nieuwe theaterzaal maakte deel uit van de plannen van de architect François </w:t>
      </w:r>
      <w:proofErr w:type="spellStart"/>
      <w:r w:rsidRPr="00F7154A">
        <w:rPr>
          <w:rFonts w:ascii="Verdana" w:eastAsia="Times New Roman" w:hAnsi="Verdana" w:cs="Times New Roman"/>
          <w:b/>
          <w:bCs/>
          <w:sz w:val="20"/>
          <w:szCs w:val="20"/>
          <w:lang w:val="nl-NL" w:eastAsia="nl-BE"/>
        </w:rPr>
        <w:t>Verly</w:t>
      </w:r>
      <w:proofErr w:type="spellEnd"/>
      <w:r w:rsidRPr="00F7154A">
        <w:rPr>
          <w:rFonts w:ascii="Verdana" w:eastAsia="Times New Roman" w:hAnsi="Verdana" w:cs="Times New Roman"/>
          <w:b/>
          <w:bCs/>
          <w:sz w:val="20"/>
          <w:szCs w:val="20"/>
          <w:lang w:val="nl-NL" w:eastAsia="nl-BE"/>
        </w:rPr>
        <w:t xml:space="preserve"> (1760-1828) om de oude stad mooier te maken. Vanaf 1801 begon hij zijn plannen te ontwerpen onder invloed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-eeuwse Franse neoclassicistische architectuur en stedenbouw. De Sinjoren vonden de initiatieven van </w:t>
      </w:r>
      <w:proofErr w:type="spellStart"/>
      <w:r w:rsidRPr="00F7154A">
        <w:rPr>
          <w:rFonts w:ascii="Verdana" w:eastAsia="Times New Roman" w:hAnsi="Verdana" w:cs="Times New Roman"/>
          <w:b/>
          <w:bCs/>
          <w:sz w:val="20"/>
          <w:szCs w:val="20"/>
          <w:lang w:val="nl-NL" w:eastAsia="nl-BE"/>
        </w:rPr>
        <w:t>Verly</w:t>
      </w:r>
      <w:proofErr w:type="spellEnd"/>
      <w:r w:rsidRPr="00F7154A">
        <w:rPr>
          <w:rFonts w:ascii="Verdana" w:eastAsia="Times New Roman" w:hAnsi="Verdana" w:cs="Times New Roman"/>
          <w:b/>
          <w:bCs/>
          <w:sz w:val="20"/>
          <w:szCs w:val="20"/>
          <w:lang w:val="nl-NL" w:eastAsia="nl-BE"/>
        </w:rPr>
        <w:t xml:space="preserve"> echter te radicaal. Enkel de oprichting van een nieuw theater zou gerealiseerd worden, hoewel pas in de Hollandse tijd (1814-1830). In 1814 was er nog niet veel veranderd aan de speelzaal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buiten wat schilder –en behangwerk. Boven het voortoneel werd een beeld van de Vrijheid opgetrokken, dat reeds in 1807 plaats moest maken voor het blazoen van keizer Napoleon. Verder werd er een foyer ingericht die sinds 1814 (tot 1826) door Richard </w:t>
      </w:r>
      <w:proofErr w:type="spellStart"/>
      <w:r w:rsidRPr="00F7154A">
        <w:rPr>
          <w:rFonts w:ascii="Verdana" w:eastAsia="Times New Roman" w:hAnsi="Verdana" w:cs="Times New Roman"/>
          <w:b/>
          <w:bCs/>
          <w:sz w:val="20"/>
          <w:szCs w:val="20"/>
          <w:lang w:val="nl-NL" w:eastAsia="nl-BE"/>
        </w:rPr>
        <w:t>Berthouin</w:t>
      </w:r>
      <w:proofErr w:type="spellEnd"/>
      <w:r w:rsidRPr="00F7154A">
        <w:rPr>
          <w:rFonts w:ascii="Verdana" w:eastAsia="Times New Roman" w:hAnsi="Verdana" w:cs="Times New Roman"/>
          <w:b/>
          <w:bCs/>
          <w:sz w:val="20"/>
          <w:szCs w:val="20"/>
          <w:lang w:val="nl-NL" w:eastAsia="nl-BE"/>
        </w:rPr>
        <w:t xml:space="preserve"> werd uitgebaat, een succesvol ondernemer die tevens het koffiehuis van de schouwburg onder zijn hoede had.</w:t>
      </w:r>
      <w:bookmarkStart w:id="114" w:name="_ftnref9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"_ftn92"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[92]</w:t>
      </w:r>
      <w:r w:rsidRPr="00F7154A">
        <w:rPr>
          <w:rFonts w:ascii="Times New Roman" w:eastAsia="Times New Roman" w:hAnsi="Times New Roman" w:cs="Times New Roman"/>
          <w:b/>
          <w:bCs/>
          <w:sz w:val="24"/>
          <w:szCs w:val="24"/>
          <w:lang w:val="nl-NL" w:eastAsia="nl-BE"/>
        </w:rPr>
        <w:fldChar w:fldCharType="end"/>
      </w:r>
      <w:bookmarkEnd w:id="114"/>
    </w:p>
    <w:p w14:paraId="675A4937"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Tijdens de Hollandse overheersing begon men steeds meer te overwegen om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af te breken en op dezelfde plaats een nieuwe schouwburg te bouwen. In 1816 diende een zekere Michel Hagelsteen een voorstel in bij het stadsbestuur. Zijn voorstel werd goedgekeurd door koning Willem I en kreeg de naam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Royal.” De plannen van Hagelsteen werden </w:t>
      </w:r>
      <w:r w:rsidRPr="00F7154A">
        <w:rPr>
          <w:rFonts w:ascii="Verdana" w:eastAsia="Times New Roman" w:hAnsi="Verdana" w:cs="Times New Roman"/>
          <w:b/>
          <w:bCs/>
          <w:sz w:val="20"/>
          <w:szCs w:val="20"/>
          <w:lang w:val="nl-NL" w:eastAsia="nl-BE"/>
        </w:rPr>
        <w:lastRenderedPageBreak/>
        <w:t xml:space="preserve">echter niet uitgevoerd, omdat het armenbestuur van Antwerpen er tegen was. In 1817 werd Floris van </w:t>
      </w:r>
      <w:proofErr w:type="spellStart"/>
      <w:r w:rsidRPr="00F7154A">
        <w:rPr>
          <w:rFonts w:ascii="Verdana" w:eastAsia="Times New Roman" w:hAnsi="Verdana" w:cs="Times New Roman"/>
          <w:b/>
          <w:bCs/>
          <w:sz w:val="20"/>
          <w:szCs w:val="20"/>
          <w:lang w:val="nl-NL" w:eastAsia="nl-BE"/>
        </w:rPr>
        <w:t>Ertborn</w:t>
      </w:r>
      <w:proofErr w:type="spellEnd"/>
      <w:r w:rsidRPr="00F7154A">
        <w:rPr>
          <w:rFonts w:ascii="Verdana" w:eastAsia="Times New Roman" w:hAnsi="Verdana" w:cs="Times New Roman"/>
          <w:b/>
          <w:bCs/>
          <w:sz w:val="20"/>
          <w:szCs w:val="20"/>
          <w:lang w:val="nl-NL" w:eastAsia="nl-BE"/>
        </w:rPr>
        <w:t xml:space="preserve"> (1784-1840) burgemeester van de stad. Hij was een fervent voorstander van een grondige </w:t>
      </w:r>
      <w:proofErr w:type="spellStart"/>
      <w:r w:rsidRPr="00F7154A">
        <w:rPr>
          <w:rFonts w:ascii="Verdana" w:eastAsia="Times New Roman" w:hAnsi="Verdana" w:cs="Times New Roman"/>
          <w:b/>
          <w:bCs/>
          <w:sz w:val="20"/>
          <w:szCs w:val="20"/>
          <w:lang w:val="nl-NL" w:eastAsia="nl-BE"/>
        </w:rPr>
        <w:t>heraanleg</w:t>
      </w:r>
      <w:proofErr w:type="spellEnd"/>
      <w:r w:rsidRPr="00F7154A">
        <w:rPr>
          <w:rFonts w:ascii="Verdana" w:eastAsia="Times New Roman" w:hAnsi="Verdana" w:cs="Times New Roman"/>
          <w:b/>
          <w:bCs/>
          <w:sz w:val="20"/>
          <w:szCs w:val="20"/>
          <w:lang w:val="nl-NL" w:eastAsia="nl-BE"/>
        </w:rPr>
        <w:t xml:space="preserve"> van Antwerpen, met als belangrijk symbool een nieuw theater. In het begin van het jaar 1819 werden er vier plannen ingeleverd die werden beoordeeld door een jury, doch geen enkel plan werd goedgekeurd. Toch werd er intussen al nagedacht over een lening en werd de uit Parijs afkomstige Pierre Bruno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(1783-1866) als stadsarchitect aangesteld. In december 1826 werd er uiteindelijk besloten dat de stedelijke overheid zelf de schouwburg zou bouwen, in plaats van particulieren, met een lening van 200.000 gulden (wat nog zou oplopen tot 300.000 gulden). Op 31 mei 1827 werd deze beslissing goedgekeurd door de provincie Antwerpen. In de winter van 1827-28 ging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samen met burgemeester van </w:t>
      </w:r>
      <w:proofErr w:type="spellStart"/>
      <w:r w:rsidRPr="00F7154A">
        <w:rPr>
          <w:rFonts w:ascii="Verdana" w:eastAsia="Times New Roman" w:hAnsi="Verdana" w:cs="Times New Roman"/>
          <w:b/>
          <w:bCs/>
          <w:sz w:val="20"/>
          <w:szCs w:val="20"/>
          <w:lang w:val="nl-NL" w:eastAsia="nl-BE"/>
        </w:rPr>
        <w:t>Ertborn</w:t>
      </w:r>
      <w:proofErr w:type="spellEnd"/>
      <w:r w:rsidRPr="00F7154A">
        <w:rPr>
          <w:rFonts w:ascii="Verdana" w:eastAsia="Times New Roman" w:hAnsi="Verdana" w:cs="Times New Roman"/>
          <w:b/>
          <w:bCs/>
          <w:sz w:val="20"/>
          <w:szCs w:val="20"/>
          <w:lang w:val="nl-NL" w:eastAsia="nl-BE"/>
        </w:rPr>
        <w:t xml:space="preserve"> op studiereis naar Parijs, Straatsburg en Dijon om inspiratie op te doen.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maakte de nodige tekeningen en nota’s. Verder werd er een traktaat geraadpleegd van F. Wetter, een architect te Mainz. Er werd een commissie samengesteld om </w:t>
      </w:r>
      <w:proofErr w:type="spellStart"/>
      <w:r w:rsidRPr="00F7154A">
        <w:rPr>
          <w:rFonts w:ascii="Verdana" w:eastAsia="Times New Roman" w:hAnsi="Verdana" w:cs="Times New Roman"/>
          <w:b/>
          <w:bCs/>
          <w:sz w:val="20"/>
          <w:szCs w:val="20"/>
          <w:lang w:val="nl-NL" w:eastAsia="nl-BE"/>
        </w:rPr>
        <w:t>Bourla’s</w:t>
      </w:r>
      <w:proofErr w:type="spellEnd"/>
      <w:r w:rsidRPr="00F7154A">
        <w:rPr>
          <w:rFonts w:ascii="Verdana" w:eastAsia="Times New Roman" w:hAnsi="Verdana" w:cs="Times New Roman"/>
          <w:b/>
          <w:bCs/>
          <w:sz w:val="20"/>
          <w:szCs w:val="20"/>
          <w:lang w:val="nl-NL" w:eastAsia="nl-BE"/>
        </w:rPr>
        <w:t xml:space="preserve"> plan te keuren. In deze commissie zetelden </w:t>
      </w:r>
      <w:proofErr w:type="spellStart"/>
      <w:r w:rsidRPr="00F7154A">
        <w:rPr>
          <w:rFonts w:ascii="Verdana" w:eastAsia="Times New Roman" w:hAnsi="Verdana" w:cs="Times New Roman"/>
          <w:b/>
          <w:bCs/>
          <w:sz w:val="20"/>
          <w:szCs w:val="20"/>
          <w:lang w:val="nl-NL" w:eastAsia="nl-BE"/>
        </w:rPr>
        <w:t>Tielman</w:t>
      </w:r>
      <w:proofErr w:type="spellEnd"/>
      <w:r w:rsidRPr="00F7154A">
        <w:rPr>
          <w:rFonts w:ascii="Verdana" w:eastAsia="Times New Roman" w:hAnsi="Verdana" w:cs="Times New Roman"/>
          <w:b/>
          <w:bCs/>
          <w:sz w:val="20"/>
          <w:szCs w:val="20"/>
          <w:lang w:val="nl-NL" w:eastAsia="nl-BE"/>
        </w:rPr>
        <w:t xml:space="preserve"> François </w:t>
      </w:r>
      <w:proofErr w:type="spellStart"/>
      <w:r w:rsidRPr="00F7154A">
        <w:rPr>
          <w:rFonts w:ascii="Verdana" w:eastAsia="Times New Roman" w:hAnsi="Verdana" w:cs="Times New Roman"/>
          <w:b/>
          <w:bCs/>
          <w:sz w:val="20"/>
          <w:szCs w:val="20"/>
          <w:lang w:val="nl-NL" w:eastAsia="nl-BE"/>
        </w:rPr>
        <w:t>Suys</w:t>
      </w:r>
      <w:proofErr w:type="spellEnd"/>
      <w:r w:rsidRPr="00F7154A">
        <w:rPr>
          <w:rFonts w:ascii="Verdana" w:eastAsia="Times New Roman" w:hAnsi="Verdana" w:cs="Times New Roman"/>
          <w:b/>
          <w:bCs/>
          <w:sz w:val="20"/>
          <w:szCs w:val="20"/>
          <w:lang w:val="nl-NL" w:eastAsia="nl-BE"/>
        </w:rPr>
        <w:t xml:space="preserve">, bouwmeester van de koning, Lodewijk </w:t>
      </w:r>
      <w:proofErr w:type="spellStart"/>
      <w:r w:rsidRPr="00F7154A">
        <w:rPr>
          <w:rFonts w:ascii="Verdana" w:eastAsia="Times New Roman" w:hAnsi="Verdana" w:cs="Times New Roman"/>
          <w:b/>
          <w:bCs/>
          <w:sz w:val="20"/>
          <w:szCs w:val="20"/>
          <w:lang w:val="nl-NL" w:eastAsia="nl-BE"/>
        </w:rPr>
        <w:t>Roelandt</w:t>
      </w:r>
      <w:proofErr w:type="spellEnd"/>
      <w:r w:rsidRPr="00F7154A">
        <w:rPr>
          <w:rFonts w:ascii="Verdana" w:eastAsia="Times New Roman" w:hAnsi="Verdana" w:cs="Times New Roman"/>
          <w:b/>
          <w:bCs/>
          <w:sz w:val="20"/>
          <w:szCs w:val="20"/>
          <w:lang w:val="nl-NL" w:eastAsia="nl-BE"/>
        </w:rPr>
        <w:t xml:space="preserve">, stadsarchitect van Gent, en Nicolas </w:t>
      </w:r>
      <w:proofErr w:type="spellStart"/>
      <w:r w:rsidRPr="00F7154A">
        <w:rPr>
          <w:rFonts w:ascii="Verdana" w:eastAsia="Times New Roman" w:hAnsi="Verdana" w:cs="Times New Roman"/>
          <w:b/>
          <w:bCs/>
          <w:sz w:val="20"/>
          <w:szCs w:val="20"/>
          <w:lang w:val="nl-NL" w:eastAsia="nl-BE"/>
        </w:rPr>
        <w:t>Roget</w:t>
      </w:r>
      <w:proofErr w:type="spellEnd"/>
      <w:r w:rsidRPr="00F7154A">
        <w:rPr>
          <w:rFonts w:ascii="Verdana" w:eastAsia="Times New Roman" w:hAnsi="Verdana" w:cs="Times New Roman"/>
          <w:b/>
          <w:bCs/>
          <w:sz w:val="20"/>
          <w:szCs w:val="20"/>
          <w:lang w:val="nl-NL" w:eastAsia="nl-BE"/>
        </w:rPr>
        <w:t xml:space="preserve">, stadsarchitect van Brussel. Ze waren het er allen over eens dat de nieuwe schouwburg een mooi en praktisch monument zou worden en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mocht zijn ideeën ten uitvoer brengen.</w:t>
      </w:r>
      <w:bookmarkStart w:id="115" w:name="_ftnref9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"_ftn93"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[93]</w:t>
      </w:r>
      <w:r w:rsidRPr="00F7154A">
        <w:rPr>
          <w:rFonts w:ascii="Times New Roman" w:eastAsia="Times New Roman" w:hAnsi="Times New Roman" w:cs="Times New Roman"/>
          <w:b/>
          <w:bCs/>
          <w:sz w:val="24"/>
          <w:szCs w:val="24"/>
          <w:lang w:val="nl-NL" w:eastAsia="nl-BE"/>
        </w:rPr>
        <w:fldChar w:fldCharType="end"/>
      </w:r>
      <w:bookmarkEnd w:id="115"/>
    </w:p>
    <w:p w14:paraId="0DB7A849"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Restte er nog één obstakel, met name het armenbestuur van de stad. In 1821 had het stadsbestuur hen gevraagd om afstand te doen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Ze wensten hierop echter niet in te gaan. Op 27 januari 1829 zwichtten de armenmeesters uiteindelijk toch zwichten en aanvaardden het aanbod van de stad van 35.000 gulden tegen 5 procent intrest. In de zomer van 1829 werd het aloude pand afgebroken onder toezicht van aannemer Reussens en ging men van start met de funderingswerken voor het nieuwe gebouw. Op 17 april 1830 kreeg aannemer Durieux de opdracht om de nieuwe schouwburg te bouwen. De bouw liep vertragingen op omwille van de Belgische revolutie in 1830 en de wanordelijkheid van Durieux. In mei 1834 was de ruwbouw zo goed als voltooid. Op 1 september 1834 werd het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Royal” ingehuldigd met het toneelstuk “Le billet de </w:t>
      </w:r>
      <w:proofErr w:type="spellStart"/>
      <w:r w:rsidRPr="00F7154A">
        <w:rPr>
          <w:rFonts w:ascii="Verdana" w:eastAsia="Times New Roman" w:hAnsi="Verdana" w:cs="Times New Roman"/>
          <w:b/>
          <w:bCs/>
          <w:sz w:val="20"/>
          <w:szCs w:val="20"/>
          <w:lang w:val="nl-NL" w:eastAsia="nl-BE"/>
        </w:rPr>
        <w:t>loterie</w:t>
      </w:r>
      <w:proofErr w:type="spellEnd"/>
      <w:r w:rsidRPr="00F7154A">
        <w:rPr>
          <w:rFonts w:ascii="Verdana" w:eastAsia="Times New Roman" w:hAnsi="Verdana" w:cs="Times New Roman"/>
          <w:b/>
          <w:bCs/>
          <w:sz w:val="20"/>
          <w:szCs w:val="20"/>
          <w:lang w:val="nl-NL" w:eastAsia="nl-BE"/>
        </w:rPr>
        <w:t xml:space="preserve">”, de ouverture van “La </w:t>
      </w:r>
      <w:proofErr w:type="spellStart"/>
      <w:r w:rsidRPr="00F7154A">
        <w:rPr>
          <w:rFonts w:ascii="Verdana" w:eastAsia="Times New Roman" w:hAnsi="Verdana" w:cs="Times New Roman"/>
          <w:b/>
          <w:bCs/>
          <w:sz w:val="20"/>
          <w:szCs w:val="20"/>
          <w:lang w:val="nl-NL" w:eastAsia="nl-BE"/>
        </w:rPr>
        <w:t>muette</w:t>
      </w:r>
      <w:proofErr w:type="spellEnd"/>
      <w:r w:rsidRPr="00F7154A">
        <w:rPr>
          <w:rFonts w:ascii="Verdana" w:eastAsia="Times New Roman" w:hAnsi="Verdana" w:cs="Times New Roman"/>
          <w:b/>
          <w:bCs/>
          <w:sz w:val="20"/>
          <w:szCs w:val="20"/>
          <w:lang w:val="nl-NL" w:eastAsia="nl-BE"/>
        </w:rPr>
        <w:t xml:space="preserve"> de </w:t>
      </w:r>
      <w:proofErr w:type="spellStart"/>
      <w:r w:rsidRPr="00F7154A">
        <w:rPr>
          <w:rFonts w:ascii="Verdana" w:eastAsia="Times New Roman" w:hAnsi="Verdana" w:cs="Times New Roman"/>
          <w:b/>
          <w:bCs/>
          <w:sz w:val="20"/>
          <w:szCs w:val="20"/>
          <w:lang w:val="nl-NL" w:eastAsia="nl-BE"/>
        </w:rPr>
        <w:t>Portici</w:t>
      </w:r>
      <w:proofErr w:type="spellEnd"/>
      <w:r w:rsidRPr="00F7154A">
        <w:rPr>
          <w:rFonts w:ascii="Verdana" w:eastAsia="Times New Roman" w:hAnsi="Verdana" w:cs="Times New Roman"/>
          <w:b/>
          <w:bCs/>
          <w:sz w:val="20"/>
          <w:szCs w:val="20"/>
          <w:lang w:val="nl-NL" w:eastAsia="nl-BE"/>
        </w:rPr>
        <w:t xml:space="preserve">” en de opera “La dame blanche” van François </w:t>
      </w:r>
      <w:proofErr w:type="spellStart"/>
      <w:r w:rsidRPr="00F7154A">
        <w:rPr>
          <w:rFonts w:ascii="Verdana" w:eastAsia="Times New Roman" w:hAnsi="Verdana" w:cs="Times New Roman"/>
          <w:b/>
          <w:bCs/>
          <w:sz w:val="20"/>
          <w:szCs w:val="20"/>
          <w:lang w:val="nl-NL" w:eastAsia="nl-BE"/>
        </w:rPr>
        <w:t>Boieldieu</w:t>
      </w:r>
      <w:proofErr w:type="spellEnd"/>
      <w:r w:rsidRPr="00F7154A">
        <w:rPr>
          <w:rFonts w:ascii="Verdana" w:eastAsia="Times New Roman" w:hAnsi="Verdana" w:cs="Times New Roman"/>
          <w:b/>
          <w:bCs/>
          <w:sz w:val="20"/>
          <w:szCs w:val="20"/>
          <w:lang w:val="nl-NL" w:eastAsia="nl-BE"/>
        </w:rPr>
        <w:t xml:space="preserve"> (1775-1834). De gevel aan de Komedieplaats was toen nog niet voltooid. De voorgevel kreeg een opmerkelijke halfronde vorm (cf. bijlage 2) met binnenin een grote foyer op de verdieping, die ook gebruikt werd als concert –en balzaal. In het voorportaal voorzag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brede rechte openingen zodat de rijtuigen tot binnen het </w:t>
      </w:r>
      <w:r w:rsidRPr="00F7154A">
        <w:rPr>
          <w:rFonts w:ascii="Verdana" w:eastAsia="Times New Roman" w:hAnsi="Verdana" w:cs="Times New Roman"/>
          <w:b/>
          <w:bCs/>
          <w:sz w:val="20"/>
          <w:szCs w:val="20"/>
          <w:lang w:val="nl-NL" w:eastAsia="nl-BE"/>
        </w:rPr>
        <w:lastRenderedPageBreak/>
        <w:t xml:space="preserve">gebouw konden komen, beschermd tegen regen en wind.  In 1836 werd de bouwaanvraag voor de neoclassicistische gevel goedgekeurd. Dit was het ontwerp van Lodewijk de </w:t>
      </w:r>
      <w:proofErr w:type="spellStart"/>
      <w:r w:rsidRPr="00F7154A">
        <w:rPr>
          <w:rFonts w:ascii="Verdana" w:eastAsia="Times New Roman" w:hAnsi="Verdana" w:cs="Times New Roman"/>
          <w:b/>
          <w:bCs/>
          <w:sz w:val="20"/>
          <w:szCs w:val="20"/>
          <w:lang w:val="nl-NL" w:eastAsia="nl-BE"/>
        </w:rPr>
        <w:t>Serrure</w:t>
      </w:r>
      <w:proofErr w:type="spellEnd"/>
      <w:r w:rsidRPr="00F7154A">
        <w:rPr>
          <w:rFonts w:ascii="Verdana" w:eastAsia="Times New Roman" w:hAnsi="Verdana" w:cs="Times New Roman"/>
          <w:b/>
          <w:bCs/>
          <w:sz w:val="20"/>
          <w:szCs w:val="20"/>
          <w:lang w:val="nl-NL" w:eastAsia="nl-BE"/>
        </w:rPr>
        <w:t xml:space="preserve">. Bovenop de rotonde kwamen er in het najaar van 1835 zeventien borstbeelden, die vervaardigd werden door twee jonge beeldhouwers van de Academie, Frans Govaerts en Karel Geerts. De beelden stelden auteurs en componisten voor. Pas in 1853 prijkten Apollo en de negen muzen op de rotonde, allen van de hand van leerlingen van de Academie in Antwerpen.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zelf ontwierp een trofee voor op het dak (in 1856) en hiermee kende de nieuwe schouwburg zijn voltooiing.</w:t>
      </w:r>
      <w:bookmarkStart w:id="116" w:name="_ftnref9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"_ftn94"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[94]</w:t>
      </w:r>
      <w:r w:rsidRPr="00F7154A">
        <w:rPr>
          <w:rFonts w:ascii="Times New Roman" w:eastAsia="Times New Roman" w:hAnsi="Times New Roman" w:cs="Times New Roman"/>
          <w:b/>
          <w:bCs/>
          <w:sz w:val="24"/>
          <w:szCs w:val="24"/>
          <w:lang w:val="nl-NL" w:eastAsia="nl-BE"/>
        </w:rPr>
        <w:fldChar w:fldCharType="end"/>
      </w:r>
      <w:bookmarkEnd w:id="116"/>
    </w:p>
    <w:p w14:paraId="59BFC22C"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De toneelzaal zelf was al veel eerder voltooid.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ontwierp een zaal voor 1200 tot 1300 personen, die gemakkelijk toegankelijk was. Ze was ingedeeld, net als deze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volgens de structuur van een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à </w:t>
      </w:r>
      <w:proofErr w:type="spellStart"/>
      <w:r w:rsidRPr="00F7154A">
        <w:rPr>
          <w:rFonts w:ascii="Verdana" w:eastAsia="Times New Roman" w:hAnsi="Verdana" w:cs="Times New Roman"/>
          <w:b/>
          <w:bCs/>
          <w:sz w:val="20"/>
          <w:szCs w:val="20"/>
          <w:lang w:val="nl-NL" w:eastAsia="nl-BE"/>
        </w:rPr>
        <w:t>l’italienne</w:t>
      </w:r>
      <w:proofErr w:type="spellEnd"/>
      <w:r w:rsidRPr="00F7154A">
        <w:rPr>
          <w:rFonts w:ascii="Verdana" w:eastAsia="Times New Roman" w:hAnsi="Verdana" w:cs="Times New Roman"/>
          <w:b/>
          <w:bCs/>
          <w:sz w:val="20"/>
          <w:szCs w:val="20"/>
          <w:lang w:val="nl-NL" w:eastAsia="nl-BE"/>
        </w:rPr>
        <w:t>” met een parterre en loges in het parterre, met drie rangen in de hoogte en een vierde rang, die iets achteruitweek. De rangen hadden de vorm van een amfitheater. Er stonden stoelen in de parterreloges en in de loges van de eerste en tweede rang en voor het overige moest men plaats nemen op banken. In de “</w:t>
      </w:r>
      <w:proofErr w:type="spellStart"/>
      <w:r w:rsidRPr="00F7154A">
        <w:rPr>
          <w:rFonts w:ascii="Verdana" w:eastAsia="Times New Roman" w:hAnsi="Verdana" w:cs="Times New Roman"/>
          <w:b/>
          <w:bCs/>
          <w:sz w:val="20"/>
          <w:szCs w:val="20"/>
          <w:lang w:val="nl-NL" w:eastAsia="nl-BE"/>
        </w:rPr>
        <w:t>mont</w:t>
      </w:r>
      <w:proofErr w:type="spellEnd"/>
      <w:r w:rsidRPr="00F7154A">
        <w:rPr>
          <w:rFonts w:ascii="Verdana" w:eastAsia="Times New Roman" w:hAnsi="Verdana" w:cs="Times New Roman"/>
          <w:b/>
          <w:bCs/>
          <w:sz w:val="20"/>
          <w:szCs w:val="20"/>
          <w:lang w:val="nl-NL" w:eastAsia="nl-BE"/>
        </w:rPr>
        <w:t xml:space="preserve">” of het voortoneel waren er, in tegenstelling tot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geen loges in de parterre. Aan de achterkant van de zaal, aan de zijde van de Graanmarkt, werden de machinerieën, een magazijn voor schermen en de dienstruimten ingericht. Voor de </w:t>
      </w:r>
      <w:proofErr w:type="spellStart"/>
      <w:r w:rsidRPr="00F7154A">
        <w:rPr>
          <w:rFonts w:ascii="Verdana" w:eastAsia="Times New Roman" w:hAnsi="Verdana" w:cs="Times New Roman"/>
          <w:b/>
          <w:bCs/>
          <w:sz w:val="20"/>
          <w:szCs w:val="20"/>
          <w:lang w:val="nl-NL" w:eastAsia="nl-BE"/>
        </w:rPr>
        <w:t>binnendecoratie</w:t>
      </w:r>
      <w:proofErr w:type="spellEnd"/>
      <w:r w:rsidRPr="00F7154A">
        <w:rPr>
          <w:rFonts w:ascii="Verdana" w:eastAsia="Times New Roman" w:hAnsi="Verdana" w:cs="Times New Roman"/>
          <w:b/>
          <w:bCs/>
          <w:sz w:val="20"/>
          <w:szCs w:val="20"/>
          <w:lang w:val="nl-NL" w:eastAsia="nl-BE"/>
        </w:rPr>
        <w:t xml:space="preserve"> en het toneelmechanisme wendde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zich tot de decorateurs </w:t>
      </w:r>
      <w:proofErr w:type="spellStart"/>
      <w:r w:rsidRPr="00F7154A">
        <w:rPr>
          <w:rFonts w:ascii="Verdana" w:eastAsia="Times New Roman" w:hAnsi="Verdana" w:cs="Times New Roman"/>
          <w:b/>
          <w:bCs/>
          <w:sz w:val="20"/>
          <w:szCs w:val="20"/>
          <w:lang w:val="nl-NL" w:eastAsia="nl-BE"/>
        </w:rPr>
        <w:t>Philastre</w:t>
      </w:r>
      <w:proofErr w:type="spellEnd"/>
      <w:r w:rsidRPr="00F7154A">
        <w:rPr>
          <w:rFonts w:ascii="Verdana" w:eastAsia="Times New Roman" w:hAnsi="Verdana" w:cs="Times New Roman"/>
          <w:b/>
          <w:bCs/>
          <w:sz w:val="20"/>
          <w:szCs w:val="20"/>
          <w:lang w:val="nl-NL" w:eastAsia="nl-BE"/>
        </w:rPr>
        <w:t xml:space="preserve"> (1794-1848) en </w:t>
      </w:r>
      <w:proofErr w:type="spellStart"/>
      <w:r w:rsidRPr="00F7154A">
        <w:rPr>
          <w:rFonts w:ascii="Verdana" w:eastAsia="Times New Roman" w:hAnsi="Verdana" w:cs="Times New Roman"/>
          <w:b/>
          <w:bCs/>
          <w:sz w:val="20"/>
          <w:szCs w:val="20"/>
          <w:lang w:val="nl-NL" w:eastAsia="nl-BE"/>
        </w:rPr>
        <w:t>Cambon</w:t>
      </w:r>
      <w:proofErr w:type="spellEnd"/>
      <w:r w:rsidRPr="00F7154A">
        <w:rPr>
          <w:rFonts w:ascii="Verdana" w:eastAsia="Times New Roman" w:hAnsi="Verdana" w:cs="Times New Roman"/>
          <w:b/>
          <w:bCs/>
          <w:sz w:val="20"/>
          <w:szCs w:val="20"/>
          <w:lang w:val="nl-NL" w:eastAsia="nl-BE"/>
        </w:rPr>
        <w:t xml:space="preserve"> (1802-1875), die beiden uit Parijs afkomstig waren. Het ronde plafond werd ingedeeld in vakken met gekleurde figuren en arabesken. Wit en goud smukten de pilaren aan het voortoneel op, alsook de pilaren van de loges en decoraties op de logefronten. De wanden van de loges op het parterre waren rood en die van de hogere loges olijfgroen, maar de olijfgroene kleur vloekte volgens eigentijdse commentaren met de toiletten van de dames. In de ganse zaal werden tal van Franse decoratieve elementen aangebracht, zoals kapitelen, consoles, bloemenguirlandes, laurierkransen en rozetten. </w:t>
      </w:r>
      <w:proofErr w:type="spellStart"/>
      <w:r w:rsidRPr="00F7154A">
        <w:rPr>
          <w:rFonts w:ascii="Verdana" w:eastAsia="Times New Roman" w:hAnsi="Verdana" w:cs="Times New Roman"/>
          <w:b/>
          <w:bCs/>
          <w:sz w:val="20"/>
          <w:szCs w:val="20"/>
          <w:lang w:val="nl-NL" w:eastAsia="nl-BE"/>
        </w:rPr>
        <w:t>Philastre</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Cambon</w:t>
      </w:r>
      <w:proofErr w:type="spellEnd"/>
      <w:r w:rsidRPr="00F7154A">
        <w:rPr>
          <w:rFonts w:ascii="Verdana" w:eastAsia="Times New Roman" w:hAnsi="Verdana" w:cs="Times New Roman"/>
          <w:b/>
          <w:bCs/>
          <w:sz w:val="20"/>
          <w:szCs w:val="20"/>
          <w:lang w:val="nl-NL" w:eastAsia="nl-BE"/>
        </w:rPr>
        <w:t xml:space="preserve"> smukten ook de foyer op en ontwierpen het toneelmechanisme en een demonteerbare balzaal die echter niet in de smaak viel bij het publiek. De zaal werd verlicht met olielampen, waarvoor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een goede verluchting voorzien had. In 1844 werden de olielampen vervangen door gaslampen, tot in 1899 de elektrische verlichting haar intrede deed. Het gebouw was ook voorzien van centrale verwarming, maar het meest vernieuwend waren de veertien toiletten.</w:t>
      </w:r>
      <w:bookmarkStart w:id="117" w:name="_ftnref9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"_ftn95"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[95]</w:t>
      </w:r>
      <w:r w:rsidRPr="00F7154A">
        <w:rPr>
          <w:rFonts w:ascii="Times New Roman" w:eastAsia="Times New Roman" w:hAnsi="Times New Roman" w:cs="Times New Roman"/>
          <w:b/>
          <w:bCs/>
          <w:sz w:val="24"/>
          <w:szCs w:val="24"/>
          <w:lang w:val="nl-NL" w:eastAsia="nl-BE"/>
        </w:rPr>
        <w:fldChar w:fldCharType="end"/>
      </w:r>
      <w:bookmarkEnd w:id="117"/>
    </w:p>
    <w:p w14:paraId="2C890108"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Het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Royal” werd het nieuwe symbool voor de culturele uitstraling van de stad Antwerpen en de “</w:t>
      </w:r>
      <w:proofErr w:type="spellStart"/>
      <w:r w:rsidRPr="00F7154A">
        <w:rPr>
          <w:rFonts w:ascii="Verdana" w:eastAsia="Times New Roman" w:hAnsi="Verdana" w:cs="Times New Roman"/>
          <w:b/>
          <w:bCs/>
          <w:sz w:val="20"/>
          <w:szCs w:val="20"/>
          <w:lang w:val="nl-NL" w:eastAsia="nl-BE"/>
        </w:rPr>
        <w:t>place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to</w:t>
      </w:r>
      <w:proofErr w:type="spellEnd"/>
      <w:r w:rsidRPr="00F7154A">
        <w:rPr>
          <w:rFonts w:ascii="Verdana" w:eastAsia="Times New Roman" w:hAnsi="Verdana" w:cs="Times New Roman"/>
          <w:b/>
          <w:bCs/>
          <w:sz w:val="20"/>
          <w:szCs w:val="20"/>
          <w:lang w:val="nl-NL" w:eastAsia="nl-BE"/>
        </w:rPr>
        <w:t xml:space="preserve"> be” voor de Franstalige adel </w:t>
      </w:r>
      <w:r w:rsidRPr="00F7154A">
        <w:rPr>
          <w:rFonts w:ascii="Verdana" w:eastAsia="Times New Roman" w:hAnsi="Verdana" w:cs="Times New Roman"/>
          <w:b/>
          <w:bCs/>
          <w:sz w:val="20"/>
          <w:szCs w:val="20"/>
          <w:lang w:val="nl-NL" w:eastAsia="nl-BE"/>
        </w:rPr>
        <w:lastRenderedPageBreak/>
        <w:t xml:space="preserve">en burgerij, die hier konden genieten van Franse en Italiaanse toneelstukken en opera’s. De schouwburg van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werd beschouwd als één van de mooiste en beste theaters in Europa en stond model voor vele andere theaters, vooral dankzij de rotonde.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kreeg voor deze uitzonderlijke prestatie 10.000 frank en een medaille van de provincie. In 1865 voerde hij nog verbouwingswerken uit op vraag van de directeur, die een balkon wou voor de loges van de eerste rang. Stadsarchitect Pieter </w:t>
      </w:r>
      <w:proofErr w:type="spellStart"/>
      <w:r w:rsidRPr="00F7154A">
        <w:rPr>
          <w:rFonts w:ascii="Verdana" w:eastAsia="Times New Roman" w:hAnsi="Verdana" w:cs="Times New Roman"/>
          <w:b/>
          <w:bCs/>
          <w:sz w:val="20"/>
          <w:szCs w:val="20"/>
          <w:lang w:val="nl-NL" w:eastAsia="nl-BE"/>
        </w:rPr>
        <w:t>Dens</w:t>
      </w:r>
      <w:proofErr w:type="spellEnd"/>
      <w:r w:rsidRPr="00F7154A">
        <w:rPr>
          <w:rFonts w:ascii="Verdana" w:eastAsia="Times New Roman" w:hAnsi="Verdana" w:cs="Times New Roman"/>
          <w:b/>
          <w:bCs/>
          <w:sz w:val="20"/>
          <w:szCs w:val="20"/>
          <w:lang w:val="nl-NL" w:eastAsia="nl-BE"/>
        </w:rPr>
        <w:t xml:space="preserve"> (1819-1901), de opvolger van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vergrootte de zaal tot 2000 plaatsen. De neoclassicistische decoratiestijl werd vervangen door Second-Empirestijl. De twee loges van het voortoneel werden opgesmukt met vier grote beelden. De decorateurs Auguste </w:t>
      </w:r>
      <w:proofErr w:type="spellStart"/>
      <w:r w:rsidRPr="00F7154A">
        <w:rPr>
          <w:rFonts w:ascii="Verdana" w:eastAsia="Times New Roman" w:hAnsi="Verdana" w:cs="Times New Roman"/>
          <w:b/>
          <w:bCs/>
          <w:sz w:val="20"/>
          <w:szCs w:val="20"/>
          <w:lang w:val="nl-NL" w:eastAsia="nl-BE"/>
        </w:rPr>
        <w:t>Rubé</w:t>
      </w:r>
      <w:proofErr w:type="spellEnd"/>
      <w:r w:rsidRPr="00F7154A">
        <w:rPr>
          <w:rFonts w:ascii="Verdana" w:eastAsia="Times New Roman" w:hAnsi="Verdana" w:cs="Times New Roman"/>
          <w:b/>
          <w:bCs/>
          <w:sz w:val="20"/>
          <w:szCs w:val="20"/>
          <w:lang w:val="nl-NL" w:eastAsia="nl-BE"/>
        </w:rPr>
        <w:t xml:space="preserve"> (1815-1899) en Philippe Chaperon (1823-1907) wijzigden de schildering op het plafond, de decoraties op de loges en de balkons en de wanden van alle loges werden in het rood geschilderd. Uiteindelijk verdween de theaterzaal van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In 1903-1904 werden de zijgevels verbreed. In 1933 werd de Koninklijke Nederlandse Schouwburg hier gehuisvest tot deze in 1980 een nieuwe bestemming kreeg aan het Theaterplein. De schouwburg van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was ondertussen als eerbetoon naar hem genoemd en sinds 1938 een beschermd monument. Tussen 1991 en 1993 vonden er restauratiewerken plaats.</w:t>
      </w:r>
      <w:bookmarkStart w:id="118" w:name="_ftnref9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"_ftn96"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[96]</w:t>
      </w:r>
      <w:r w:rsidRPr="00F7154A">
        <w:rPr>
          <w:rFonts w:ascii="Times New Roman" w:eastAsia="Times New Roman" w:hAnsi="Times New Roman" w:cs="Times New Roman"/>
          <w:b/>
          <w:bCs/>
          <w:sz w:val="24"/>
          <w:szCs w:val="24"/>
          <w:lang w:val="nl-NL" w:eastAsia="nl-BE"/>
        </w:rPr>
        <w:fldChar w:fldCharType="end"/>
      </w:r>
      <w:bookmarkEnd w:id="118"/>
    </w:p>
    <w:p w14:paraId="1EF94ABA" w14:textId="77777777" w:rsidR="00F7154A" w:rsidRP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De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-schouwburg staat vandaag nog steeds als een pronkstuk in de stad en trekt vele toeschouwers. Hoeveel van deze toeschouwers weten dat dit gebouw rust op de grondvesten van een andere prachtige schouwburg? In de gidsen</w:t>
      </w:r>
      <w:bookmarkStart w:id="119" w:name="_ftnref9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"http://www.ethesis.net/spectakelcultuur/spectakelcultuur_deel_1.htm" \l "_ftn97"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[97]</w:t>
      </w:r>
      <w:r w:rsidRPr="00F7154A">
        <w:rPr>
          <w:rFonts w:ascii="Times New Roman" w:eastAsia="Times New Roman" w:hAnsi="Times New Roman" w:cs="Times New Roman"/>
          <w:b/>
          <w:bCs/>
          <w:sz w:val="24"/>
          <w:szCs w:val="24"/>
          <w:lang w:val="nl-NL" w:eastAsia="nl-BE"/>
        </w:rPr>
        <w:fldChar w:fldCharType="end"/>
      </w:r>
      <w:bookmarkEnd w:id="119"/>
      <w:r w:rsidRPr="00F7154A">
        <w:rPr>
          <w:rFonts w:ascii="Verdana" w:eastAsia="Times New Roman" w:hAnsi="Verdana" w:cs="Times New Roman"/>
          <w:b/>
          <w:bCs/>
          <w:sz w:val="20"/>
          <w:szCs w:val="20"/>
          <w:lang w:val="nl-NL" w:eastAsia="nl-BE"/>
        </w:rPr>
        <w:t xml:space="preserve"> staat dit wel summier vermeld en tijdens begeleide stadswandelingen wordt de aandacht er wel even op gevestigd, maar dit herstelt toch niet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in zijn eer. De luxueuze cultuurtempel van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 heeft een voorgeschiedenis van meer dan 100 jaar die niet kan en mag genegeerd worden. Het idee van een prestigieuze, goed uitgeruste schouwburg was geen uitvinding van de 19</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maar heeft wortels in een verder verleden. We kunnen stellen dat deze vernieuwing opkwam in de 17</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doorbrak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en gemeengoed werd in de 19</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De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 xml:space="preserve">-schouwburg trachtte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te overtreffen in zijn grootsheid en pracht, maar uiteindelijk dienden zij allebei hetzelfde doel: de culturele uitstraling van de stad beklemtonen en de visuele en akoestische genoegens van het publiek bevredigen in een zo comfortabel mogelijke zaal.</w:t>
      </w:r>
    </w:p>
    <w:p w14:paraId="4EA53C26" w14:textId="34016FC6" w:rsidR="00F7154A" w:rsidRDefault="00F7154A" w:rsidP="00F7154A">
      <w:pPr>
        <w:spacing w:after="0" w:line="360" w:lineRule="auto"/>
        <w:ind w:firstLine="708"/>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36F9FBF4" w14:textId="25BFEAF3"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bookmarkStart w:id="120" w:name="_ftn24"/>
    <w:p w14:paraId="2F43A09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"_ftnref24"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[24]</w:t>
      </w:r>
      <w:r w:rsidRPr="00F7154A">
        <w:rPr>
          <w:rFonts w:ascii="Times New Roman" w:eastAsia="Times New Roman" w:hAnsi="Times New Roman" w:cs="Times New Roman"/>
          <w:b/>
          <w:bCs/>
          <w:sz w:val="24"/>
          <w:szCs w:val="24"/>
          <w:lang w:eastAsia="nl-BE"/>
        </w:rPr>
        <w:fldChar w:fldCharType="end"/>
      </w:r>
      <w:bookmarkEnd w:id="120"/>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u w:val="single"/>
          <w:lang w:val="nl-NL" w:eastAsia="nl-BE"/>
        </w:rPr>
        <w:t>Gazette</w:t>
      </w:r>
      <w:proofErr w:type="spellEnd"/>
      <w:r w:rsidRPr="00F7154A">
        <w:rPr>
          <w:rFonts w:ascii="Verdana" w:eastAsia="Times New Roman" w:hAnsi="Verdana" w:cs="Times New Roman"/>
          <w:b/>
          <w:bCs/>
          <w:sz w:val="20"/>
          <w:szCs w:val="20"/>
          <w:u w:val="single"/>
          <w:lang w:val="nl-NL" w:eastAsia="nl-BE"/>
        </w:rPr>
        <w:t xml:space="preserve"> van Antwerpen</w:t>
      </w:r>
      <w:r w:rsidRPr="00F7154A">
        <w:rPr>
          <w:rFonts w:ascii="Verdana" w:eastAsia="Times New Roman" w:hAnsi="Verdana" w:cs="Times New Roman"/>
          <w:b/>
          <w:bCs/>
          <w:sz w:val="20"/>
          <w:szCs w:val="20"/>
          <w:lang w:val="nl-NL" w:eastAsia="nl-BE"/>
        </w:rPr>
        <w:t>, nr. 19, dinsdag 8 maart 1746.</w:t>
      </w:r>
    </w:p>
    <w:bookmarkStart w:id="121" w:name="_ftn25"/>
    <w:p w14:paraId="5074E912"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"_ftnref25"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[25]</w:t>
      </w:r>
      <w:r w:rsidRPr="00F7154A">
        <w:rPr>
          <w:rFonts w:ascii="Times New Roman" w:eastAsia="Times New Roman" w:hAnsi="Times New Roman" w:cs="Times New Roman"/>
          <w:b/>
          <w:bCs/>
          <w:sz w:val="24"/>
          <w:szCs w:val="24"/>
          <w:lang w:eastAsia="nl-BE"/>
        </w:rPr>
        <w:fldChar w:fldCharType="end"/>
      </w:r>
      <w:bookmarkEnd w:id="121"/>
      <w:r w:rsidRPr="00F7154A">
        <w:rPr>
          <w:rFonts w:ascii="Verdana" w:eastAsia="Times New Roman" w:hAnsi="Verdana" w:cs="Times New Roman"/>
          <w:b/>
          <w:bCs/>
          <w:sz w:val="20"/>
          <w:szCs w:val="20"/>
          <w:lang w:val="nl-NL" w:eastAsia="nl-BE"/>
        </w:rPr>
        <w:t xml:space="preserve"> SOLY, “Grondspeculatie en kapitalisme”, 294, 295. </w:t>
      </w:r>
    </w:p>
    <w:bookmarkStart w:id="122" w:name="_ftn26"/>
    <w:p w14:paraId="301E2910"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"_ftnref26"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[26]</w:t>
      </w:r>
      <w:r w:rsidRPr="00F7154A">
        <w:rPr>
          <w:rFonts w:ascii="Times New Roman" w:eastAsia="Times New Roman" w:hAnsi="Times New Roman" w:cs="Times New Roman"/>
          <w:b/>
          <w:bCs/>
          <w:sz w:val="24"/>
          <w:szCs w:val="24"/>
          <w:lang w:eastAsia="nl-BE"/>
        </w:rPr>
        <w:fldChar w:fldCharType="end"/>
      </w:r>
      <w:bookmarkEnd w:id="122"/>
      <w:r w:rsidRPr="00F7154A">
        <w:rPr>
          <w:rFonts w:ascii="Verdana" w:eastAsia="Times New Roman" w:hAnsi="Verdana" w:cs="Times New Roman"/>
          <w:b/>
          <w:bCs/>
          <w:sz w:val="20"/>
          <w:szCs w:val="20"/>
          <w:lang w:val="nl-NL" w:eastAsia="nl-BE"/>
        </w:rPr>
        <w:t xml:space="preserve"> ID.,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Beaurieu</w:t>
      </w:r>
      <w:proofErr w:type="spellEnd"/>
      <w:r w:rsidRPr="00F7154A">
        <w:rPr>
          <w:rFonts w:ascii="Verdana" w:eastAsia="Times New Roman" w:hAnsi="Verdana" w:cs="Times New Roman"/>
          <w:b/>
          <w:bCs/>
          <w:sz w:val="20"/>
          <w:szCs w:val="20"/>
          <w:lang w:val="nl-NL" w:eastAsia="nl-BE"/>
        </w:rPr>
        <w:t>), Gilbert van”, 774.</w:t>
      </w:r>
    </w:p>
    <w:bookmarkStart w:id="123" w:name="_ftn27"/>
    <w:p w14:paraId="101A164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"_ftnref27"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[27]</w:t>
      </w:r>
      <w:r w:rsidRPr="00F7154A">
        <w:rPr>
          <w:rFonts w:ascii="Times New Roman" w:eastAsia="Times New Roman" w:hAnsi="Times New Roman" w:cs="Times New Roman"/>
          <w:b/>
          <w:bCs/>
          <w:sz w:val="24"/>
          <w:szCs w:val="24"/>
          <w:lang w:eastAsia="nl-BE"/>
        </w:rPr>
        <w:fldChar w:fldCharType="end"/>
      </w:r>
      <w:bookmarkEnd w:id="123"/>
      <w:r w:rsidRPr="00F7154A">
        <w:rPr>
          <w:rFonts w:ascii="Verdana" w:eastAsia="Times New Roman" w:hAnsi="Verdana" w:cs="Times New Roman"/>
          <w:b/>
          <w:bCs/>
          <w:sz w:val="20"/>
          <w:szCs w:val="20"/>
          <w:lang w:eastAsia="nl-BE"/>
        </w:rPr>
        <w:t xml:space="preserve"> ID., «</w:t>
      </w:r>
      <w:proofErr w:type="spellStart"/>
      <w:r w:rsidRPr="00F7154A">
        <w:rPr>
          <w:rFonts w:ascii="Verdana" w:eastAsia="Times New Roman" w:hAnsi="Verdana" w:cs="Times New Roman"/>
          <w:b/>
          <w:bCs/>
          <w:sz w:val="20"/>
          <w:szCs w:val="20"/>
          <w:lang w:eastAsia="nl-BE"/>
        </w:rPr>
        <w:t>a.c.</w:t>
      </w:r>
      <w:proofErr w:type="spellEnd"/>
      <w:r w:rsidRPr="00F7154A">
        <w:rPr>
          <w:rFonts w:ascii="Verdana" w:eastAsia="Times New Roman" w:hAnsi="Verdana" w:cs="Times New Roman"/>
          <w:b/>
          <w:bCs/>
          <w:sz w:val="20"/>
          <w:szCs w:val="20"/>
          <w:lang w:eastAsia="nl-BE"/>
        </w:rPr>
        <w:t>», 775; ID., “</w:t>
      </w:r>
      <w:proofErr w:type="spellStart"/>
      <w:r w:rsidRPr="00F7154A">
        <w:rPr>
          <w:rFonts w:ascii="Verdana" w:eastAsia="Times New Roman" w:hAnsi="Verdana" w:cs="Times New Roman"/>
          <w:b/>
          <w:bCs/>
          <w:sz w:val="20"/>
          <w:szCs w:val="20"/>
          <w:lang w:eastAsia="nl-BE"/>
        </w:rPr>
        <w:t>L’urbanisation</w:t>
      </w:r>
      <w:proofErr w:type="spellEnd"/>
      <w:r w:rsidRPr="00F7154A">
        <w:rPr>
          <w:rFonts w:ascii="Verdana" w:eastAsia="Times New Roman" w:hAnsi="Verdana" w:cs="Times New Roman"/>
          <w:b/>
          <w:bCs/>
          <w:sz w:val="20"/>
          <w:szCs w:val="20"/>
          <w:lang w:eastAsia="nl-BE"/>
        </w:rPr>
        <w:t xml:space="preserve"> </w:t>
      </w:r>
      <w:proofErr w:type="spellStart"/>
      <w:r w:rsidRPr="00F7154A">
        <w:rPr>
          <w:rFonts w:ascii="Verdana" w:eastAsia="Times New Roman" w:hAnsi="Verdana" w:cs="Times New Roman"/>
          <w:b/>
          <w:bCs/>
          <w:sz w:val="20"/>
          <w:szCs w:val="20"/>
          <w:lang w:eastAsia="nl-BE"/>
        </w:rPr>
        <w:t>d’Anvers</w:t>
      </w:r>
      <w:proofErr w:type="spellEnd"/>
      <w:r w:rsidRPr="00F7154A">
        <w:rPr>
          <w:rFonts w:ascii="Verdana" w:eastAsia="Times New Roman" w:hAnsi="Verdana" w:cs="Times New Roman"/>
          <w:b/>
          <w:bCs/>
          <w:sz w:val="20"/>
          <w:szCs w:val="20"/>
          <w:lang w:eastAsia="nl-BE"/>
        </w:rPr>
        <w:t>”, 393-395 en 401-403.</w:t>
      </w:r>
    </w:p>
    <w:bookmarkStart w:id="124" w:name="_ftn28"/>
    <w:p w14:paraId="53D5052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"_ftnref28"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[28]</w:t>
      </w:r>
      <w:r w:rsidRPr="00F7154A">
        <w:rPr>
          <w:rFonts w:ascii="Times New Roman" w:eastAsia="Times New Roman" w:hAnsi="Times New Roman" w:cs="Times New Roman"/>
          <w:b/>
          <w:bCs/>
          <w:sz w:val="24"/>
          <w:szCs w:val="24"/>
          <w:lang w:eastAsia="nl-BE"/>
        </w:rPr>
        <w:fldChar w:fldCharType="end"/>
      </w:r>
      <w:bookmarkEnd w:id="124"/>
      <w:r w:rsidRPr="00F7154A">
        <w:rPr>
          <w:rFonts w:ascii="Verdana" w:eastAsia="Times New Roman" w:hAnsi="Verdana" w:cs="Times New Roman"/>
          <w:b/>
          <w:bCs/>
          <w:sz w:val="20"/>
          <w:szCs w:val="20"/>
          <w:lang w:val="nl-NL" w:eastAsia="nl-BE"/>
        </w:rPr>
        <w:t xml:space="preserve"> BINNEMANS, </w:t>
      </w:r>
      <w:r w:rsidRPr="00F7154A">
        <w:rPr>
          <w:rFonts w:ascii="Verdana" w:eastAsia="Times New Roman" w:hAnsi="Verdana" w:cs="Times New Roman"/>
          <w:b/>
          <w:bCs/>
          <w:sz w:val="20"/>
          <w:szCs w:val="20"/>
          <w:u w:val="single"/>
          <w:lang w:val="nl-NL" w:eastAsia="nl-BE"/>
        </w:rPr>
        <w:t>De stedelijke ontwikkeling</w:t>
      </w:r>
      <w:r w:rsidRPr="00F7154A">
        <w:rPr>
          <w:rFonts w:ascii="Verdana" w:eastAsia="Times New Roman" w:hAnsi="Verdana" w:cs="Times New Roman"/>
          <w:b/>
          <w:bCs/>
          <w:sz w:val="20"/>
          <w:szCs w:val="20"/>
          <w:lang w:val="nl-NL" w:eastAsia="nl-BE"/>
        </w:rPr>
        <w:t>, 99; SOLY,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Beaurieu</w:t>
      </w:r>
      <w:proofErr w:type="spellEnd"/>
      <w:r w:rsidRPr="00F7154A">
        <w:rPr>
          <w:rFonts w:ascii="Verdana" w:eastAsia="Times New Roman" w:hAnsi="Verdana" w:cs="Times New Roman"/>
          <w:b/>
          <w:bCs/>
          <w:sz w:val="20"/>
          <w:szCs w:val="20"/>
          <w:lang w:val="nl-NL" w:eastAsia="nl-BE"/>
        </w:rPr>
        <w:t>), Gilbert van”, 775-777; ID., “</w:t>
      </w:r>
      <w:proofErr w:type="spellStart"/>
      <w:r w:rsidRPr="00F7154A">
        <w:rPr>
          <w:rFonts w:ascii="Verdana" w:eastAsia="Times New Roman" w:hAnsi="Verdana" w:cs="Times New Roman"/>
          <w:b/>
          <w:bCs/>
          <w:sz w:val="20"/>
          <w:szCs w:val="20"/>
          <w:lang w:val="nl-NL" w:eastAsia="nl-BE"/>
        </w:rPr>
        <w:t>L’urbanisation</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406-408.</w:t>
      </w:r>
    </w:p>
    <w:bookmarkStart w:id="125" w:name="_ftn29"/>
    <w:p w14:paraId="2E3433FD"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"_ftnref29"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[29]</w:t>
      </w:r>
      <w:r w:rsidRPr="00F7154A">
        <w:rPr>
          <w:rFonts w:ascii="Times New Roman" w:eastAsia="Times New Roman" w:hAnsi="Times New Roman" w:cs="Times New Roman"/>
          <w:b/>
          <w:bCs/>
          <w:sz w:val="24"/>
          <w:szCs w:val="24"/>
          <w:lang w:eastAsia="nl-BE"/>
        </w:rPr>
        <w:fldChar w:fldCharType="end"/>
      </w:r>
      <w:bookmarkEnd w:id="125"/>
      <w:r w:rsidRPr="00F7154A">
        <w:rPr>
          <w:rFonts w:ascii="Verdana" w:eastAsia="Times New Roman" w:hAnsi="Verdana" w:cs="Times New Roman"/>
          <w:b/>
          <w:bCs/>
          <w:sz w:val="20"/>
          <w:szCs w:val="20"/>
          <w:lang w:val="nl-NL" w:eastAsia="nl-BE"/>
        </w:rPr>
        <w:t xml:space="preserve"> BINNEMANS, </w:t>
      </w:r>
      <w:r w:rsidRPr="00F7154A">
        <w:rPr>
          <w:rFonts w:ascii="Verdana" w:eastAsia="Times New Roman" w:hAnsi="Verdana" w:cs="Times New Roman"/>
          <w:b/>
          <w:bCs/>
          <w:sz w:val="20"/>
          <w:szCs w:val="20"/>
          <w:u w:val="single"/>
          <w:lang w:val="nl-NL" w:eastAsia="nl-BE"/>
        </w:rPr>
        <w:t>De stedelijke ontwikkeling</w:t>
      </w:r>
      <w:r w:rsidRPr="00F7154A">
        <w:rPr>
          <w:rFonts w:ascii="Verdana" w:eastAsia="Times New Roman" w:hAnsi="Verdana" w:cs="Times New Roman"/>
          <w:b/>
          <w:bCs/>
          <w:sz w:val="20"/>
          <w:szCs w:val="20"/>
          <w:lang w:val="nl-NL" w:eastAsia="nl-BE"/>
        </w:rPr>
        <w:t>, 100, 101; SOLY,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Beaurieu</w:t>
      </w:r>
      <w:proofErr w:type="spellEnd"/>
      <w:r w:rsidRPr="00F7154A">
        <w:rPr>
          <w:rFonts w:ascii="Verdana" w:eastAsia="Times New Roman" w:hAnsi="Verdana" w:cs="Times New Roman"/>
          <w:b/>
          <w:bCs/>
          <w:sz w:val="20"/>
          <w:szCs w:val="20"/>
          <w:lang w:val="nl-NL" w:eastAsia="nl-BE"/>
        </w:rPr>
        <w:t>), Gilbert van”, 777, 778; ID., “</w:t>
      </w:r>
      <w:proofErr w:type="spellStart"/>
      <w:r w:rsidRPr="00F7154A">
        <w:rPr>
          <w:rFonts w:ascii="Verdana" w:eastAsia="Times New Roman" w:hAnsi="Verdana" w:cs="Times New Roman"/>
          <w:b/>
          <w:bCs/>
          <w:sz w:val="20"/>
          <w:szCs w:val="20"/>
          <w:lang w:val="nl-NL" w:eastAsia="nl-BE"/>
        </w:rPr>
        <w:t>L’Urbanisation</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xml:space="preserve">”, 408, 410; DE BRABANDERE, </w:t>
      </w:r>
      <w:proofErr w:type="spellStart"/>
      <w:r w:rsidRPr="00F7154A">
        <w:rPr>
          <w:rFonts w:ascii="Verdana" w:eastAsia="Times New Roman" w:hAnsi="Verdana" w:cs="Times New Roman"/>
          <w:b/>
          <w:bCs/>
          <w:sz w:val="20"/>
          <w:szCs w:val="20"/>
          <w:u w:val="single"/>
          <w:lang w:val="nl-NL" w:eastAsia="nl-BE"/>
        </w:rPr>
        <w:t>Na-kaarten</w:t>
      </w:r>
      <w:proofErr w:type="spellEnd"/>
      <w:r w:rsidRPr="00F7154A">
        <w:rPr>
          <w:rFonts w:ascii="Verdana" w:eastAsia="Times New Roman" w:hAnsi="Verdana" w:cs="Times New Roman"/>
          <w:b/>
          <w:bCs/>
          <w:sz w:val="20"/>
          <w:szCs w:val="20"/>
          <w:u w:val="single"/>
          <w:lang w:val="nl-NL" w:eastAsia="nl-BE"/>
        </w:rPr>
        <w:t xml:space="preserve"> over Antwerpen</w:t>
      </w:r>
      <w:r w:rsidRPr="00F7154A">
        <w:rPr>
          <w:rFonts w:ascii="Verdana" w:eastAsia="Times New Roman" w:hAnsi="Verdana" w:cs="Times New Roman"/>
          <w:b/>
          <w:bCs/>
          <w:sz w:val="20"/>
          <w:szCs w:val="20"/>
          <w:lang w:val="nl-NL" w:eastAsia="nl-BE"/>
        </w:rPr>
        <w:t>, 38.</w:t>
      </w:r>
    </w:p>
    <w:bookmarkStart w:id="126" w:name="_ftn30"/>
    <w:p w14:paraId="23BB43E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"_ftnref30"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[30]</w:t>
      </w:r>
      <w:r w:rsidRPr="00F7154A">
        <w:rPr>
          <w:rFonts w:ascii="Times New Roman" w:eastAsia="Times New Roman" w:hAnsi="Times New Roman" w:cs="Times New Roman"/>
          <w:b/>
          <w:bCs/>
          <w:sz w:val="24"/>
          <w:szCs w:val="24"/>
          <w:lang w:eastAsia="nl-BE"/>
        </w:rPr>
        <w:fldChar w:fldCharType="end"/>
      </w:r>
      <w:bookmarkEnd w:id="126"/>
      <w:r w:rsidRPr="00F7154A">
        <w:rPr>
          <w:rFonts w:ascii="Verdana" w:eastAsia="Times New Roman" w:hAnsi="Verdana" w:cs="Times New Roman"/>
          <w:b/>
          <w:bCs/>
          <w:sz w:val="20"/>
          <w:szCs w:val="20"/>
          <w:lang w:eastAsia="nl-BE"/>
        </w:rPr>
        <w:t xml:space="preserve"> BOUSSINGAULT, </w:t>
      </w:r>
      <w:r w:rsidRPr="00F7154A">
        <w:rPr>
          <w:rFonts w:ascii="Verdana" w:eastAsia="Times New Roman" w:hAnsi="Verdana" w:cs="Times New Roman"/>
          <w:b/>
          <w:bCs/>
          <w:sz w:val="20"/>
          <w:szCs w:val="20"/>
          <w:u w:val="single"/>
          <w:lang w:eastAsia="nl-BE"/>
        </w:rPr>
        <w:t xml:space="preserve">La guide </w:t>
      </w:r>
      <w:proofErr w:type="spellStart"/>
      <w:r w:rsidRPr="00F7154A">
        <w:rPr>
          <w:rFonts w:ascii="Verdana" w:eastAsia="Times New Roman" w:hAnsi="Verdana" w:cs="Times New Roman"/>
          <w:b/>
          <w:bCs/>
          <w:sz w:val="20"/>
          <w:szCs w:val="20"/>
          <w:u w:val="single"/>
          <w:lang w:eastAsia="nl-BE"/>
        </w:rPr>
        <w:t>universelle</w:t>
      </w:r>
      <w:proofErr w:type="spellEnd"/>
      <w:r w:rsidRPr="00F7154A">
        <w:rPr>
          <w:rFonts w:ascii="Verdana" w:eastAsia="Times New Roman" w:hAnsi="Verdana" w:cs="Times New Roman"/>
          <w:b/>
          <w:bCs/>
          <w:sz w:val="20"/>
          <w:szCs w:val="20"/>
          <w:lang w:eastAsia="nl-BE"/>
        </w:rPr>
        <w:t>, 189.</w:t>
      </w:r>
    </w:p>
    <w:bookmarkStart w:id="127" w:name="_ftn31"/>
    <w:p w14:paraId="6229E530"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"_ftnref31"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[31]</w:t>
      </w:r>
      <w:r w:rsidRPr="00F7154A">
        <w:rPr>
          <w:rFonts w:ascii="Times New Roman" w:eastAsia="Times New Roman" w:hAnsi="Times New Roman" w:cs="Times New Roman"/>
          <w:b/>
          <w:bCs/>
          <w:sz w:val="24"/>
          <w:szCs w:val="24"/>
          <w:lang w:eastAsia="nl-BE"/>
        </w:rPr>
        <w:fldChar w:fldCharType="end"/>
      </w:r>
      <w:bookmarkEnd w:id="127"/>
      <w:r w:rsidRPr="00F7154A">
        <w:rPr>
          <w:rFonts w:ascii="Verdana" w:eastAsia="Times New Roman" w:hAnsi="Verdana" w:cs="Times New Roman"/>
          <w:b/>
          <w:bCs/>
          <w:sz w:val="20"/>
          <w:szCs w:val="20"/>
          <w:lang w:val="nl-NL" w:eastAsia="nl-BE"/>
        </w:rPr>
        <w:t xml:space="preserve"> BINNEMANS, </w:t>
      </w:r>
      <w:r w:rsidRPr="00F7154A">
        <w:rPr>
          <w:rFonts w:ascii="Verdana" w:eastAsia="Times New Roman" w:hAnsi="Verdana" w:cs="Times New Roman"/>
          <w:b/>
          <w:bCs/>
          <w:sz w:val="20"/>
          <w:szCs w:val="20"/>
          <w:u w:val="single"/>
          <w:lang w:val="nl-NL" w:eastAsia="nl-BE"/>
        </w:rPr>
        <w:t>De stedelijke ontwikkeling</w:t>
      </w:r>
      <w:r w:rsidRPr="00F7154A">
        <w:rPr>
          <w:rFonts w:ascii="Verdana" w:eastAsia="Times New Roman" w:hAnsi="Verdana" w:cs="Times New Roman"/>
          <w:b/>
          <w:bCs/>
          <w:sz w:val="20"/>
          <w:szCs w:val="20"/>
          <w:lang w:val="nl-NL" w:eastAsia="nl-BE"/>
        </w:rPr>
        <w:t>, 101; SOLY, “</w:t>
      </w:r>
      <w:proofErr w:type="spellStart"/>
      <w:r w:rsidRPr="00F7154A">
        <w:rPr>
          <w:rFonts w:ascii="Verdana" w:eastAsia="Times New Roman" w:hAnsi="Verdana" w:cs="Times New Roman"/>
          <w:b/>
          <w:bCs/>
          <w:sz w:val="20"/>
          <w:szCs w:val="20"/>
          <w:lang w:val="nl-NL" w:eastAsia="nl-BE"/>
        </w:rPr>
        <w:t>L’Urbanisation</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410.</w:t>
      </w:r>
    </w:p>
    <w:bookmarkStart w:id="128" w:name="_ftn32"/>
    <w:p w14:paraId="7C4A599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"_ftnref32"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[32]</w:t>
      </w:r>
      <w:r w:rsidRPr="00F7154A">
        <w:rPr>
          <w:rFonts w:ascii="Times New Roman" w:eastAsia="Times New Roman" w:hAnsi="Times New Roman" w:cs="Times New Roman"/>
          <w:b/>
          <w:bCs/>
          <w:sz w:val="24"/>
          <w:szCs w:val="24"/>
          <w:lang w:eastAsia="nl-BE"/>
        </w:rPr>
        <w:fldChar w:fldCharType="end"/>
      </w:r>
      <w:bookmarkEnd w:id="128"/>
      <w:r w:rsidRPr="00F7154A">
        <w:rPr>
          <w:rFonts w:ascii="Verdana" w:eastAsia="Times New Roman" w:hAnsi="Verdana" w:cs="Times New Roman"/>
          <w:b/>
          <w:bCs/>
          <w:sz w:val="20"/>
          <w:szCs w:val="20"/>
          <w:lang w:val="nl-NL" w:eastAsia="nl-BE"/>
        </w:rPr>
        <w:t xml:space="preserve"> SOLY, “Grondspeculatie en kapitalisme”, 299, 300; ID., “</w:t>
      </w:r>
      <w:proofErr w:type="spellStart"/>
      <w:r w:rsidRPr="00F7154A">
        <w:rPr>
          <w:rFonts w:ascii="Verdana" w:eastAsia="Times New Roman" w:hAnsi="Verdana" w:cs="Times New Roman"/>
          <w:b/>
          <w:bCs/>
          <w:sz w:val="20"/>
          <w:szCs w:val="20"/>
          <w:lang w:val="nl-NL" w:eastAsia="nl-BE"/>
        </w:rPr>
        <w:t>Schoonbeke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Beaurieu</w:t>
      </w:r>
      <w:proofErr w:type="spellEnd"/>
      <w:r w:rsidRPr="00F7154A">
        <w:rPr>
          <w:rFonts w:ascii="Verdana" w:eastAsia="Times New Roman" w:hAnsi="Verdana" w:cs="Times New Roman"/>
          <w:b/>
          <w:bCs/>
          <w:sz w:val="20"/>
          <w:szCs w:val="20"/>
          <w:lang w:val="nl-NL" w:eastAsia="nl-BE"/>
        </w:rPr>
        <w:t>), Gilbert van”, 777-780; ID., “</w:t>
      </w:r>
      <w:proofErr w:type="spellStart"/>
      <w:r w:rsidRPr="00F7154A">
        <w:rPr>
          <w:rFonts w:ascii="Verdana" w:eastAsia="Times New Roman" w:hAnsi="Verdana" w:cs="Times New Roman"/>
          <w:b/>
          <w:bCs/>
          <w:sz w:val="20"/>
          <w:szCs w:val="20"/>
          <w:lang w:val="nl-NL" w:eastAsia="nl-BE"/>
        </w:rPr>
        <w:t>L’urbanisation</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412, 413.</w:t>
      </w:r>
    </w:p>
    <w:bookmarkStart w:id="129" w:name="_ftn33"/>
    <w:p w14:paraId="4B5B2EE6"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"_ftnref33"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[33]</w:t>
      </w:r>
      <w:r w:rsidRPr="00F7154A">
        <w:rPr>
          <w:rFonts w:ascii="Times New Roman" w:eastAsia="Times New Roman" w:hAnsi="Times New Roman" w:cs="Times New Roman"/>
          <w:b/>
          <w:bCs/>
          <w:sz w:val="24"/>
          <w:szCs w:val="24"/>
          <w:lang w:eastAsia="nl-BE"/>
        </w:rPr>
        <w:fldChar w:fldCharType="end"/>
      </w:r>
      <w:bookmarkEnd w:id="129"/>
      <w:r w:rsidRPr="00F7154A">
        <w:rPr>
          <w:rFonts w:ascii="Verdana" w:eastAsia="Times New Roman" w:hAnsi="Verdana" w:cs="Times New Roman"/>
          <w:b/>
          <w:bCs/>
          <w:sz w:val="20"/>
          <w:szCs w:val="20"/>
          <w:lang w:val="nl-NL" w:eastAsia="nl-BE"/>
        </w:rPr>
        <w:t xml:space="preserve"> DUVERGER, </w:t>
      </w:r>
      <w:r w:rsidRPr="00F7154A">
        <w:rPr>
          <w:rFonts w:ascii="Verdana" w:eastAsia="Times New Roman" w:hAnsi="Verdana" w:cs="Times New Roman"/>
          <w:b/>
          <w:bCs/>
          <w:sz w:val="20"/>
          <w:szCs w:val="20"/>
          <w:u w:val="single"/>
          <w:lang w:val="nl-NL" w:eastAsia="nl-BE"/>
        </w:rPr>
        <w:t>Antwerpse wandtapijten</w:t>
      </w:r>
      <w:r w:rsidRPr="00F7154A">
        <w:rPr>
          <w:rFonts w:ascii="Verdana" w:eastAsia="Times New Roman" w:hAnsi="Verdana" w:cs="Times New Roman"/>
          <w:b/>
          <w:bCs/>
          <w:sz w:val="20"/>
          <w:szCs w:val="20"/>
          <w:lang w:val="nl-NL" w:eastAsia="nl-BE"/>
        </w:rPr>
        <w:t xml:space="preserve">, 5, 35-38; CLIJMANS, “Rondom de oude </w:t>
      </w:r>
      <w:proofErr w:type="spellStart"/>
      <w:r w:rsidRPr="00F7154A">
        <w:rPr>
          <w:rFonts w:ascii="Verdana" w:eastAsia="Times New Roman" w:hAnsi="Verdana" w:cs="Times New Roman"/>
          <w:b/>
          <w:bCs/>
          <w:sz w:val="20"/>
          <w:szCs w:val="20"/>
          <w:lang w:val="nl-NL" w:eastAsia="nl-BE"/>
        </w:rPr>
        <w:t>Bourla</w:t>
      </w:r>
      <w:proofErr w:type="spellEnd"/>
      <w:r w:rsidRPr="00F7154A">
        <w:rPr>
          <w:rFonts w:ascii="Verdana" w:eastAsia="Times New Roman" w:hAnsi="Verdana" w:cs="Times New Roman"/>
          <w:b/>
          <w:bCs/>
          <w:sz w:val="20"/>
          <w:szCs w:val="20"/>
          <w:lang w:val="nl-NL" w:eastAsia="nl-BE"/>
        </w:rPr>
        <w:t>-schouwburg”, 219, 221.</w:t>
      </w:r>
    </w:p>
    <w:bookmarkStart w:id="130" w:name="_ftn34"/>
    <w:p w14:paraId="042306F3"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"_ftnref34"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[34]</w:t>
      </w:r>
      <w:r w:rsidRPr="00F7154A">
        <w:rPr>
          <w:rFonts w:ascii="Times New Roman" w:eastAsia="Times New Roman" w:hAnsi="Times New Roman" w:cs="Times New Roman"/>
          <w:b/>
          <w:bCs/>
          <w:sz w:val="24"/>
          <w:szCs w:val="24"/>
          <w:lang w:eastAsia="nl-BE"/>
        </w:rPr>
        <w:fldChar w:fldCharType="end"/>
      </w:r>
      <w:bookmarkEnd w:id="130"/>
      <w:r w:rsidRPr="00F7154A">
        <w:rPr>
          <w:rFonts w:ascii="Verdana" w:eastAsia="Times New Roman" w:hAnsi="Verdana" w:cs="Times New Roman"/>
          <w:b/>
          <w:bCs/>
          <w:sz w:val="20"/>
          <w:szCs w:val="20"/>
          <w:lang w:val="fr-FR" w:eastAsia="nl-BE"/>
        </w:rPr>
        <w:t xml:space="preserve"> DENIS, “La vie théâtrale en Belgique», 367-369; ROY, MIQUEL, </w:t>
      </w:r>
      <w:r w:rsidRPr="00F7154A">
        <w:rPr>
          <w:rFonts w:ascii="Verdana" w:eastAsia="Times New Roman" w:hAnsi="Verdana" w:cs="Times New Roman"/>
          <w:b/>
          <w:bCs/>
          <w:sz w:val="20"/>
          <w:szCs w:val="20"/>
          <w:u w:val="single"/>
          <w:lang w:val="fr-FR" w:eastAsia="nl-BE"/>
        </w:rPr>
        <w:t>Dictionnaire raisonné</w:t>
      </w:r>
      <w:r w:rsidRPr="00F7154A">
        <w:rPr>
          <w:rFonts w:ascii="Verdana" w:eastAsia="Times New Roman" w:hAnsi="Verdana" w:cs="Times New Roman"/>
          <w:b/>
          <w:bCs/>
          <w:sz w:val="20"/>
          <w:szCs w:val="20"/>
          <w:lang w:val="fr-FR" w:eastAsia="nl-BE"/>
        </w:rPr>
        <w:t>, 5-9, 79, 80, 95; SOLY, «</w:t>
      </w:r>
      <w:proofErr w:type="spellStart"/>
      <w:r w:rsidRPr="00F7154A">
        <w:rPr>
          <w:rFonts w:ascii="Verdana" w:eastAsia="Times New Roman" w:hAnsi="Verdana" w:cs="Times New Roman"/>
          <w:b/>
          <w:bCs/>
          <w:sz w:val="20"/>
          <w:szCs w:val="20"/>
          <w:lang w:val="fr-FR" w:eastAsia="nl-BE"/>
        </w:rPr>
        <w:t>Openbare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feesten</w:t>
      </w:r>
      <w:proofErr w:type="spellEnd"/>
      <w:r w:rsidRPr="00F7154A">
        <w:rPr>
          <w:rFonts w:ascii="Verdana" w:eastAsia="Times New Roman" w:hAnsi="Verdana" w:cs="Times New Roman"/>
          <w:b/>
          <w:bCs/>
          <w:sz w:val="20"/>
          <w:szCs w:val="20"/>
          <w:lang w:val="fr-FR" w:eastAsia="nl-BE"/>
        </w:rPr>
        <w:t>», 626, 627.</w:t>
      </w:r>
    </w:p>
    <w:bookmarkStart w:id="131" w:name="_ftn35"/>
    <w:p w14:paraId="4ECE4023"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"_ftnref35"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[35]</w:t>
      </w:r>
      <w:r w:rsidRPr="00F7154A">
        <w:rPr>
          <w:rFonts w:ascii="Times New Roman" w:eastAsia="Times New Roman" w:hAnsi="Times New Roman" w:cs="Times New Roman"/>
          <w:b/>
          <w:bCs/>
          <w:sz w:val="24"/>
          <w:szCs w:val="24"/>
          <w:lang w:eastAsia="nl-BE"/>
        </w:rPr>
        <w:fldChar w:fldCharType="end"/>
      </w:r>
      <w:bookmarkEnd w:id="131"/>
      <w:r w:rsidRPr="00F7154A">
        <w:rPr>
          <w:rFonts w:ascii="Verdana" w:eastAsia="Times New Roman" w:hAnsi="Verdana" w:cs="Times New Roman"/>
          <w:b/>
          <w:bCs/>
          <w:sz w:val="20"/>
          <w:szCs w:val="20"/>
          <w:lang w:val="nl-NL" w:eastAsia="nl-BE"/>
        </w:rPr>
        <w:t xml:space="preserve"> THIJS, </w:t>
      </w:r>
      <w:r w:rsidRPr="00F7154A">
        <w:rPr>
          <w:rFonts w:ascii="Verdana" w:eastAsia="Times New Roman" w:hAnsi="Verdana" w:cs="Times New Roman"/>
          <w:b/>
          <w:bCs/>
          <w:sz w:val="20"/>
          <w:szCs w:val="20"/>
          <w:u w:val="single"/>
          <w:lang w:val="nl-NL" w:eastAsia="nl-BE"/>
        </w:rPr>
        <w:t>Van Geuzenstad tot katholiek bolwerk</w:t>
      </w:r>
      <w:r w:rsidRPr="00F7154A">
        <w:rPr>
          <w:rFonts w:ascii="Verdana" w:eastAsia="Times New Roman" w:hAnsi="Verdana" w:cs="Times New Roman"/>
          <w:b/>
          <w:bCs/>
          <w:sz w:val="20"/>
          <w:szCs w:val="20"/>
          <w:lang w:val="nl-NL" w:eastAsia="nl-BE"/>
        </w:rPr>
        <w:t xml:space="preserve">, 166. De auteur haalde zijn informatie uit een rekwestboek van 1656-57, dat bewaard wordt op het SAA, </w:t>
      </w:r>
      <w:r w:rsidRPr="00F7154A">
        <w:rPr>
          <w:rFonts w:ascii="Verdana" w:eastAsia="Times New Roman" w:hAnsi="Verdana" w:cs="Times New Roman"/>
          <w:b/>
          <w:bCs/>
          <w:sz w:val="20"/>
          <w:szCs w:val="20"/>
          <w:u w:val="single"/>
          <w:lang w:val="nl-NL" w:eastAsia="nl-BE"/>
        </w:rPr>
        <w:t>PK</w:t>
      </w:r>
      <w:r w:rsidRPr="00F7154A">
        <w:rPr>
          <w:rFonts w:ascii="Verdana" w:eastAsia="Times New Roman" w:hAnsi="Verdana" w:cs="Times New Roman"/>
          <w:b/>
          <w:bCs/>
          <w:sz w:val="20"/>
          <w:szCs w:val="20"/>
          <w:lang w:val="nl-NL" w:eastAsia="nl-BE"/>
        </w:rPr>
        <w:t>, 754, f.164v°-165r°, 174v°-175r°, 182r°-v°.</w:t>
      </w:r>
    </w:p>
    <w:bookmarkStart w:id="132" w:name="_ftn36"/>
    <w:p w14:paraId="597F70D4"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"_ftnref36"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[36]</w:t>
      </w:r>
      <w:r w:rsidRPr="00F7154A">
        <w:rPr>
          <w:rFonts w:ascii="Times New Roman" w:eastAsia="Times New Roman" w:hAnsi="Times New Roman" w:cs="Times New Roman"/>
          <w:b/>
          <w:bCs/>
          <w:sz w:val="24"/>
          <w:szCs w:val="24"/>
          <w:lang w:eastAsia="nl-BE"/>
        </w:rPr>
        <w:fldChar w:fldCharType="end"/>
      </w:r>
      <w:bookmarkEnd w:id="132"/>
      <w:r w:rsidRPr="00F7154A">
        <w:rPr>
          <w:rFonts w:ascii="Verdana" w:eastAsia="Times New Roman" w:hAnsi="Verdana" w:cs="Times New Roman"/>
          <w:b/>
          <w:bCs/>
          <w:sz w:val="20"/>
          <w:szCs w:val="20"/>
          <w:lang w:val="nl-NL" w:eastAsia="nl-BE"/>
        </w:rPr>
        <w:t xml:space="preserve"> THIJS,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xml:space="preserve">, 166; WILLEKENS, “Drama en toneel”, 281; volgens GEUDENS, </w:t>
      </w:r>
      <w:r w:rsidRPr="00F7154A">
        <w:rPr>
          <w:rFonts w:ascii="Verdana" w:eastAsia="Times New Roman" w:hAnsi="Verdana" w:cs="Times New Roman"/>
          <w:b/>
          <w:bCs/>
          <w:sz w:val="20"/>
          <w:szCs w:val="20"/>
          <w:u w:val="single"/>
          <w:lang w:val="nl-NL" w:eastAsia="nl-BE"/>
        </w:rPr>
        <w:t xml:space="preserve">Le </w:t>
      </w:r>
      <w:proofErr w:type="spellStart"/>
      <w:r w:rsidRPr="00F7154A">
        <w:rPr>
          <w:rFonts w:ascii="Verdana" w:eastAsia="Times New Roman" w:hAnsi="Verdana" w:cs="Times New Roman"/>
          <w:b/>
          <w:bCs/>
          <w:sz w:val="20"/>
          <w:szCs w:val="20"/>
          <w:u w:val="single"/>
          <w:lang w:val="nl-NL" w:eastAsia="nl-BE"/>
        </w:rPr>
        <w:t>spectacle</w:t>
      </w:r>
      <w:proofErr w:type="spellEnd"/>
      <w:r w:rsidRPr="00F7154A">
        <w:rPr>
          <w:rFonts w:ascii="Verdana" w:eastAsia="Times New Roman" w:hAnsi="Verdana" w:cs="Times New Roman"/>
          <w:b/>
          <w:bCs/>
          <w:sz w:val="20"/>
          <w:szCs w:val="20"/>
          <w:lang w:val="nl-NL" w:eastAsia="nl-BE"/>
        </w:rPr>
        <w:t xml:space="preserve">, 1r </w:t>
      </w:r>
      <w:proofErr w:type="spellStart"/>
      <w:r w:rsidRPr="00F7154A">
        <w:rPr>
          <w:rFonts w:ascii="Verdana" w:eastAsia="Times New Roman" w:hAnsi="Verdana" w:cs="Times New Roman"/>
          <w:b/>
          <w:bCs/>
          <w:sz w:val="20"/>
          <w:szCs w:val="20"/>
          <w:lang w:val="nl-NL" w:eastAsia="nl-BE"/>
        </w:rPr>
        <w:t>fascicule</w:t>
      </w:r>
      <w:proofErr w:type="spellEnd"/>
      <w:r w:rsidRPr="00F7154A">
        <w:rPr>
          <w:rFonts w:ascii="Verdana" w:eastAsia="Times New Roman" w:hAnsi="Verdana" w:cs="Times New Roman"/>
          <w:b/>
          <w:bCs/>
          <w:sz w:val="20"/>
          <w:szCs w:val="20"/>
          <w:lang w:val="nl-NL" w:eastAsia="nl-BE"/>
        </w:rPr>
        <w:t>, 5, 7 richtten de aalmoezeniers hun vast theater op in het lokaal van de Oude Voetboog. Als archivaris van de Burgerlijke Godshuizen, het huidige AOCMW, bestudeerde en catalogiseerde hij archieven; cf. PAIS-MINNE,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551, 552. De eerste map van archiefdoos 112 draagt de handgeschreven titel “Archief. Muzikale Academie of </w:t>
      </w:r>
      <w:proofErr w:type="spellStart"/>
      <w:r w:rsidRPr="00F7154A">
        <w:rPr>
          <w:rFonts w:ascii="Verdana" w:eastAsia="Times New Roman" w:hAnsi="Verdana" w:cs="Times New Roman"/>
          <w:b/>
          <w:bCs/>
          <w:sz w:val="20"/>
          <w:szCs w:val="20"/>
          <w:lang w:val="nl-NL" w:eastAsia="nl-BE"/>
        </w:rPr>
        <w:t>Theatrum</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musicale</w:t>
      </w:r>
      <w:proofErr w:type="spellEnd"/>
      <w:r w:rsidRPr="00F7154A">
        <w:rPr>
          <w:rFonts w:ascii="Verdana" w:eastAsia="Times New Roman" w:hAnsi="Verdana" w:cs="Times New Roman"/>
          <w:b/>
          <w:bCs/>
          <w:sz w:val="20"/>
          <w:szCs w:val="20"/>
          <w:lang w:val="nl-NL" w:eastAsia="nl-BE"/>
        </w:rPr>
        <w:t xml:space="preserve">, ook genaamd ’t </w:t>
      </w:r>
      <w:proofErr w:type="spellStart"/>
      <w:r w:rsidRPr="00F7154A">
        <w:rPr>
          <w:rFonts w:ascii="Verdana" w:eastAsia="Times New Roman" w:hAnsi="Verdana" w:cs="Times New Roman"/>
          <w:b/>
          <w:bCs/>
          <w:sz w:val="20"/>
          <w:szCs w:val="20"/>
          <w:lang w:val="nl-NL" w:eastAsia="nl-BE"/>
        </w:rPr>
        <w:t>Schouwborgh</w:t>
      </w:r>
      <w:proofErr w:type="spellEnd"/>
      <w:r w:rsidRPr="00F7154A">
        <w:rPr>
          <w:rFonts w:ascii="Verdana" w:eastAsia="Times New Roman" w:hAnsi="Verdana" w:cs="Times New Roman"/>
          <w:b/>
          <w:bCs/>
          <w:sz w:val="20"/>
          <w:szCs w:val="20"/>
          <w:lang w:val="nl-NL" w:eastAsia="nl-BE"/>
        </w:rPr>
        <w:t xml:space="preserve"> in den Aalmoezenierspand (Lokaal Ouden Voetboog) Groote Markt, 1660-1709. Oorsprong en </w:t>
      </w:r>
      <w:proofErr w:type="spellStart"/>
      <w:r w:rsidRPr="00F7154A">
        <w:rPr>
          <w:rFonts w:ascii="Verdana" w:eastAsia="Times New Roman" w:hAnsi="Verdana" w:cs="Times New Roman"/>
          <w:b/>
          <w:bCs/>
          <w:sz w:val="20"/>
          <w:szCs w:val="20"/>
          <w:lang w:val="nl-NL" w:eastAsia="nl-BE"/>
        </w:rPr>
        <w:t>privilegien</w:t>
      </w:r>
      <w:proofErr w:type="spellEnd"/>
      <w:r w:rsidRPr="00F7154A">
        <w:rPr>
          <w:rFonts w:ascii="Verdana" w:eastAsia="Times New Roman" w:hAnsi="Verdana" w:cs="Times New Roman"/>
          <w:b/>
          <w:bCs/>
          <w:sz w:val="20"/>
          <w:szCs w:val="20"/>
          <w:lang w:val="nl-NL" w:eastAsia="nl-BE"/>
        </w:rPr>
        <w:t xml:space="preserve">”, in: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xml:space="preserve">, K.H., doos 112, niet gefolieerd.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heeft zich wellicht vergist, want in de archiefstukken is er geen verwijzing naar de Oude Voetboog. </w:t>
      </w:r>
    </w:p>
    <w:bookmarkStart w:id="133" w:name="_ftn37"/>
    <w:p w14:paraId="0918675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"_ftnref37"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[37]</w:t>
      </w:r>
      <w:r w:rsidRPr="00F7154A">
        <w:rPr>
          <w:rFonts w:ascii="Times New Roman" w:eastAsia="Times New Roman" w:hAnsi="Times New Roman" w:cs="Times New Roman"/>
          <w:b/>
          <w:bCs/>
          <w:sz w:val="24"/>
          <w:szCs w:val="24"/>
          <w:lang w:eastAsia="nl-BE"/>
        </w:rPr>
        <w:fldChar w:fldCharType="end"/>
      </w:r>
      <w:bookmarkEnd w:id="133"/>
      <w:r w:rsidRPr="00F7154A">
        <w:rPr>
          <w:rFonts w:ascii="Verdana" w:eastAsia="Times New Roman" w:hAnsi="Verdana" w:cs="Times New Roman"/>
          <w:b/>
          <w:bCs/>
          <w:sz w:val="20"/>
          <w:szCs w:val="20"/>
          <w:lang w:val="nl-NL" w:eastAsia="nl-BE"/>
        </w:rPr>
        <w:t xml:space="preserve"> THIJS,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166, 167.</w:t>
      </w:r>
    </w:p>
    <w:bookmarkStart w:id="134" w:name="_ftn38"/>
    <w:p w14:paraId="0841EEF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"_ftnref38"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[38]</w:t>
      </w:r>
      <w:r w:rsidRPr="00F7154A">
        <w:rPr>
          <w:rFonts w:ascii="Times New Roman" w:eastAsia="Times New Roman" w:hAnsi="Times New Roman" w:cs="Times New Roman"/>
          <w:b/>
          <w:bCs/>
          <w:sz w:val="24"/>
          <w:szCs w:val="24"/>
          <w:lang w:eastAsia="nl-BE"/>
        </w:rPr>
        <w:fldChar w:fldCharType="end"/>
      </w:r>
      <w:bookmarkEnd w:id="134"/>
      <w:r w:rsidRPr="00F7154A">
        <w:rPr>
          <w:rFonts w:ascii="Verdana" w:eastAsia="Times New Roman" w:hAnsi="Verdana" w:cs="Times New Roman"/>
          <w:b/>
          <w:bCs/>
          <w:sz w:val="20"/>
          <w:szCs w:val="20"/>
          <w:lang w:val="nl-NL" w:eastAsia="nl-BE"/>
        </w:rPr>
        <w:t xml:space="preserve"> De geschiedenis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van 1709 tot aan de brand in maart 1746 kan in grote lijnen gevolgd worden </w:t>
      </w:r>
      <w:proofErr w:type="spellStart"/>
      <w:r w:rsidRPr="00F7154A">
        <w:rPr>
          <w:rFonts w:ascii="Verdana" w:eastAsia="Times New Roman" w:hAnsi="Verdana" w:cs="Times New Roman"/>
          <w:b/>
          <w:bCs/>
          <w:sz w:val="20"/>
          <w:szCs w:val="20"/>
          <w:lang w:val="nl-NL" w:eastAsia="nl-BE"/>
        </w:rPr>
        <w:t>a.h.v</w:t>
      </w:r>
      <w:proofErr w:type="spellEnd"/>
      <w:r w:rsidRPr="00F7154A">
        <w:rPr>
          <w:rFonts w:ascii="Verdana" w:eastAsia="Times New Roman" w:hAnsi="Verdana" w:cs="Times New Roman"/>
          <w:b/>
          <w:bCs/>
          <w:sz w:val="20"/>
          <w:szCs w:val="20"/>
          <w:lang w:val="nl-NL" w:eastAsia="nl-BE"/>
        </w:rPr>
        <w:t xml:space="preserve">. volgende werken: GEUDENS, </w:t>
      </w:r>
      <w:r w:rsidRPr="00F7154A">
        <w:rPr>
          <w:rFonts w:ascii="Verdana" w:eastAsia="Times New Roman" w:hAnsi="Verdana" w:cs="Times New Roman"/>
          <w:b/>
          <w:bCs/>
          <w:sz w:val="20"/>
          <w:szCs w:val="20"/>
          <w:u w:val="single"/>
          <w:lang w:val="nl-NL" w:eastAsia="nl-BE"/>
        </w:rPr>
        <w:t xml:space="preserve">Le </w:t>
      </w:r>
      <w:proofErr w:type="spellStart"/>
      <w:r w:rsidRPr="00F7154A">
        <w:rPr>
          <w:rFonts w:ascii="Verdana" w:eastAsia="Times New Roman" w:hAnsi="Verdana" w:cs="Times New Roman"/>
          <w:b/>
          <w:bCs/>
          <w:sz w:val="20"/>
          <w:szCs w:val="20"/>
          <w:u w:val="single"/>
          <w:lang w:val="nl-NL" w:eastAsia="nl-BE"/>
        </w:rPr>
        <w:t>spectacle</w:t>
      </w:r>
      <w:proofErr w:type="spellEnd"/>
      <w:r w:rsidRPr="00F7154A">
        <w:rPr>
          <w:rFonts w:ascii="Verdana" w:eastAsia="Times New Roman" w:hAnsi="Verdana" w:cs="Times New Roman"/>
          <w:b/>
          <w:bCs/>
          <w:sz w:val="20"/>
          <w:szCs w:val="20"/>
          <w:lang w:val="nl-NL" w:eastAsia="nl-BE"/>
        </w:rPr>
        <w:t xml:space="preserve">, 2me </w:t>
      </w:r>
      <w:proofErr w:type="spellStart"/>
      <w:r w:rsidRPr="00F7154A">
        <w:rPr>
          <w:rFonts w:ascii="Verdana" w:eastAsia="Times New Roman" w:hAnsi="Verdana" w:cs="Times New Roman"/>
          <w:b/>
          <w:bCs/>
          <w:sz w:val="20"/>
          <w:szCs w:val="20"/>
          <w:lang w:val="nl-NL" w:eastAsia="nl-BE"/>
        </w:rPr>
        <w:t>fascicule</w:t>
      </w:r>
      <w:proofErr w:type="spellEnd"/>
      <w:r w:rsidRPr="00F7154A">
        <w:rPr>
          <w:rFonts w:ascii="Verdana" w:eastAsia="Times New Roman" w:hAnsi="Verdana" w:cs="Times New Roman"/>
          <w:b/>
          <w:bCs/>
          <w:sz w:val="20"/>
          <w:szCs w:val="20"/>
          <w:lang w:val="nl-NL" w:eastAsia="nl-BE"/>
        </w:rPr>
        <w:t>, 4-12, 14, 19, 20, 22, 30, 31; WILLEKENS, “</w:t>
      </w:r>
      <w:proofErr w:type="spellStart"/>
      <w:r w:rsidRPr="00F7154A">
        <w:rPr>
          <w:rFonts w:ascii="Verdana" w:eastAsia="Times New Roman" w:hAnsi="Verdana" w:cs="Times New Roman"/>
          <w:b/>
          <w:bCs/>
          <w:sz w:val="20"/>
          <w:szCs w:val="20"/>
          <w:lang w:val="nl-NL" w:eastAsia="nl-BE"/>
        </w:rPr>
        <w:t>a.c.</w:t>
      </w:r>
      <w:proofErr w:type="spellEnd"/>
      <w:r w:rsidRPr="00F7154A">
        <w:rPr>
          <w:rFonts w:ascii="Verdana" w:eastAsia="Times New Roman" w:hAnsi="Verdana" w:cs="Times New Roman"/>
          <w:b/>
          <w:bCs/>
          <w:sz w:val="20"/>
          <w:szCs w:val="20"/>
          <w:lang w:val="nl-NL" w:eastAsia="nl-BE"/>
        </w:rPr>
        <w:t>”, 282, 283.</w:t>
      </w:r>
    </w:p>
    <w:bookmarkStart w:id="135" w:name="_ftn39"/>
    <w:p w14:paraId="64786811"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"_ftnref39"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[39]</w:t>
      </w:r>
      <w:r w:rsidRPr="00F7154A">
        <w:rPr>
          <w:rFonts w:ascii="Times New Roman" w:eastAsia="Times New Roman" w:hAnsi="Times New Roman" w:cs="Times New Roman"/>
          <w:b/>
          <w:bCs/>
          <w:sz w:val="24"/>
          <w:szCs w:val="24"/>
          <w:lang w:eastAsia="nl-BE"/>
        </w:rPr>
        <w:fldChar w:fldCharType="end"/>
      </w:r>
      <w:bookmarkEnd w:id="135"/>
      <w:r w:rsidRPr="00F7154A">
        <w:rPr>
          <w:rFonts w:ascii="Verdana" w:eastAsia="Times New Roman" w:hAnsi="Verdana" w:cs="Times New Roman"/>
          <w:b/>
          <w:bCs/>
          <w:sz w:val="20"/>
          <w:szCs w:val="20"/>
          <w:lang w:val="nl-NL" w:eastAsia="nl-BE"/>
        </w:rPr>
        <w:t xml:space="preserve"> Het document is volledig weergegeven in de volgende bijdrage: GENARD, </w:t>
      </w:r>
      <w:proofErr w:type="spellStart"/>
      <w:r w:rsidRPr="00F7154A">
        <w:rPr>
          <w:rFonts w:ascii="Verdana" w:eastAsia="Times New Roman" w:hAnsi="Verdana" w:cs="Times New Roman"/>
          <w:b/>
          <w:bCs/>
          <w:sz w:val="20"/>
          <w:szCs w:val="20"/>
          <w:u w:val="single"/>
          <w:lang w:val="nl-NL" w:eastAsia="nl-BE"/>
        </w:rPr>
        <w:t>Antwerpsch</w:t>
      </w:r>
      <w:proofErr w:type="spellEnd"/>
      <w:r w:rsidRPr="00F7154A">
        <w:rPr>
          <w:rFonts w:ascii="Verdana" w:eastAsia="Times New Roman" w:hAnsi="Verdana" w:cs="Times New Roman"/>
          <w:b/>
          <w:bCs/>
          <w:sz w:val="20"/>
          <w:szCs w:val="20"/>
          <w:u w:val="single"/>
          <w:lang w:val="nl-NL" w:eastAsia="nl-BE"/>
        </w:rPr>
        <w:t xml:space="preserve"> Archievenblad</w:t>
      </w:r>
      <w:r w:rsidRPr="00F7154A">
        <w:rPr>
          <w:rFonts w:ascii="Verdana" w:eastAsia="Times New Roman" w:hAnsi="Verdana" w:cs="Times New Roman"/>
          <w:b/>
          <w:bCs/>
          <w:sz w:val="20"/>
          <w:szCs w:val="20"/>
          <w:lang w:val="nl-NL" w:eastAsia="nl-BE"/>
        </w:rPr>
        <w:t xml:space="preserve">, deel II, 205, 206.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(cf. voetnoot 15) hebben geen aandacht voor het eigenlijke rekwest, enkel voor de toekenning.</w:t>
      </w:r>
    </w:p>
    <w:bookmarkStart w:id="136" w:name="_ftn40"/>
    <w:p w14:paraId="7A3D502E"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"_ftnref40"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[40]</w:t>
      </w:r>
      <w:r w:rsidRPr="00F7154A">
        <w:rPr>
          <w:rFonts w:ascii="Times New Roman" w:eastAsia="Times New Roman" w:hAnsi="Times New Roman" w:cs="Times New Roman"/>
          <w:b/>
          <w:bCs/>
          <w:sz w:val="24"/>
          <w:szCs w:val="24"/>
          <w:lang w:eastAsia="nl-BE"/>
        </w:rPr>
        <w:fldChar w:fldCharType="end"/>
      </w:r>
      <w:bookmarkEnd w:id="136"/>
      <w:r w:rsidRPr="00F7154A">
        <w:rPr>
          <w:rFonts w:ascii="Verdana" w:eastAsia="Times New Roman" w:hAnsi="Verdana" w:cs="Times New Roman"/>
          <w:b/>
          <w:bCs/>
          <w:sz w:val="20"/>
          <w:szCs w:val="20"/>
          <w:lang w:val="nl-NL" w:eastAsia="nl-BE"/>
        </w:rPr>
        <w:t xml:space="preserve"> GEUDENS, </w:t>
      </w:r>
      <w:r w:rsidRPr="00F7154A">
        <w:rPr>
          <w:rFonts w:ascii="Verdana" w:eastAsia="Times New Roman" w:hAnsi="Verdana" w:cs="Times New Roman"/>
          <w:b/>
          <w:bCs/>
          <w:sz w:val="20"/>
          <w:szCs w:val="20"/>
          <w:u w:val="single"/>
          <w:lang w:val="nl-NL" w:eastAsia="nl-BE"/>
        </w:rPr>
        <w:t xml:space="preserve">Le </w:t>
      </w:r>
      <w:proofErr w:type="spellStart"/>
      <w:r w:rsidRPr="00F7154A">
        <w:rPr>
          <w:rFonts w:ascii="Verdana" w:eastAsia="Times New Roman" w:hAnsi="Verdana" w:cs="Times New Roman"/>
          <w:b/>
          <w:bCs/>
          <w:sz w:val="20"/>
          <w:szCs w:val="20"/>
          <w:u w:val="single"/>
          <w:lang w:val="nl-NL" w:eastAsia="nl-BE"/>
        </w:rPr>
        <w:t>spectacle</w:t>
      </w:r>
      <w:proofErr w:type="spellEnd"/>
      <w:r w:rsidRPr="00F7154A">
        <w:rPr>
          <w:rFonts w:ascii="Verdana" w:eastAsia="Times New Roman" w:hAnsi="Verdana" w:cs="Times New Roman"/>
          <w:b/>
          <w:bCs/>
          <w:sz w:val="20"/>
          <w:szCs w:val="20"/>
          <w:u w:val="single"/>
          <w:lang w:val="nl-NL" w:eastAsia="nl-BE"/>
        </w:rPr>
        <w:t>, 2</w:t>
      </w:r>
      <w:r w:rsidRPr="00F7154A">
        <w:rPr>
          <w:rFonts w:ascii="Verdana" w:eastAsia="Times New Roman" w:hAnsi="Verdana" w:cs="Times New Roman"/>
          <w:b/>
          <w:bCs/>
          <w:sz w:val="20"/>
          <w:szCs w:val="20"/>
          <w:lang w:val="nl-NL" w:eastAsia="nl-BE"/>
        </w:rPr>
        <w:t>, 7; WILLEKENS, «Drama en toneel», 282.</w:t>
      </w:r>
    </w:p>
    <w:bookmarkStart w:id="137" w:name="_ftn41"/>
    <w:p w14:paraId="1D39E628"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"_ftnref41"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[41]</w:t>
      </w:r>
      <w:r w:rsidRPr="00F7154A">
        <w:rPr>
          <w:rFonts w:ascii="Times New Roman" w:eastAsia="Times New Roman" w:hAnsi="Times New Roman" w:cs="Times New Roman"/>
          <w:b/>
          <w:bCs/>
          <w:sz w:val="24"/>
          <w:szCs w:val="24"/>
          <w:lang w:eastAsia="nl-BE"/>
        </w:rPr>
        <w:fldChar w:fldCharType="end"/>
      </w:r>
      <w:bookmarkEnd w:id="137"/>
      <w:r w:rsidRPr="00F7154A">
        <w:rPr>
          <w:rFonts w:ascii="Verdana" w:eastAsia="Times New Roman" w:hAnsi="Verdana" w:cs="Times New Roman"/>
          <w:b/>
          <w:bCs/>
          <w:sz w:val="20"/>
          <w:szCs w:val="20"/>
          <w:lang w:val="fr-FR" w:eastAsia="nl-BE"/>
        </w:rPr>
        <w:t xml:space="preserve"> SIRET, «</w:t>
      </w:r>
      <w:proofErr w:type="spellStart"/>
      <w:r w:rsidRPr="00F7154A">
        <w:rPr>
          <w:rFonts w:ascii="Verdana" w:eastAsia="Times New Roman" w:hAnsi="Verdana" w:cs="Times New Roman"/>
          <w:b/>
          <w:bCs/>
          <w:sz w:val="20"/>
          <w:szCs w:val="20"/>
          <w:lang w:val="fr-FR" w:eastAsia="nl-BE"/>
        </w:rPr>
        <w:t>Herreyns</w:t>
      </w:r>
      <w:proofErr w:type="spellEnd"/>
      <w:r w:rsidRPr="00F7154A">
        <w:rPr>
          <w:rFonts w:ascii="Verdana" w:eastAsia="Times New Roman" w:hAnsi="Verdana" w:cs="Times New Roman"/>
          <w:b/>
          <w:bCs/>
          <w:sz w:val="20"/>
          <w:szCs w:val="20"/>
          <w:lang w:val="fr-FR" w:eastAsia="nl-BE"/>
        </w:rPr>
        <w:t xml:space="preserve"> (Jacques)», 288.</w:t>
      </w:r>
    </w:p>
    <w:bookmarkStart w:id="138" w:name="_ftn42"/>
    <w:p w14:paraId="513F404E"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"_ftnref42"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[42]</w:t>
      </w:r>
      <w:r w:rsidRPr="00F7154A">
        <w:rPr>
          <w:rFonts w:ascii="Times New Roman" w:eastAsia="Times New Roman" w:hAnsi="Times New Roman" w:cs="Times New Roman"/>
          <w:b/>
          <w:bCs/>
          <w:sz w:val="24"/>
          <w:szCs w:val="24"/>
          <w:lang w:eastAsia="nl-BE"/>
        </w:rPr>
        <w:fldChar w:fldCharType="end"/>
      </w:r>
      <w:bookmarkEnd w:id="138"/>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f.47r°.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(cf. voetnoot 15) konden dit niet staven en konden geen verdere informatie geven over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dan dat hij </w:t>
      </w:r>
      <w:proofErr w:type="spellStart"/>
      <w:r w:rsidRPr="00F7154A">
        <w:rPr>
          <w:rFonts w:ascii="Verdana" w:eastAsia="Times New Roman" w:hAnsi="Verdana" w:cs="Times New Roman"/>
          <w:b/>
          <w:bCs/>
          <w:sz w:val="20"/>
          <w:szCs w:val="20"/>
          <w:lang w:val="nl-NL" w:eastAsia="nl-BE"/>
        </w:rPr>
        <w:t>Herreyns</w:t>
      </w:r>
      <w:proofErr w:type="spellEnd"/>
      <w:r w:rsidRPr="00F7154A">
        <w:rPr>
          <w:rFonts w:ascii="Verdana" w:eastAsia="Times New Roman" w:hAnsi="Verdana" w:cs="Times New Roman"/>
          <w:b/>
          <w:bCs/>
          <w:sz w:val="20"/>
          <w:szCs w:val="20"/>
          <w:lang w:val="nl-NL" w:eastAsia="nl-BE"/>
        </w:rPr>
        <w:t xml:space="preserve"> hielp met de schilderwerken. We zijn dit essay op het spoor gekomen dankzij PUT, </w:t>
      </w:r>
      <w:r w:rsidRPr="00F7154A">
        <w:rPr>
          <w:rFonts w:ascii="Verdana" w:eastAsia="Times New Roman" w:hAnsi="Verdana" w:cs="Times New Roman"/>
          <w:b/>
          <w:bCs/>
          <w:sz w:val="20"/>
          <w:szCs w:val="20"/>
          <w:u w:val="single"/>
          <w:lang w:val="nl-NL" w:eastAsia="nl-BE"/>
        </w:rPr>
        <w:t>Onrust in de zielzorg</w:t>
      </w:r>
      <w:r w:rsidRPr="00F7154A">
        <w:rPr>
          <w:rFonts w:ascii="Verdana" w:eastAsia="Times New Roman" w:hAnsi="Verdana" w:cs="Times New Roman"/>
          <w:b/>
          <w:bCs/>
          <w:sz w:val="20"/>
          <w:szCs w:val="20"/>
          <w:lang w:val="nl-NL" w:eastAsia="nl-BE"/>
        </w:rPr>
        <w:t xml:space="preserve">, 106;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kende de tekst ook al, maar haalde er niet veel waardevolle informatie uit.</w:t>
      </w:r>
    </w:p>
    <w:bookmarkStart w:id="139" w:name="_ftn43"/>
    <w:p w14:paraId="0292DDE3"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"_ftnref43"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[43]</w:t>
      </w:r>
      <w:r w:rsidRPr="00F7154A">
        <w:rPr>
          <w:rFonts w:ascii="Times New Roman" w:eastAsia="Times New Roman" w:hAnsi="Times New Roman" w:cs="Times New Roman"/>
          <w:b/>
          <w:bCs/>
          <w:sz w:val="24"/>
          <w:szCs w:val="24"/>
          <w:lang w:eastAsia="nl-BE"/>
        </w:rPr>
        <w:fldChar w:fldCharType="end"/>
      </w:r>
      <w:bookmarkEnd w:id="139"/>
      <w:r w:rsidRPr="00F7154A">
        <w:rPr>
          <w:rFonts w:ascii="Verdana" w:eastAsia="Times New Roman" w:hAnsi="Verdana" w:cs="Times New Roman"/>
          <w:b/>
          <w:bCs/>
          <w:sz w:val="20"/>
          <w:szCs w:val="20"/>
          <w:lang w:eastAsia="nl-BE"/>
        </w:rPr>
        <w:t xml:space="preserve"> PHILODEME, “</w:t>
      </w:r>
      <w:proofErr w:type="spellStart"/>
      <w:r w:rsidRPr="00F7154A">
        <w:rPr>
          <w:rFonts w:ascii="Verdana" w:eastAsia="Times New Roman" w:hAnsi="Verdana" w:cs="Times New Roman"/>
          <w:b/>
          <w:bCs/>
          <w:sz w:val="20"/>
          <w:szCs w:val="20"/>
          <w:lang w:eastAsia="nl-BE"/>
        </w:rPr>
        <w:t>a.c.</w:t>
      </w:r>
      <w:proofErr w:type="spellEnd"/>
      <w:r w:rsidRPr="00F7154A">
        <w:rPr>
          <w:rFonts w:ascii="Verdana" w:eastAsia="Times New Roman" w:hAnsi="Verdana" w:cs="Times New Roman"/>
          <w:b/>
          <w:bCs/>
          <w:sz w:val="20"/>
          <w:szCs w:val="20"/>
          <w:lang w:eastAsia="nl-BE"/>
        </w:rPr>
        <w:t xml:space="preserve">”, KB, </w:t>
      </w:r>
      <w:proofErr w:type="spellStart"/>
      <w:r w:rsidRPr="00F7154A">
        <w:rPr>
          <w:rFonts w:ascii="Verdana" w:eastAsia="Times New Roman" w:hAnsi="Verdana" w:cs="Times New Roman"/>
          <w:b/>
          <w:bCs/>
          <w:sz w:val="20"/>
          <w:szCs w:val="20"/>
          <w:lang w:eastAsia="nl-BE"/>
        </w:rPr>
        <w:t>hs</w:t>
      </w:r>
      <w:proofErr w:type="spellEnd"/>
      <w:r w:rsidRPr="00F7154A">
        <w:rPr>
          <w:rFonts w:ascii="Verdana" w:eastAsia="Times New Roman" w:hAnsi="Verdana" w:cs="Times New Roman"/>
          <w:b/>
          <w:bCs/>
          <w:sz w:val="20"/>
          <w:szCs w:val="20"/>
          <w:lang w:eastAsia="nl-BE"/>
        </w:rPr>
        <w:t xml:space="preserve"> 20.184, f.47r°.</w:t>
      </w:r>
    </w:p>
    <w:bookmarkStart w:id="140" w:name="_ftn44"/>
    <w:p w14:paraId="5756F001"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"_ftnref44"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[44]</w:t>
      </w:r>
      <w:r w:rsidRPr="00F7154A">
        <w:rPr>
          <w:rFonts w:ascii="Times New Roman" w:eastAsia="Times New Roman" w:hAnsi="Times New Roman" w:cs="Times New Roman"/>
          <w:b/>
          <w:bCs/>
          <w:sz w:val="24"/>
          <w:szCs w:val="24"/>
          <w:lang w:eastAsia="nl-BE"/>
        </w:rPr>
        <w:fldChar w:fldCharType="end"/>
      </w:r>
      <w:bookmarkEnd w:id="140"/>
      <w:r w:rsidRPr="00F7154A">
        <w:rPr>
          <w:rFonts w:ascii="Verdana" w:eastAsia="Times New Roman" w:hAnsi="Verdana" w:cs="Times New Roman"/>
          <w:b/>
          <w:bCs/>
          <w:sz w:val="20"/>
          <w:szCs w:val="20"/>
          <w:lang w:val="nl-NL" w:eastAsia="nl-BE"/>
        </w:rPr>
        <w:t xml:space="preserve"> A. SIRET, “</w:t>
      </w:r>
      <w:proofErr w:type="spellStart"/>
      <w:r w:rsidRPr="00F7154A">
        <w:rPr>
          <w:rFonts w:ascii="Verdana" w:eastAsia="Times New Roman" w:hAnsi="Verdana" w:cs="Times New Roman"/>
          <w:b/>
          <w:bCs/>
          <w:sz w:val="20"/>
          <w:szCs w:val="20"/>
          <w:lang w:val="nl-NL" w:eastAsia="nl-BE"/>
        </w:rPr>
        <w:t>Genoels</w:t>
      </w:r>
      <w:proofErr w:type="spellEnd"/>
      <w:r w:rsidRPr="00F7154A">
        <w:rPr>
          <w:rFonts w:ascii="Verdana" w:eastAsia="Times New Roman" w:hAnsi="Verdana" w:cs="Times New Roman"/>
          <w:b/>
          <w:bCs/>
          <w:sz w:val="20"/>
          <w:szCs w:val="20"/>
          <w:lang w:val="nl-NL" w:eastAsia="nl-BE"/>
        </w:rPr>
        <w:t xml:space="preserve"> (Abraham)”, 590-592.</w:t>
      </w:r>
    </w:p>
    <w:bookmarkStart w:id="141" w:name="_ftn45"/>
    <w:p w14:paraId="3D424C74"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"_ftnref45"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[45]</w:t>
      </w:r>
      <w:r w:rsidRPr="00F7154A">
        <w:rPr>
          <w:rFonts w:ascii="Times New Roman" w:eastAsia="Times New Roman" w:hAnsi="Times New Roman" w:cs="Times New Roman"/>
          <w:b/>
          <w:bCs/>
          <w:sz w:val="24"/>
          <w:szCs w:val="24"/>
          <w:lang w:eastAsia="nl-BE"/>
        </w:rPr>
        <w:fldChar w:fldCharType="end"/>
      </w:r>
      <w:bookmarkEnd w:id="141"/>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f.48r°. </w:t>
      </w:r>
      <w:r w:rsidRPr="00F7154A">
        <w:rPr>
          <w:rFonts w:ascii="Verdana" w:eastAsia="Times New Roman" w:hAnsi="Verdana" w:cs="Times New Roman"/>
          <w:b/>
          <w:bCs/>
          <w:sz w:val="20"/>
          <w:szCs w:val="20"/>
          <w:lang w:val="nl-NL" w:eastAsia="nl-BE"/>
        </w:rPr>
        <w:t>Een deel van de zin is beschadigd en onleesbaar.</w:t>
      </w:r>
    </w:p>
    <w:bookmarkStart w:id="142" w:name="_ftn46"/>
    <w:p w14:paraId="337BD2D0"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"_ftnref46"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[46]</w:t>
      </w:r>
      <w:r w:rsidRPr="00F7154A">
        <w:rPr>
          <w:rFonts w:ascii="Times New Roman" w:eastAsia="Times New Roman" w:hAnsi="Times New Roman" w:cs="Times New Roman"/>
          <w:b/>
          <w:bCs/>
          <w:sz w:val="24"/>
          <w:szCs w:val="24"/>
          <w:lang w:eastAsia="nl-BE"/>
        </w:rPr>
        <w:fldChar w:fldCharType="end"/>
      </w:r>
      <w:bookmarkEnd w:id="142"/>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Veronese</w:t>
      </w:r>
      <w:proofErr w:type="spellEnd"/>
      <w:r w:rsidRPr="00F7154A">
        <w:rPr>
          <w:rFonts w:ascii="Verdana" w:eastAsia="Times New Roman" w:hAnsi="Verdana" w:cs="Times New Roman"/>
          <w:b/>
          <w:bCs/>
          <w:sz w:val="20"/>
          <w:szCs w:val="20"/>
          <w:lang w:val="nl-NL" w:eastAsia="nl-BE"/>
        </w:rPr>
        <w:t>, Paolo”, 481</w:t>
      </w:r>
    </w:p>
    <w:bookmarkStart w:id="143" w:name="_ftn47"/>
    <w:p w14:paraId="305332C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"_ftnref47"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[47]</w:t>
      </w:r>
      <w:r w:rsidRPr="00F7154A">
        <w:rPr>
          <w:rFonts w:ascii="Times New Roman" w:eastAsia="Times New Roman" w:hAnsi="Times New Roman" w:cs="Times New Roman"/>
          <w:b/>
          <w:bCs/>
          <w:sz w:val="24"/>
          <w:szCs w:val="24"/>
          <w:lang w:eastAsia="nl-BE"/>
        </w:rPr>
        <w:fldChar w:fldCharType="end"/>
      </w:r>
      <w:bookmarkEnd w:id="143"/>
      <w:r w:rsidRPr="00F7154A">
        <w:rPr>
          <w:rFonts w:ascii="Verdana" w:eastAsia="Times New Roman" w:hAnsi="Verdana" w:cs="Times New Roman"/>
          <w:b/>
          <w:bCs/>
          <w:sz w:val="20"/>
          <w:szCs w:val="20"/>
          <w:lang w:val="nl-NL" w:eastAsia="nl-BE"/>
        </w:rPr>
        <w:t xml:space="preserve"> Het document is volledig weergegeven in de volgende bijdrage: GENARD, </w:t>
      </w:r>
      <w:proofErr w:type="spellStart"/>
      <w:r w:rsidRPr="00F7154A">
        <w:rPr>
          <w:rFonts w:ascii="Verdana" w:eastAsia="Times New Roman" w:hAnsi="Verdana" w:cs="Times New Roman"/>
          <w:b/>
          <w:bCs/>
          <w:sz w:val="20"/>
          <w:szCs w:val="20"/>
          <w:u w:val="single"/>
          <w:lang w:val="nl-NL" w:eastAsia="nl-BE"/>
        </w:rPr>
        <w:t>Antwerpsch</w:t>
      </w:r>
      <w:proofErr w:type="spellEnd"/>
      <w:r w:rsidRPr="00F7154A">
        <w:rPr>
          <w:rFonts w:ascii="Verdana" w:eastAsia="Times New Roman" w:hAnsi="Verdana" w:cs="Times New Roman"/>
          <w:b/>
          <w:bCs/>
          <w:sz w:val="20"/>
          <w:szCs w:val="20"/>
          <w:u w:val="single"/>
          <w:lang w:val="nl-NL" w:eastAsia="nl-BE"/>
        </w:rPr>
        <w:t xml:space="preserve"> Archievenblad</w:t>
      </w:r>
      <w:r w:rsidRPr="00F7154A">
        <w:rPr>
          <w:rFonts w:ascii="Verdana" w:eastAsia="Times New Roman" w:hAnsi="Verdana" w:cs="Times New Roman"/>
          <w:b/>
          <w:bCs/>
          <w:sz w:val="20"/>
          <w:szCs w:val="20"/>
          <w:lang w:val="nl-NL" w:eastAsia="nl-BE"/>
        </w:rPr>
        <w:t>, deel II, 206-209.</w:t>
      </w:r>
    </w:p>
    <w:bookmarkStart w:id="144" w:name="_ftn48"/>
    <w:p w14:paraId="02CFE57F"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"_ftnref48"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[48]</w:t>
      </w:r>
      <w:r w:rsidRPr="00F7154A">
        <w:rPr>
          <w:rFonts w:ascii="Times New Roman" w:eastAsia="Times New Roman" w:hAnsi="Times New Roman" w:cs="Times New Roman"/>
          <w:b/>
          <w:bCs/>
          <w:sz w:val="24"/>
          <w:szCs w:val="24"/>
          <w:lang w:eastAsia="nl-BE"/>
        </w:rPr>
        <w:fldChar w:fldCharType="end"/>
      </w:r>
      <w:bookmarkEnd w:id="144"/>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 47r°. </w:t>
      </w:r>
    </w:p>
    <w:bookmarkStart w:id="145" w:name="_ftn49"/>
    <w:p w14:paraId="7CA3ED82"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"_ftnref49"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[49]</w:t>
      </w:r>
      <w:r w:rsidRPr="00F7154A">
        <w:rPr>
          <w:rFonts w:ascii="Times New Roman" w:eastAsia="Times New Roman" w:hAnsi="Times New Roman" w:cs="Times New Roman"/>
          <w:b/>
          <w:bCs/>
          <w:sz w:val="24"/>
          <w:szCs w:val="24"/>
          <w:lang w:eastAsia="nl-BE"/>
        </w:rPr>
        <w:fldChar w:fldCharType="end"/>
      </w:r>
      <w:bookmarkEnd w:id="145"/>
      <w:r w:rsidRPr="00F7154A">
        <w:rPr>
          <w:rFonts w:ascii="Verdana" w:eastAsia="Times New Roman" w:hAnsi="Verdana" w:cs="Times New Roman"/>
          <w:b/>
          <w:bCs/>
          <w:sz w:val="20"/>
          <w:szCs w:val="20"/>
          <w:lang w:val="fr-FR" w:eastAsia="nl-BE"/>
        </w:rPr>
        <w:t xml:space="preserve"> GENARD, </w:t>
      </w:r>
      <w:proofErr w:type="spellStart"/>
      <w:r w:rsidRPr="00F7154A">
        <w:rPr>
          <w:rFonts w:ascii="Verdana" w:eastAsia="Times New Roman" w:hAnsi="Verdana" w:cs="Times New Roman"/>
          <w:b/>
          <w:bCs/>
          <w:sz w:val="20"/>
          <w:szCs w:val="20"/>
          <w:u w:val="single"/>
          <w:lang w:val="fr-FR" w:eastAsia="nl-BE"/>
        </w:rPr>
        <w:t>o.c</w:t>
      </w:r>
      <w:proofErr w:type="spellEnd"/>
      <w:r w:rsidRPr="00F7154A">
        <w:rPr>
          <w:rFonts w:ascii="Verdana" w:eastAsia="Times New Roman" w:hAnsi="Verdana" w:cs="Times New Roman"/>
          <w:b/>
          <w:bCs/>
          <w:sz w:val="20"/>
          <w:szCs w:val="20"/>
          <w:u w:val="single"/>
          <w:lang w:val="fr-FR" w:eastAsia="nl-BE"/>
        </w:rPr>
        <w:t>.</w:t>
      </w:r>
      <w:r w:rsidRPr="00F7154A">
        <w:rPr>
          <w:rFonts w:ascii="Verdana" w:eastAsia="Times New Roman" w:hAnsi="Verdana" w:cs="Times New Roman"/>
          <w:b/>
          <w:bCs/>
          <w:sz w:val="20"/>
          <w:szCs w:val="20"/>
          <w:lang w:val="fr-FR" w:eastAsia="nl-BE"/>
        </w:rPr>
        <w:t>, 216.</w:t>
      </w:r>
    </w:p>
    <w:bookmarkStart w:id="146" w:name="_ftn50"/>
    <w:p w14:paraId="37DB9329"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"_ftnref50"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[50]</w:t>
      </w:r>
      <w:r w:rsidRPr="00F7154A">
        <w:rPr>
          <w:rFonts w:ascii="Times New Roman" w:eastAsia="Times New Roman" w:hAnsi="Times New Roman" w:cs="Times New Roman"/>
          <w:b/>
          <w:bCs/>
          <w:sz w:val="24"/>
          <w:szCs w:val="24"/>
          <w:lang w:eastAsia="nl-BE"/>
        </w:rPr>
        <w:fldChar w:fldCharType="end"/>
      </w:r>
      <w:bookmarkEnd w:id="146"/>
      <w:r w:rsidRPr="00F7154A">
        <w:rPr>
          <w:rFonts w:ascii="Verdana" w:eastAsia="Times New Roman" w:hAnsi="Verdana" w:cs="Times New Roman"/>
          <w:b/>
          <w:bCs/>
          <w:sz w:val="20"/>
          <w:szCs w:val="20"/>
          <w:lang w:val="fr-FR" w:eastAsia="nl-BE"/>
        </w:rPr>
        <w:t xml:space="preserve"> ID., </w:t>
      </w:r>
      <w:proofErr w:type="spellStart"/>
      <w:r w:rsidRPr="00F7154A">
        <w:rPr>
          <w:rFonts w:ascii="Verdana" w:eastAsia="Times New Roman" w:hAnsi="Verdana" w:cs="Times New Roman"/>
          <w:b/>
          <w:bCs/>
          <w:sz w:val="20"/>
          <w:szCs w:val="20"/>
          <w:u w:val="single"/>
          <w:lang w:val="fr-FR" w:eastAsia="nl-BE"/>
        </w:rPr>
        <w:t>o.c</w:t>
      </w:r>
      <w:proofErr w:type="spellEnd"/>
      <w:r w:rsidRPr="00F7154A">
        <w:rPr>
          <w:rFonts w:ascii="Verdana" w:eastAsia="Times New Roman" w:hAnsi="Verdana" w:cs="Times New Roman"/>
          <w:b/>
          <w:bCs/>
          <w:sz w:val="20"/>
          <w:szCs w:val="20"/>
          <w:u w:val="single"/>
          <w:lang w:val="fr-FR" w:eastAsia="nl-BE"/>
        </w:rPr>
        <w:t>.</w:t>
      </w:r>
      <w:r w:rsidRPr="00F7154A">
        <w:rPr>
          <w:rFonts w:ascii="Verdana" w:eastAsia="Times New Roman" w:hAnsi="Verdana" w:cs="Times New Roman"/>
          <w:b/>
          <w:bCs/>
          <w:sz w:val="20"/>
          <w:szCs w:val="20"/>
          <w:lang w:val="fr-FR" w:eastAsia="nl-BE"/>
        </w:rPr>
        <w:t>, 213, 214.</w:t>
      </w:r>
    </w:p>
    <w:bookmarkStart w:id="147" w:name="_ftn51"/>
    <w:p w14:paraId="7DA94AE8"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"_ftnref51"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[51]</w:t>
      </w:r>
      <w:r w:rsidRPr="00F7154A">
        <w:rPr>
          <w:rFonts w:ascii="Times New Roman" w:eastAsia="Times New Roman" w:hAnsi="Times New Roman" w:cs="Times New Roman"/>
          <w:b/>
          <w:bCs/>
          <w:sz w:val="24"/>
          <w:szCs w:val="24"/>
          <w:lang w:eastAsia="nl-BE"/>
        </w:rPr>
        <w:fldChar w:fldCharType="end"/>
      </w:r>
      <w:bookmarkEnd w:id="147"/>
      <w:r w:rsidRPr="00F7154A">
        <w:rPr>
          <w:rFonts w:ascii="Verdana" w:eastAsia="Times New Roman" w:hAnsi="Verdana" w:cs="Times New Roman"/>
          <w:b/>
          <w:bCs/>
          <w:sz w:val="20"/>
          <w:szCs w:val="20"/>
          <w:lang w:val="fr-FR" w:eastAsia="nl-BE"/>
        </w:rPr>
        <w:t xml:space="preserve"> GEUDENS, </w:t>
      </w:r>
      <w:r w:rsidRPr="00F7154A">
        <w:rPr>
          <w:rFonts w:ascii="Verdana" w:eastAsia="Times New Roman" w:hAnsi="Verdana" w:cs="Times New Roman"/>
          <w:b/>
          <w:bCs/>
          <w:sz w:val="20"/>
          <w:szCs w:val="20"/>
          <w:u w:val="single"/>
          <w:lang w:val="fr-FR" w:eastAsia="nl-BE"/>
        </w:rPr>
        <w:t>Le spectacle</w:t>
      </w:r>
      <w:r w:rsidRPr="00F7154A">
        <w:rPr>
          <w:rFonts w:ascii="Verdana" w:eastAsia="Times New Roman" w:hAnsi="Verdana" w:cs="Times New Roman"/>
          <w:b/>
          <w:bCs/>
          <w:sz w:val="20"/>
          <w:szCs w:val="20"/>
          <w:lang w:val="fr-FR" w:eastAsia="nl-BE"/>
        </w:rPr>
        <w:t>, 2me fascicule, 9, 10.</w:t>
      </w:r>
    </w:p>
    <w:bookmarkStart w:id="148" w:name="_ftn52"/>
    <w:p w14:paraId="62AB9D44"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"_ftnref52"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[52]</w:t>
      </w:r>
      <w:r w:rsidRPr="00F7154A">
        <w:rPr>
          <w:rFonts w:ascii="Times New Roman" w:eastAsia="Times New Roman" w:hAnsi="Times New Roman" w:cs="Times New Roman"/>
          <w:b/>
          <w:bCs/>
          <w:sz w:val="24"/>
          <w:szCs w:val="24"/>
          <w:lang w:eastAsia="nl-BE"/>
        </w:rPr>
        <w:fldChar w:fldCharType="end"/>
      </w:r>
      <w:bookmarkEnd w:id="148"/>
      <w:r w:rsidRPr="00F7154A">
        <w:rPr>
          <w:rFonts w:ascii="Verdana" w:eastAsia="Times New Roman" w:hAnsi="Verdana" w:cs="Times New Roman"/>
          <w:b/>
          <w:bCs/>
          <w:sz w:val="20"/>
          <w:szCs w:val="20"/>
          <w:lang w:val="nl-NL" w:eastAsia="nl-BE"/>
        </w:rPr>
        <w:t xml:space="preserve"> WILLEKENS, “Drama en toneel”, 282; SAA, </w:t>
      </w:r>
      <w:r w:rsidRPr="00F7154A">
        <w:rPr>
          <w:rFonts w:ascii="Verdana" w:eastAsia="Times New Roman" w:hAnsi="Verdana" w:cs="Times New Roman"/>
          <w:b/>
          <w:bCs/>
          <w:sz w:val="20"/>
          <w:szCs w:val="20"/>
          <w:u w:val="single"/>
          <w:lang w:val="nl-NL" w:eastAsia="nl-BE"/>
        </w:rPr>
        <w:t>K</w:t>
      </w:r>
      <w:r w:rsidRPr="00F7154A">
        <w:rPr>
          <w:rFonts w:ascii="Verdana" w:eastAsia="Times New Roman" w:hAnsi="Verdana" w:cs="Times New Roman"/>
          <w:b/>
          <w:bCs/>
          <w:sz w:val="20"/>
          <w:szCs w:val="20"/>
          <w:lang w:val="nl-NL" w:eastAsia="nl-BE"/>
        </w:rPr>
        <w:t xml:space="preserve">, 2115, Theater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niet gefolieerd;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heeft uit deze archiefbundel gecompileerd.</w:t>
      </w:r>
    </w:p>
    <w:bookmarkStart w:id="149" w:name="_ftn53"/>
    <w:p w14:paraId="6CBD24A0"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"_ftnref53"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[53]</w:t>
      </w:r>
      <w:r w:rsidRPr="00F7154A">
        <w:rPr>
          <w:rFonts w:ascii="Times New Roman" w:eastAsia="Times New Roman" w:hAnsi="Times New Roman" w:cs="Times New Roman"/>
          <w:b/>
          <w:bCs/>
          <w:sz w:val="24"/>
          <w:szCs w:val="24"/>
          <w:lang w:eastAsia="nl-BE"/>
        </w:rPr>
        <w:fldChar w:fldCharType="end"/>
      </w:r>
      <w:bookmarkEnd w:id="149"/>
      <w:r w:rsidRPr="00F7154A">
        <w:rPr>
          <w:rFonts w:ascii="Verdana" w:eastAsia="Times New Roman" w:hAnsi="Verdana" w:cs="Times New Roman"/>
          <w:b/>
          <w:bCs/>
          <w:sz w:val="20"/>
          <w:szCs w:val="20"/>
          <w:lang w:val="fr-FR" w:eastAsia="nl-BE"/>
        </w:rPr>
        <w:t xml:space="preserve"> GORIS, </w:t>
      </w:r>
      <w:r w:rsidRPr="00F7154A">
        <w:rPr>
          <w:rFonts w:ascii="Verdana" w:eastAsia="Times New Roman" w:hAnsi="Verdana" w:cs="Times New Roman"/>
          <w:b/>
          <w:bCs/>
          <w:sz w:val="20"/>
          <w:szCs w:val="20"/>
          <w:u w:val="single"/>
          <w:lang w:val="fr-FR" w:eastAsia="nl-BE"/>
        </w:rPr>
        <w:t>Lof van Antwerpen</w:t>
      </w:r>
      <w:r w:rsidRPr="00F7154A">
        <w:rPr>
          <w:rFonts w:ascii="Verdana" w:eastAsia="Times New Roman" w:hAnsi="Verdana" w:cs="Times New Roman"/>
          <w:b/>
          <w:bCs/>
          <w:sz w:val="20"/>
          <w:szCs w:val="20"/>
          <w:lang w:val="fr-FR" w:eastAsia="nl-BE"/>
        </w:rPr>
        <w:t>, 166.</w:t>
      </w:r>
    </w:p>
    <w:bookmarkStart w:id="150" w:name="_ftn54"/>
    <w:p w14:paraId="2F32EFAF"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"_ftnref54"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[54]</w:t>
      </w:r>
      <w:r w:rsidRPr="00F7154A">
        <w:rPr>
          <w:rFonts w:ascii="Times New Roman" w:eastAsia="Times New Roman" w:hAnsi="Times New Roman" w:cs="Times New Roman"/>
          <w:b/>
          <w:bCs/>
          <w:sz w:val="24"/>
          <w:szCs w:val="24"/>
          <w:lang w:eastAsia="nl-BE"/>
        </w:rPr>
        <w:fldChar w:fldCharType="end"/>
      </w:r>
      <w:bookmarkEnd w:id="150"/>
      <w:r w:rsidRPr="00F7154A">
        <w:rPr>
          <w:rFonts w:ascii="Verdana" w:eastAsia="Times New Roman" w:hAnsi="Verdana" w:cs="Times New Roman"/>
          <w:b/>
          <w:bCs/>
          <w:sz w:val="20"/>
          <w:szCs w:val="20"/>
          <w:lang w:val="fr-FR" w:eastAsia="nl-BE"/>
        </w:rPr>
        <w:t xml:space="preserve"> RICCOBONI, </w:t>
      </w:r>
      <w:r w:rsidRPr="00F7154A">
        <w:rPr>
          <w:rFonts w:ascii="Verdana" w:eastAsia="Times New Roman" w:hAnsi="Verdana" w:cs="Times New Roman"/>
          <w:b/>
          <w:bCs/>
          <w:sz w:val="20"/>
          <w:szCs w:val="20"/>
          <w:u w:val="single"/>
          <w:lang w:val="fr-FR" w:eastAsia="nl-BE"/>
        </w:rPr>
        <w:t>Réflexions historiques</w:t>
      </w:r>
      <w:r w:rsidRPr="00F7154A">
        <w:rPr>
          <w:rFonts w:ascii="Verdana" w:eastAsia="Times New Roman" w:hAnsi="Verdana" w:cs="Times New Roman"/>
          <w:b/>
          <w:bCs/>
          <w:sz w:val="20"/>
          <w:szCs w:val="20"/>
          <w:lang w:val="fr-FR" w:eastAsia="nl-BE"/>
        </w:rPr>
        <w:t>, 17, 18.</w:t>
      </w:r>
    </w:p>
    <w:bookmarkStart w:id="151" w:name="_ftn55"/>
    <w:p w14:paraId="5021D33B"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"_ftnref55"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[55]</w:t>
      </w:r>
      <w:r w:rsidRPr="00F7154A">
        <w:rPr>
          <w:rFonts w:ascii="Times New Roman" w:eastAsia="Times New Roman" w:hAnsi="Times New Roman" w:cs="Times New Roman"/>
          <w:b/>
          <w:bCs/>
          <w:sz w:val="24"/>
          <w:szCs w:val="24"/>
          <w:lang w:eastAsia="nl-BE"/>
        </w:rPr>
        <w:fldChar w:fldCharType="end"/>
      </w:r>
      <w:bookmarkEnd w:id="151"/>
      <w:r w:rsidRPr="00F7154A">
        <w:rPr>
          <w:rFonts w:ascii="Verdana" w:eastAsia="Times New Roman" w:hAnsi="Verdana" w:cs="Times New Roman"/>
          <w:b/>
          <w:bCs/>
          <w:sz w:val="20"/>
          <w:szCs w:val="20"/>
          <w:lang w:val="fr-FR" w:eastAsia="nl-BE"/>
        </w:rPr>
        <w:t xml:space="preserve"> ROY en MIQUEL, </w:t>
      </w:r>
      <w:r w:rsidRPr="00F7154A">
        <w:rPr>
          <w:rFonts w:ascii="Verdana" w:eastAsia="Times New Roman" w:hAnsi="Verdana" w:cs="Times New Roman"/>
          <w:b/>
          <w:bCs/>
          <w:sz w:val="20"/>
          <w:szCs w:val="20"/>
          <w:u w:val="single"/>
          <w:lang w:val="fr-FR" w:eastAsia="nl-BE"/>
        </w:rPr>
        <w:t>Dictionnaire raisonné</w:t>
      </w:r>
      <w:r w:rsidRPr="00F7154A">
        <w:rPr>
          <w:rFonts w:ascii="Verdana" w:eastAsia="Times New Roman" w:hAnsi="Verdana" w:cs="Times New Roman"/>
          <w:b/>
          <w:bCs/>
          <w:sz w:val="20"/>
          <w:szCs w:val="20"/>
          <w:lang w:val="fr-FR" w:eastAsia="nl-BE"/>
        </w:rPr>
        <w:t>, 5.</w:t>
      </w:r>
    </w:p>
    <w:bookmarkStart w:id="152" w:name="_ftn56"/>
    <w:p w14:paraId="3CB1634A"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"_ftnref56"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[56]</w:t>
      </w:r>
      <w:r w:rsidRPr="00F7154A">
        <w:rPr>
          <w:rFonts w:ascii="Times New Roman" w:eastAsia="Times New Roman" w:hAnsi="Times New Roman" w:cs="Times New Roman"/>
          <w:b/>
          <w:bCs/>
          <w:sz w:val="24"/>
          <w:szCs w:val="24"/>
          <w:lang w:eastAsia="nl-BE"/>
        </w:rPr>
        <w:fldChar w:fldCharType="end"/>
      </w:r>
      <w:bookmarkEnd w:id="152"/>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f.48r°, f.49r°.</w:t>
      </w:r>
    </w:p>
    <w:bookmarkStart w:id="153" w:name="_ftn57"/>
    <w:p w14:paraId="7C3AD416"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"_ftnref57"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[57]</w:t>
      </w:r>
      <w:r w:rsidRPr="00F7154A">
        <w:rPr>
          <w:rFonts w:ascii="Times New Roman" w:eastAsia="Times New Roman" w:hAnsi="Times New Roman" w:cs="Times New Roman"/>
          <w:b/>
          <w:bCs/>
          <w:sz w:val="24"/>
          <w:szCs w:val="24"/>
          <w:lang w:eastAsia="nl-BE"/>
        </w:rPr>
        <w:fldChar w:fldCharType="end"/>
      </w:r>
      <w:bookmarkEnd w:id="153"/>
      <w:r w:rsidRPr="00F7154A">
        <w:rPr>
          <w:rFonts w:ascii="Verdana" w:eastAsia="Times New Roman" w:hAnsi="Verdana" w:cs="Times New Roman"/>
          <w:b/>
          <w:bCs/>
          <w:sz w:val="20"/>
          <w:szCs w:val="20"/>
          <w:lang w:val="nl-NL" w:eastAsia="nl-BE"/>
        </w:rPr>
        <w:t xml:space="preserve"> MANDERYCK, “Een tempel voor de muzen”, 24. De auteur baseerde zich op het reeds geciteerde werk van ROY en MIQUEL, </w:t>
      </w:r>
      <w:proofErr w:type="spellStart"/>
      <w:r w:rsidRPr="00F7154A">
        <w:rPr>
          <w:rFonts w:ascii="Verdana" w:eastAsia="Times New Roman" w:hAnsi="Verdana" w:cs="Times New Roman"/>
          <w:b/>
          <w:bCs/>
          <w:sz w:val="20"/>
          <w:szCs w:val="20"/>
          <w:u w:val="single"/>
          <w:lang w:val="nl-NL" w:eastAsia="nl-BE"/>
        </w:rPr>
        <w:t>Dictionnaire</w:t>
      </w:r>
      <w:proofErr w:type="spellEnd"/>
      <w:r w:rsidRPr="00F7154A">
        <w:rPr>
          <w:rFonts w:ascii="Verdana" w:eastAsia="Times New Roman" w:hAnsi="Verdana" w:cs="Times New Roman"/>
          <w:b/>
          <w:bCs/>
          <w:sz w:val="20"/>
          <w:szCs w:val="20"/>
          <w:u w:val="single"/>
          <w:lang w:val="nl-NL" w:eastAsia="nl-BE"/>
        </w:rPr>
        <w:t xml:space="preserve"> </w:t>
      </w:r>
      <w:proofErr w:type="spellStart"/>
      <w:r w:rsidRPr="00F7154A">
        <w:rPr>
          <w:rFonts w:ascii="Verdana" w:eastAsia="Times New Roman" w:hAnsi="Verdana" w:cs="Times New Roman"/>
          <w:b/>
          <w:bCs/>
          <w:sz w:val="20"/>
          <w:szCs w:val="20"/>
          <w:u w:val="single"/>
          <w:lang w:val="nl-NL" w:eastAsia="nl-BE"/>
        </w:rPr>
        <w:t>raisonné</w:t>
      </w:r>
      <w:proofErr w:type="spellEnd"/>
      <w:r w:rsidRPr="00F7154A">
        <w:rPr>
          <w:rFonts w:ascii="Verdana" w:eastAsia="Times New Roman" w:hAnsi="Verdana" w:cs="Times New Roman"/>
          <w:b/>
          <w:bCs/>
          <w:sz w:val="20"/>
          <w:szCs w:val="20"/>
          <w:lang w:val="nl-NL" w:eastAsia="nl-BE"/>
        </w:rPr>
        <w:t>.</w:t>
      </w:r>
    </w:p>
    <w:bookmarkStart w:id="154" w:name="_ftn58"/>
    <w:p w14:paraId="77E757C2"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"_ftnref58"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[58]</w:t>
      </w:r>
      <w:r w:rsidRPr="00F7154A">
        <w:rPr>
          <w:rFonts w:ascii="Times New Roman" w:eastAsia="Times New Roman" w:hAnsi="Times New Roman" w:cs="Times New Roman"/>
          <w:b/>
          <w:bCs/>
          <w:sz w:val="24"/>
          <w:szCs w:val="24"/>
          <w:lang w:eastAsia="nl-BE"/>
        </w:rPr>
        <w:fldChar w:fldCharType="end"/>
      </w:r>
      <w:bookmarkEnd w:id="154"/>
      <w:r w:rsidRPr="00F7154A">
        <w:rPr>
          <w:rFonts w:ascii="Verdana" w:eastAsia="Times New Roman" w:hAnsi="Verdana" w:cs="Times New Roman"/>
          <w:b/>
          <w:bCs/>
          <w:sz w:val="20"/>
          <w:szCs w:val="20"/>
          <w:lang w:val="nl-NL" w:eastAsia="nl-BE"/>
        </w:rPr>
        <w:t xml:space="preserve"> THIJS, </w:t>
      </w:r>
      <w:r w:rsidRPr="00F7154A">
        <w:rPr>
          <w:rFonts w:ascii="Verdana" w:eastAsia="Times New Roman" w:hAnsi="Verdana" w:cs="Times New Roman"/>
          <w:b/>
          <w:bCs/>
          <w:sz w:val="20"/>
          <w:szCs w:val="20"/>
          <w:u w:val="single"/>
          <w:lang w:val="nl-NL" w:eastAsia="nl-BE"/>
        </w:rPr>
        <w:t>Van Geuzenstad tot katholiek bolwerk</w:t>
      </w:r>
      <w:r w:rsidRPr="00F7154A">
        <w:rPr>
          <w:rFonts w:ascii="Verdana" w:eastAsia="Times New Roman" w:hAnsi="Verdana" w:cs="Times New Roman"/>
          <w:b/>
          <w:bCs/>
          <w:sz w:val="20"/>
          <w:szCs w:val="20"/>
          <w:lang w:val="nl-NL" w:eastAsia="nl-BE"/>
        </w:rPr>
        <w:t>, 167.</w:t>
      </w:r>
    </w:p>
    <w:bookmarkStart w:id="155" w:name="_ftn59"/>
    <w:p w14:paraId="011EB2C7"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"http://www.ethesis.net/spectakelcultuur/spectakelcultuur_deel_1.htm" \l "_ftnref59"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[59]</w:t>
      </w:r>
      <w:r w:rsidRPr="00F7154A">
        <w:rPr>
          <w:rFonts w:ascii="Times New Roman" w:eastAsia="Times New Roman" w:hAnsi="Times New Roman" w:cs="Times New Roman"/>
          <w:b/>
          <w:bCs/>
          <w:sz w:val="24"/>
          <w:szCs w:val="24"/>
          <w:lang w:eastAsia="nl-BE"/>
        </w:rPr>
        <w:fldChar w:fldCharType="end"/>
      </w:r>
      <w:bookmarkEnd w:id="155"/>
      <w:r w:rsidRPr="00F7154A">
        <w:rPr>
          <w:rFonts w:ascii="Verdana" w:eastAsia="Times New Roman" w:hAnsi="Verdana" w:cs="Times New Roman"/>
          <w:b/>
          <w:bCs/>
          <w:sz w:val="20"/>
          <w:szCs w:val="20"/>
          <w:lang w:val="en-GB" w:eastAsia="nl-BE"/>
        </w:rPr>
        <w:t xml:space="preserve"> JOHNSON, “Musical experience”, 196, 197; MANDERYCK, “</w:t>
      </w:r>
      <w:proofErr w:type="spellStart"/>
      <w:r w:rsidRPr="00F7154A">
        <w:rPr>
          <w:rFonts w:ascii="Verdana" w:eastAsia="Times New Roman" w:hAnsi="Verdana" w:cs="Times New Roman"/>
          <w:b/>
          <w:bCs/>
          <w:sz w:val="20"/>
          <w:szCs w:val="20"/>
          <w:lang w:val="en-GB" w:eastAsia="nl-BE"/>
        </w:rPr>
        <w:t>a.c.</w:t>
      </w:r>
      <w:proofErr w:type="spellEnd"/>
      <w:r w:rsidRPr="00F7154A">
        <w:rPr>
          <w:rFonts w:ascii="Verdana" w:eastAsia="Times New Roman" w:hAnsi="Verdana" w:cs="Times New Roman"/>
          <w:b/>
          <w:bCs/>
          <w:sz w:val="20"/>
          <w:szCs w:val="20"/>
          <w:lang w:val="en-GB" w:eastAsia="nl-BE"/>
        </w:rPr>
        <w:t>”, 24.</w:t>
      </w:r>
    </w:p>
    <w:bookmarkStart w:id="156" w:name="_ftn60"/>
    <w:p w14:paraId="11BD352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"_ftnref60"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[60]</w:t>
      </w:r>
      <w:r w:rsidRPr="00F7154A">
        <w:rPr>
          <w:rFonts w:ascii="Times New Roman" w:eastAsia="Times New Roman" w:hAnsi="Times New Roman" w:cs="Times New Roman"/>
          <w:b/>
          <w:bCs/>
          <w:sz w:val="24"/>
          <w:szCs w:val="24"/>
          <w:lang w:eastAsia="nl-BE"/>
        </w:rPr>
        <w:fldChar w:fldCharType="end"/>
      </w:r>
      <w:bookmarkEnd w:id="156"/>
      <w:r w:rsidRPr="00F7154A">
        <w:rPr>
          <w:rFonts w:ascii="Verdana" w:eastAsia="Times New Roman" w:hAnsi="Verdana" w:cs="Times New Roman"/>
          <w:b/>
          <w:bCs/>
          <w:sz w:val="20"/>
          <w:szCs w:val="20"/>
          <w:lang w:val="nl-NL" w:eastAsia="nl-BE"/>
        </w:rPr>
        <w:t xml:space="preserve"> Het document wordt volledig weergegeven in de volgende bijdrage: </w:t>
      </w:r>
      <w:proofErr w:type="spellStart"/>
      <w:r w:rsidRPr="00F7154A">
        <w:rPr>
          <w:rFonts w:ascii="Verdana" w:eastAsia="Times New Roman" w:hAnsi="Verdana" w:cs="Times New Roman"/>
          <w:b/>
          <w:bCs/>
          <w:sz w:val="20"/>
          <w:szCs w:val="20"/>
          <w:lang w:val="nl-NL" w:eastAsia="nl-BE"/>
        </w:rPr>
        <w:t>GENARD,</w:t>
      </w:r>
      <w:r w:rsidRPr="00F7154A">
        <w:rPr>
          <w:rFonts w:ascii="Verdana" w:eastAsia="Times New Roman" w:hAnsi="Verdana" w:cs="Times New Roman"/>
          <w:b/>
          <w:bCs/>
          <w:sz w:val="20"/>
          <w:szCs w:val="20"/>
          <w:u w:val="single"/>
          <w:lang w:val="nl-NL" w:eastAsia="nl-BE"/>
        </w:rPr>
        <w:t>Antwerpsch</w:t>
      </w:r>
      <w:proofErr w:type="spellEnd"/>
      <w:r w:rsidRPr="00F7154A">
        <w:rPr>
          <w:rFonts w:ascii="Verdana" w:eastAsia="Times New Roman" w:hAnsi="Verdana" w:cs="Times New Roman"/>
          <w:b/>
          <w:bCs/>
          <w:sz w:val="20"/>
          <w:szCs w:val="20"/>
          <w:u w:val="single"/>
          <w:lang w:val="nl-NL" w:eastAsia="nl-BE"/>
        </w:rPr>
        <w:t xml:space="preserve"> Archievenblad</w:t>
      </w:r>
      <w:r w:rsidRPr="00F7154A">
        <w:rPr>
          <w:rFonts w:ascii="Verdana" w:eastAsia="Times New Roman" w:hAnsi="Verdana" w:cs="Times New Roman"/>
          <w:b/>
          <w:bCs/>
          <w:sz w:val="20"/>
          <w:szCs w:val="20"/>
          <w:lang w:val="nl-NL" w:eastAsia="nl-BE"/>
        </w:rPr>
        <w:t>, deel II, 217, 218.</w:t>
      </w:r>
    </w:p>
    <w:bookmarkStart w:id="157" w:name="_ftn61"/>
    <w:p w14:paraId="22AD60EE"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"_ftnref61"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[61]</w:t>
      </w:r>
      <w:r w:rsidRPr="00F7154A">
        <w:rPr>
          <w:rFonts w:ascii="Times New Roman" w:eastAsia="Times New Roman" w:hAnsi="Times New Roman" w:cs="Times New Roman"/>
          <w:b/>
          <w:bCs/>
          <w:sz w:val="24"/>
          <w:szCs w:val="24"/>
          <w:lang w:eastAsia="nl-BE"/>
        </w:rPr>
        <w:fldChar w:fldCharType="end"/>
      </w:r>
      <w:bookmarkEnd w:id="157"/>
      <w:r w:rsidRPr="00F7154A">
        <w:rPr>
          <w:rFonts w:ascii="Verdana" w:eastAsia="Times New Roman" w:hAnsi="Verdana" w:cs="Times New Roman"/>
          <w:b/>
          <w:bCs/>
          <w:sz w:val="20"/>
          <w:szCs w:val="20"/>
          <w:lang w:val="fr-FR" w:eastAsia="nl-BE"/>
        </w:rPr>
        <w:t xml:space="preserve"> PHILODEME, “Essai sur le </w:t>
      </w:r>
      <w:proofErr w:type="spellStart"/>
      <w:r w:rsidRPr="00F7154A">
        <w:rPr>
          <w:rFonts w:ascii="Verdana" w:eastAsia="Times New Roman" w:hAnsi="Verdana" w:cs="Times New Roman"/>
          <w:b/>
          <w:bCs/>
          <w:sz w:val="20"/>
          <w:szCs w:val="20"/>
          <w:lang w:val="fr-FR" w:eastAsia="nl-BE"/>
        </w:rPr>
        <w:t>theatre</w:t>
      </w:r>
      <w:proofErr w:type="spellEnd"/>
      <w:r w:rsidRPr="00F7154A">
        <w:rPr>
          <w:rFonts w:ascii="Verdana" w:eastAsia="Times New Roman" w:hAnsi="Verdana" w:cs="Times New Roman"/>
          <w:b/>
          <w:bCs/>
          <w:sz w:val="20"/>
          <w:szCs w:val="20"/>
          <w:lang w:val="fr-FR" w:eastAsia="nl-BE"/>
        </w:rPr>
        <w:t xml:space="preserv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f.59r°.</w:t>
      </w:r>
    </w:p>
    <w:bookmarkStart w:id="158" w:name="_ftn62"/>
    <w:p w14:paraId="706C532D"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"_ftnref62"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[62]</w:t>
      </w:r>
      <w:r w:rsidRPr="00F7154A">
        <w:rPr>
          <w:rFonts w:ascii="Times New Roman" w:eastAsia="Times New Roman" w:hAnsi="Times New Roman" w:cs="Times New Roman"/>
          <w:b/>
          <w:bCs/>
          <w:sz w:val="24"/>
          <w:szCs w:val="24"/>
          <w:lang w:eastAsia="nl-BE"/>
        </w:rPr>
        <w:fldChar w:fldCharType="end"/>
      </w:r>
      <w:bookmarkEnd w:id="158"/>
      <w:r w:rsidRPr="00F7154A">
        <w:rPr>
          <w:rFonts w:ascii="Verdana" w:eastAsia="Times New Roman" w:hAnsi="Verdana" w:cs="Times New Roman"/>
          <w:b/>
          <w:bCs/>
          <w:sz w:val="20"/>
          <w:szCs w:val="20"/>
          <w:lang w:val="nl-NL" w:eastAsia="nl-BE"/>
        </w:rPr>
        <w:t xml:space="preserve"> GENARD,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215, 216.</w:t>
      </w:r>
    </w:p>
    <w:bookmarkStart w:id="159" w:name="_ftn63"/>
    <w:p w14:paraId="06BFDD33"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"_ftnref63"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[63]</w:t>
      </w:r>
      <w:r w:rsidRPr="00F7154A">
        <w:rPr>
          <w:rFonts w:ascii="Times New Roman" w:eastAsia="Times New Roman" w:hAnsi="Times New Roman" w:cs="Times New Roman"/>
          <w:b/>
          <w:bCs/>
          <w:sz w:val="24"/>
          <w:szCs w:val="24"/>
          <w:lang w:eastAsia="nl-BE"/>
        </w:rPr>
        <w:fldChar w:fldCharType="end"/>
      </w:r>
      <w:bookmarkEnd w:id="159"/>
      <w:r w:rsidRPr="00F7154A">
        <w:rPr>
          <w:rFonts w:ascii="Verdana" w:eastAsia="Times New Roman" w:hAnsi="Verdana" w:cs="Times New Roman"/>
          <w:b/>
          <w:bCs/>
          <w:sz w:val="20"/>
          <w:szCs w:val="20"/>
          <w:lang w:val="nl-NL" w:eastAsia="nl-BE"/>
        </w:rPr>
        <w:t xml:space="preserve"> DE LEEUWE, “Brand in de Amsterdamse Schouwburg”, 334 en 336.</w:t>
      </w:r>
    </w:p>
    <w:bookmarkStart w:id="160" w:name="_ftn64"/>
    <w:p w14:paraId="0995A25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"_ftnref64"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[64]</w:t>
      </w:r>
      <w:r w:rsidRPr="00F7154A">
        <w:rPr>
          <w:rFonts w:ascii="Times New Roman" w:eastAsia="Times New Roman" w:hAnsi="Times New Roman" w:cs="Times New Roman"/>
          <w:b/>
          <w:bCs/>
          <w:sz w:val="24"/>
          <w:szCs w:val="24"/>
          <w:lang w:eastAsia="nl-BE"/>
        </w:rPr>
        <w:fldChar w:fldCharType="end"/>
      </w:r>
      <w:bookmarkEnd w:id="160"/>
      <w:r w:rsidRPr="00F7154A">
        <w:rPr>
          <w:rFonts w:ascii="Verdana" w:eastAsia="Times New Roman" w:hAnsi="Verdana" w:cs="Times New Roman"/>
          <w:b/>
          <w:bCs/>
          <w:sz w:val="20"/>
          <w:szCs w:val="20"/>
          <w:lang w:val="fr-FR" w:eastAsia="nl-BE"/>
        </w:rPr>
        <w:t xml:space="preserve"> GEUDENS, </w:t>
      </w:r>
      <w:r w:rsidRPr="00F7154A">
        <w:rPr>
          <w:rFonts w:ascii="Verdana" w:eastAsia="Times New Roman" w:hAnsi="Verdana" w:cs="Times New Roman"/>
          <w:b/>
          <w:bCs/>
          <w:sz w:val="20"/>
          <w:szCs w:val="20"/>
          <w:u w:val="single"/>
          <w:lang w:val="fr-FR" w:eastAsia="nl-BE"/>
        </w:rPr>
        <w:t>Le spectacle</w:t>
      </w:r>
      <w:r w:rsidRPr="00F7154A">
        <w:rPr>
          <w:rFonts w:ascii="Verdana" w:eastAsia="Times New Roman" w:hAnsi="Verdana" w:cs="Times New Roman"/>
          <w:b/>
          <w:bCs/>
          <w:sz w:val="20"/>
          <w:szCs w:val="20"/>
          <w:lang w:val="fr-FR" w:eastAsia="nl-BE"/>
        </w:rPr>
        <w:t xml:space="preserve">, 3me fascicule, 6, 7 en 8.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maakte gebruik van volgend archief: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 en K.H., 968, f.10-16.</w:t>
      </w:r>
    </w:p>
    <w:bookmarkStart w:id="161" w:name="_ftn65"/>
    <w:p w14:paraId="4C8232B5"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"_ftnref65"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[65]</w:t>
      </w:r>
      <w:r w:rsidRPr="00F7154A">
        <w:rPr>
          <w:rFonts w:ascii="Times New Roman" w:eastAsia="Times New Roman" w:hAnsi="Times New Roman" w:cs="Times New Roman"/>
          <w:b/>
          <w:bCs/>
          <w:sz w:val="24"/>
          <w:szCs w:val="24"/>
          <w:lang w:eastAsia="nl-BE"/>
        </w:rPr>
        <w:fldChar w:fldCharType="end"/>
      </w:r>
      <w:bookmarkEnd w:id="161"/>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xml:space="preserve">, Bouwplannen, kist 1.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hebben ook van deze plannen gebruik gemaakt; GEUDENS, </w:t>
      </w:r>
      <w:r w:rsidRPr="00F7154A">
        <w:rPr>
          <w:rFonts w:ascii="Verdana" w:eastAsia="Times New Roman" w:hAnsi="Verdana" w:cs="Times New Roman"/>
          <w:b/>
          <w:bCs/>
          <w:sz w:val="20"/>
          <w:szCs w:val="20"/>
          <w:u w:val="single"/>
          <w:lang w:val="nl-NL" w:eastAsia="nl-BE"/>
        </w:rPr>
        <w:t xml:space="preserve">Le </w:t>
      </w:r>
      <w:proofErr w:type="spellStart"/>
      <w:r w:rsidRPr="00F7154A">
        <w:rPr>
          <w:rFonts w:ascii="Verdana" w:eastAsia="Times New Roman" w:hAnsi="Verdana" w:cs="Times New Roman"/>
          <w:b/>
          <w:bCs/>
          <w:sz w:val="20"/>
          <w:szCs w:val="20"/>
          <w:u w:val="single"/>
          <w:lang w:val="nl-NL" w:eastAsia="nl-BE"/>
        </w:rPr>
        <w:t>spectacle</w:t>
      </w:r>
      <w:proofErr w:type="spellEnd"/>
      <w:r w:rsidRPr="00F7154A">
        <w:rPr>
          <w:rFonts w:ascii="Verdana" w:eastAsia="Times New Roman" w:hAnsi="Verdana" w:cs="Times New Roman"/>
          <w:b/>
          <w:bCs/>
          <w:sz w:val="20"/>
          <w:szCs w:val="20"/>
          <w:lang w:val="nl-NL" w:eastAsia="nl-BE"/>
        </w:rPr>
        <w:t xml:space="preserve">, 3me </w:t>
      </w:r>
      <w:proofErr w:type="spellStart"/>
      <w:r w:rsidRPr="00F7154A">
        <w:rPr>
          <w:rFonts w:ascii="Verdana" w:eastAsia="Times New Roman" w:hAnsi="Verdana" w:cs="Times New Roman"/>
          <w:b/>
          <w:bCs/>
          <w:sz w:val="20"/>
          <w:szCs w:val="20"/>
          <w:lang w:val="nl-NL" w:eastAsia="nl-BE"/>
        </w:rPr>
        <w:t>fascicule</w:t>
      </w:r>
      <w:proofErr w:type="spellEnd"/>
      <w:r w:rsidRPr="00F7154A">
        <w:rPr>
          <w:rFonts w:ascii="Verdana" w:eastAsia="Times New Roman" w:hAnsi="Verdana" w:cs="Times New Roman"/>
          <w:b/>
          <w:bCs/>
          <w:sz w:val="20"/>
          <w:szCs w:val="20"/>
          <w:lang w:val="nl-NL" w:eastAsia="nl-BE"/>
        </w:rPr>
        <w:t>, 10, 11, 15-17; WILLEKENS, “Drama en toneel”, 284.</w:t>
      </w:r>
    </w:p>
    <w:bookmarkStart w:id="162" w:name="_ftn66"/>
    <w:p w14:paraId="39E025B1"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"_ftnref66"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[66]</w:t>
      </w:r>
      <w:r w:rsidRPr="00F7154A">
        <w:rPr>
          <w:rFonts w:ascii="Times New Roman" w:eastAsia="Times New Roman" w:hAnsi="Times New Roman" w:cs="Times New Roman"/>
          <w:b/>
          <w:bCs/>
          <w:sz w:val="24"/>
          <w:szCs w:val="24"/>
          <w:lang w:eastAsia="nl-BE"/>
        </w:rPr>
        <w:fldChar w:fldCharType="end"/>
      </w:r>
      <w:bookmarkEnd w:id="162"/>
      <w:r w:rsidRPr="00F7154A">
        <w:rPr>
          <w:rFonts w:ascii="Verdana" w:eastAsia="Times New Roman" w:hAnsi="Verdana" w:cs="Times New Roman"/>
          <w:b/>
          <w:bCs/>
          <w:sz w:val="20"/>
          <w:szCs w:val="20"/>
          <w:lang w:val="nl-NL" w:eastAsia="nl-BE"/>
        </w:rPr>
        <w:t xml:space="preserve">Een gedetailleerde gravure van het proscenium van de hand van P.B. </w:t>
      </w:r>
      <w:proofErr w:type="spellStart"/>
      <w:r w:rsidRPr="00F7154A">
        <w:rPr>
          <w:rFonts w:ascii="Verdana" w:eastAsia="Times New Roman" w:hAnsi="Verdana" w:cs="Times New Roman"/>
          <w:b/>
          <w:bCs/>
          <w:sz w:val="20"/>
          <w:szCs w:val="20"/>
          <w:lang w:val="nl-NL" w:eastAsia="nl-BE"/>
        </w:rPr>
        <w:t>Bouttats</w:t>
      </w:r>
      <w:proofErr w:type="spellEnd"/>
      <w:r w:rsidRPr="00F7154A">
        <w:rPr>
          <w:rFonts w:ascii="Verdana" w:eastAsia="Times New Roman" w:hAnsi="Verdana" w:cs="Times New Roman"/>
          <w:b/>
          <w:bCs/>
          <w:sz w:val="20"/>
          <w:szCs w:val="20"/>
          <w:lang w:val="nl-NL" w:eastAsia="nl-BE"/>
        </w:rPr>
        <w:t xml:space="preserve"> vinden we terug in het Stadsarchief van Antwerpen: SAA, </w:t>
      </w:r>
      <w:r w:rsidRPr="00F7154A">
        <w:rPr>
          <w:rFonts w:ascii="Verdana" w:eastAsia="Times New Roman" w:hAnsi="Verdana" w:cs="Times New Roman"/>
          <w:b/>
          <w:bCs/>
          <w:sz w:val="20"/>
          <w:szCs w:val="20"/>
          <w:u w:val="single"/>
          <w:lang w:val="nl-NL" w:eastAsia="nl-BE"/>
        </w:rPr>
        <w:t>ICO</w:t>
      </w:r>
      <w:r w:rsidRPr="00F7154A">
        <w:rPr>
          <w:rFonts w:ascii="Verdana" w:eastAsia="Times New Roman" w:hAnsi="Verdana" w:cs="Times New Roman"/>
          <w:b/>
          <w:bCs/>
          <w:sz w:val="20"/>
          <w:szCs w:val="20"/>
          <w:lang w:val="nl-NL" w:eastAsia="nl-BE"/>
        </w:rPr>
        <w:t>, 56A/6.</w:t>
      </w:r>
    </w:p>
    <w:bookmarkStart w:id="163" w:name="_ftn67"/>
    <w:p w14:paraId="6712CC44"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"_ftnref67"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[67]</w:t>
      </w:r>
      <w:r w:rsidRPr="00F7154A">
        <w:rPr>
          <w:rFonts w:ascii="Times New Roman" w:eastAsia="Times New Roman" w:hAnsi="Times New Roman" w:cs="Times New Roman"/>
          <w:b/>
          <w:bCs/>
          <w:sz w:val="24"/>
          <w:szCs w:val="24"/>
          <w:lang w:eastAsia="nl-BE"/>
        </w:rPr>
        <w:fldChar w:fldCharType="end"/>
      </w:r>
      <w:bookmarkEnd w:id="163"/>
      <w:r w:rsidRPr="00F7154A">
        <w:rPr>
          <w:rFonts w:ascii="Verdana" w:eastAsia="Times New Roman" w:hAnsi="Verdana" w:cs="Times New Roman"/>
          <w:b/>
          <w:bCs/>
          <w:sz w:val="20"/>
          <w:szCs w:val="20"/>
          <w:lang w:val="nl-NL" w:eastAsia="nl-BE"/>
        </w:rPr>
        <w:t xml:space="preserve"> Volgens GEUDENS,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17 was er binnen dit kader een grote spiegel geplaatst, maar bij WILLEKENS, “</w:t>
      </w:r>
      <w:proofErr w:type="spellStart"/>
      <w:r w:rsidRPr="00F7154A">
        <w:rPr>
          <w:rFonts w:ascii="Verdana" w:eastAsia="Times New Roman" w:hAnsi="Verdana" w:cs="Times New Roman"/>
          <w:b/>
          <w:bCs/>
          <w:sz w:val="20"/>
          <w:szCs w:val="20"/>
          <w:lang w:val="nl-NL" w:eastAsia="nl-BE"/>
        </w:rPr>
        <w:t>a.c.</w:t>
      </w:r>
      <w:proofErr w:type="spellEnd"/>
      <w:r w:rsidRPr="00F7154A">
        <w:rPr>
          <w:rFonts w:ascii="Verdana" w:eastAsia="Times New Roman" w:hAnsi="Verdana" w:cs="Times New Roman"/>
          <w:b/>
          <w:bCs/>
          <w:sz w:val="20"/>
          <w:szCs w:val="20"/>
          <w:lang w:val="nl-NL" w:eastAsia="nl-BE"/>
        </w:rPr>
        <w:t>”, 284 is er sprake van beeldhouwwerk (ornamenten); Op de plannen is er inderdaad geen verwijzing naar een spiegel.</w:t>
      </w:r>
    </w:p>
    <w:bookmarkStart w:id="164" w:name="_ftn68"/>
    <w:p w14:paraId="57334C28"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"_ftnref68"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[68]</w:t>
      </w:r>
      <w:r w:rsidRPr="00F7154A">
        <w:rPr>
          <w:rFonts w:ascii="Times New Roman" w:eastAsia="Times New Roman" w:hAnsi="Times New Roman" w:cs="Times New Roman"/>
          <w:b/>
          <w:bCs/>
          <w:sz w:val="24"/>
          <w:szCs w:val="24"/>
          <w:lang w:eastAsia="nl-BE"/>
        </w:rPr>
        <w:fldChar w:fldCharType="end"/>
      </w:r>
      <w:bookmarkEnd w:id="164"/>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f.49r° en f.50r°.</w:t>
      </w:r>
    </w:p>
    <w:bookmarkStart w:id="165" w:name="_ftn69"/>
    <w:p w14:paraId="65FD733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"_ftnref69"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[69]</w:t>
      </w:r>
      <w:r w:rsidRPr="00F7154A">
        <w:rPr>
          <w:rFonts w:ascii="Times New Roman" w:eastAsia="Times New Roman" w:hAnsi="Times New Roman" w:cs="Times New Roman"/>
          <w:b/>
          <w:bCs/>
          <w:sz w:val="24"/>
          <w:szCs w:val="24"/>
          <w:lang w:eastAsia="nl-BE"/>
        </w:rPr>
        <w:fldChar w:fldCharType="end"/>
      </w:r>
      <w:bookmarkEnd w:id="165"/>
      <w:r w:rsidRPr="00F7154A">
        <w:rPr>
          <w:rFonts w:ascii="Verdana" w:eastAsia="Times New Roman" w:hAnsi="Verdana" w:cs="Times New Roman"/>
          <w:b/>
          <w:bCs/>
          <w:sz w:val="20"/>
          <w:szCs w:val="20"/>
          <w:lang w:val="nl-NL" w:eastAsia="nl-BE"/>
        </w:rPr>
        <w:t xml:space="preserve"> PHILODEME, “</w:t>
      </w:r>
      <w:proofErr w:type="spellStart"/>
      <w:r w:rsidRPr="00F7154A">
        <w:rPr>
          <w:rFonts w:ascii="Verdana" w:eastAsia="Times New Roman" w:hAnsi="Verdana" w:cs="Times New Roman"/>
          <w:b/>
          <w:bCs/>
          <w:sz w:val="20"/>
          <w:szCs w:val="20"/>
          <w:lang w:val="nl-NL" w:eastAsia="nl-BE"/>
        </w:rPr>
        <w:t>Essai</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sur</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le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à </w:t>
      </w:r>
      <w:proofErr w:type="spellStart"/>
      <w:r w:rsidRPr="00F7154A">
        <w:rPr>
          <w:rFonts w:ascii="Verdana" w:eastAsia="Times New Roman" w:hAnsi="Verdana" w:cs="Times New Roman"/>
          <w:b/>
          <w:bCs/>
          <w:sz w:val="20"/>
          <w:szCs w:val="20"/>
          <w:lang w:val="nl-NL" w:eastAsia="nl-BE"/>
        </w:rPr>
        <w:t>Anvers</w:t>
      </w:r>
      <w:proofErr w:type="spellEnd"/>
      <w:r w:rsidRPr="00F7154A">
        <w:rPr>
          <w:rFonts w:ascii="Verdana" w:eastAsia="Times New Roman" w:hAnsi="Verdana" w:cs="Times New Roman"/>
          <w:b/>
          <w:bCs/>
          <w:sz w:val="20"/>
          <w:szCs w:val="20"/>
          <w:lang w:val="nl-NL" w:eastAsia="nl-BE"/>
        </w:rPr>
        <w:t xml:space="preserve">”, KB, </w:t>
      </w:r>
      <w:proofErr w:type="spellStart"/>
      <w:r w:rsidRPr="00F7154A">
        <w:rPr>
          <w:rFonts w:ascii="Verdana" w:eastAsia="Times New Roman" w:hAnsi="Verdana" w:cs="Times New Roman"/>
          <w:b/>
          <w:bCs/>
          <w:sz w:val="20"/>
          <w:szCs w:val="20"/>
          <w:lang w:val="nl-NL" w:eastAsia="nl-BE"/>
        </w:rPr>
        <w:t>hs</w:t>
      </w:r>
      <w:proofErr w:type="spellEnd"/>
      <w:r w:rsidRPr="00F7154A">
        <w:rPr>
          <w:rFonts w:ascii="Verdana" w:eastAsia="Times New Roman" w:hAnsi="Verdana" w:cs="Times New Roman"/>
          <w:b/>
          <w:bCs/>
          <w:sz w:val="20"/>
          <w:szCs w:val="20"/>
          <w:lang w:val="nl-NL" w:eastAsia="nl-BE"/>
        </w:rPr>
        <w:t xml:space="preserve"> 20.184, f.50r°; WILLEKENS, «Drama en toneel», 284 houdt het op 560 plaatsen. Deze twee eindresultaten liggen niet ver uit elkaar en op dit gegeven kan dus in sterke mate vertrouwd worden.</w:t>
      </w:r>
    </w:p>
    <w:bookmarkStart w:id="166" w:name="_ftn70"/>
    <w:p w14:paraId="473B142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"_ftnref70"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[70]</w:t>
      </w:r>
      <w:r w:rsidRPr="00F7154A">
        <w:rPr>
          <w:rFonts w:ascii="Times New Roman" w:eastAsia="Times New Roman" w:hAnsi="Times New Roman" w:cs="Times New Roman"/>
          <w:b/>
          <w:bCs/>
          <w:sz w:val="24"/>
          <w:szCs w:val="24"/>
          <w:lang w:eastAsia="nl-BE"/>
        </w:rPr>
        <w:fldChar w:fldCharType="end"/>
      </w:r>
      <w:bookmarkEnd w:id="166"/>
      <w:r w:rsidRPr="00F7154A">
        <w:rPr>
          <w:rFonts w:ascii="Verdana" w:eastAsia="Times New Roman" w:hAnsi="Verdana" w:cs="Times New Roman"/>
          <w:b/>
          <w:bCs/>
          <w:sz w:val="20"/>
          <w:szCs w:val="20"/>
          <w:lang w:val="nl-NL" w:eastAsia="nl-BE"/>
        </w:rPr>
        <w:t xml:space="preserve"> ID., “</w:t>
      </w:r>
      <w:proofErr w:type="spellStart"/>
      <w:r w:rsidRPr="00F7154A">
        <w:rPr>
          <w:rFonts w:ascii="Verdana" w:eastAsia="Times New Roman" w:hAnsi="Verdana" w:cs="Times New Roman"/>
          <w:b/>
          <w:bCs/>
          <w:sz w:val="20"/>
          <w:szCs w:val="20"/>
          <w:lang w:val="nl-NL" w:eastAsia="nl-BE"/>
        </w:rPr>
        <w:t>a.c.</w:t>
      </w:r>
      <w:proofErr w:type="spellEnd"/>
      <w:r w:rsidRPr="00F7154A">
        <w:rPr>
          <w:rFonts w:ascii="Verdana" w:eastAsia="Times New Roman" w:hAnsi="Verdana" w:cs="Times New Roman"/>
          <w:b/>
          <w:bCs/>
          <w:sz w:val="20"/>
          <w:szCs w:val="20"/>
          <w:lang w:val="nl-NL" w:eastAsia="nl-BE"/>
        </w:rPr>
        <w:t xml:space="preserve">”, f.49r° en 50r°.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vermelden deze loges niet, hoewel ze duidelijk te zien zijn op de plannen van </w:t>
      </w:r>
      <w:proofErr w:type="spellStart"/>
      <w:r w:rsidRPr="00F7154A">
        <w:rPr>
          <w:rFonts w:ascii="Verdana" w:eastAsia="Times New Roman" w:hAnsi="Verdana" w:cs="Times New Roman"/>
          <w:b/>
          <w:bCs/>
          <w:sz w:val="20"/>
          <w:szCs w:val="20"/>
          <w:lang w:val="nl-NL" w:eastAsia="nl-BE"/>
        </w:rPr>
        <w:t>Baets</w:t>
      </w:r>
      <w:proofErr w:type="spellEnd"/>
      <w:r w:rsidRPr="00F7154A">
        <w:rPr>
          <w:rFonts w:ascii="Verdana" w:eastAsia="Times New Roman" w:hAnsi="Verdana" w:cs="Times New Roman"/>
          <w:b/>
          <w:bCs/>
          <w:sz w:val="20"/>
          <w:szCs w:val="20"/>
          <w:lang w:val="nl-NL" w:eastAsia="nl-BE"/>
        </w:rPr>
        <w:t>.</w:t>
      </w:r>
    </w:p>
    <w:bookmarkStart w:id="167" w:name="_ftn71"/>
    <w:p w14:paraId="407FDA1B"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"_ftnref71"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[71]</w:t>
      </w:r>
      <w:r w:rsidRPr="00F7154A">
        <w:rPr>
          <w:rFonts w:ascii="Times New Roman" w:eastAsia="Times New Roman" w:hAnsi="Times New Roman" w:cs="Times New Roman"/>
          <w:b/>
          <w:bCs/>
          <w:sz w:val="24"/>
          <w:szCs w:val="24"/>
          <w:lang w:eastAsia="nl-BE"/>
        </w:rPr>
        <w:fldChar w:fldCharType="end"/>
      </w:r>
      <w:bookmarkEnd w:id="167"/>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Bouwplannen, kist 1, plan 6.</w:t>
      </w:r>
    </w:p>
    <w:bookmarkStart w:id="168" w:name="_ftn72"/>
    <w:p w14:paraId="03DF066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"_ftnref72"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[72]</w:t>
      </w:r>
      <w:r w:rsidRPr="00F7154A">
        <w:rPr>
          <w:rFonts w:ascii="Times New Roman" w:eastAsia="Times New Roman" w:hAnsi="Times New Roman" w:cs="Times New Roman"/>
          <w:b/>
          <w:bCs/>
          <w:sz w:val="24"/>
          <w:szCs w:val="24"/>
          <w:lang w:eastAsia="nl-BE"/>
        </w:rPr>
        <w:fldChar w:fldCharType="end"/>
      </w:r>
      <w:bookmarkEnd w:id="168"/>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xml:space="preserve">, Bouwplannen, kist 1, plan 16. Noch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noch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schonken aandacht aan de machinerie.</w:t>
      </w:r>
    </w:p>
    <w:bookmarkStart w:id="169" w:name="_ftn73"/>
    <w:p w14:paraId="1E05EAB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"_ftnref73"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[73]</w:t>
      </w:r>
      <w:r w:rsidRPr="00F7154A">
        <w:rPr>
          <w:rFonts w:ascii="Times New Roman" w:eastAsia="Times New Roman" w:hAnsi="Times New Roman" w:cs="Times New Roman"/>
          <w:b/>
          <w:bCs/>
          <w:sz w:val="24"/>
          <w:szCs w:val="24"/>
          <w:lang w:eastAsia="nl-BE"/>
        </w:rPr>
        <w:fldChar w:fldCharType="end"/>
      </w:r>
      <w:bookmarkEnd w:id="169"/>
      <w:r w:rsidRPr="00F7154A">
        <w:rPr>
          <w:rFonts w:ascii="Verdana" w:eastAsia="Times New Roman" w:hAnsi="Verdana" w:cs="Times New Roman"/>
          <w:b/>
          <w:bCs/>
          <w:sz w:val="20"/>
          <w:szCs w:val="20"/>
          <w:lang w:val="nl-NL" w:eastAsia="nl-BE"/>
        </w:rPr>
        <w:t xml:space="preserve"> WILLEKENS, “</w:t>
      </w:r>
      <w:proofErr w:type="spellStart"/>
      <w:r w:rsidRPr="00F7154A">
        <w:rPr>
          <w:rFonts w:ascii="Verdana" w:eastAsia="Times New Roman" w:hAnsi="Verdana" w:cs="Times New Roman"/>
          <w:b/>
          <w:bCs/>
          <w:sz w:val="20"/>
          <w:szCs w:val="20"/>
          <w:lang w:val="nl-NL" w:eastAsia="nl-BE"/>
        </w:rPr>
        <w:t>a.c.</w:t>
      </w:r>
      <w:proofErr w:type="spellEnd"/>
      <w:r w:rsidRPr="00F7154A">
        <w:rPr>
          <w:rFonts w:ascii="Verdana" w:eastAsia="Times New Roman" w:hAnsi="Verdana" w:cs="Times New Roman"/>
          <w:b/>
          <w:bCs/>
          <w:sz w:val="20"/>
          <w:szCs w:val="20"/>
          <w:lang w:val="nl-NL" w:eastAsia="nl-BE"/>
        </w:rPr>
        <w:t>”, 284.</w:t>
      </w:r>
    </w:p>
    <w:bookmarkStart w:id="170" w:name="_ftn74"/>
    <w:p w14:paraId="640A895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"_ftnref74"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[74]</w:t>
      </w:r>
      <w:r w:rsidRPr="00F7154A">
        <w:rPr>
          <w:rFonts w:ascii="Times New Roman" w:eastAsia="Times New Roman" w:hAnsi="Times New Roman" w:cs="Times New Roman"/>
          <w:b/>
          <w:bCs/>
          <w:sz w:val="24"/>
          <w:szCs w:val="24"/>
          <w:lang w:eastAsia="nl-BE"/>
        </w:rPr>
        <w:fldChar w:fldCharType="end"/>
      </w:r>
      <w:bookmarkEnd w:id="170"/>
      <w:r w:rsidRPr="00F7154A">
        <w:rPr>
          <w:rFonts w:ascii="Verdana" w:eastAsia="Times New Roman" w:hAnsi="Verdana" w:cs="Times New Roman"/>
          <w:b/>
          <w:bCs/>
          <w:sz w:val="20"/>
          <w:szCs w:val="20"/>
          <w:lang w:val="nl-NL" w:eastAsia="nl-BE"/>
        </w:rPr>
        <w:t xml:space="preserve"> Deze noordzijde is duidelijk zichtbaar op de buitenzichten die er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gemaakt werden: SAA, </w:t>
      </w:r>
      <w:r w:rsidRPr="00F7154A">
        <w:rPr>
          <w:rFonts w:ascii="Verdana" w:eastAsia="Times New Roman" w:hAnsi="Verdana" w:cs="Times New Roman"/>
          <w:b/>
          <w:bCs/>
          <w:sz w:val="20"/>
          <w:szCs w:val="20"/>
          <w:u w:val="single"/>
          <w:lang w:val="nl-NL" w:eastAsia="nl-BE"/>
        </w:rPr>
        <w:t>ICO</w:t>
      </w:r>
      <w:r w:rsidRPr="00F7154A">
        <w:rPr>
          <w:rFonts w:ascii="Verdana" w:eastAsia="Times New Roman" w:hAnsi="Verdana" w:cs="Times New Roman"/>
          <w:b/>
          <w:bCs/>
          <w:sz w:val="20"/>
          <w:szCs w:val="20"/>
          <w:lang w:val="nl-NL" w:eastAsia="nl-BE"/>
        </w:rPr>
        <w:t>, 12/16a-d, 56A/1-4. Eén van deze gravures is terug te vinden in de bijlagen (cf. bijlage 1.) Het café bestond ook al vóór de brand aangezien het terug te vinden  is op de gravure 12/16a van J. Scheffer, die dateert van 1711.</w:t>
      </w:r>
    </w:p>
    <w:bookmarkStart w:id="171" w:name="_ftn75"/>
    <w:p w14:paraId="03445336"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"_ftnref75"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[75]</w:t>
      </w:r>
      <w:r w:rsidRPr="00F7154A">
        <w:rPr>
          <w:rFonts w:ascii="Times New Roman" w:eastAsia="Times New Roman" w:hAnsi="Times New Roman" w:cs="Times New Roman"/>
          <w:b/>
          <w:bCs/>
          <w:sz w:val="24"/>
          <w:szCs w:val="24"/>
          <w:lang w:eastAsia="nl-BE"/>
        </w:rPr>
        <w:fldChar w:fldCharType="end"/>
      </w:r>
      <w:bookmarkEnd w:id="171"/>
      <w:r w:rsidRPr="00F7154A">
        <w:rPr>
          <w:rFonts w:ascii="Verdana" w:eastAsia="Times New Roman" w:hAnsi="Verdana" w:cs="Times New Roman"/>
          <w:b/>
          <w:bCs/>
          <w:sz w:val="20"/>
          <w:szCs w:val="20"/>
          <w:lang w:val="fr-FR" w:eastAsia="nl-BE"/>
        </w:rPr>
        <w:t xml:space="preserve"> FABER, </w:t>
      </w:r>
      <w:r w:rsidRPr="00F7154A">
        <w:rPr>
          <w:rFonts w:ascii="Verdana" w:eastAsia="Times New Roman" w:hAnsi="Verdana" w:cs="Times New Roman"/>
          <w:b/>
          <w:bCs/>
          <w:sz w:val="20"/>
          <w:szCs w:val="20"/>
          <w:u w:val="single"/>
          <w:lang w:val="fr-FR" w:eastAsia="nl-BE"/>
        </w:rPr>
        <w:t>Histoire du théâtre français</w:t>
      </w:r>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deel</w:t>
      </w:r>
      <w:proofErr w:type="spellEnd"/>
      <w:r w:rsidRPr="00F7154A">
        <w:rPr>
          <w:rFonts w:ascii="Verdana" w:eastAsia="Times New Roman" w:hAnsi="Verdana" w:cs="Times New Roman"/>
          <w:b/>
          <w:bCs/>
          <w:sz w:val="20"/>
          <w:szCs w:val="20"/>
          <w:lang w:val="fr-FR" w:eastAsia="nl-BE"/>
        </w:rPr>
        <w:t xml:space="preserve"> II, 21 en 22; GEUDENS, </w:t>
      </w:r>
      <w:r w:rsidRPr="00F7154A">
        <w:rPr>
          <w:rFonts w:ascii="Verdana" w:eastAsia="Times New Roman" w:hAnsi="Verdana" w:cs="Times New Roman"/>
          <w:b/>
          <w:bCs/>
          <w:sz w:val="20"/>
          <w:szCs w:val="20"/>
          <w:u w:val="single"/>
          <w:lang w:val="fr-FR" w:eastAsia="nl-BE"/>
        </w:rPr>
        <w:t>Le spectacle</w:t>
      </w:r>
      <w:r w:rsidRPr="00F7154A">
        <w:rPr>
          <w:rFonts w:ascii="Verdana" w:eastAsia="Times New Roman" w:hAnsi="Verdana" w:cs="Times New Roman"/>
          <w:b/>
          <w:bCs/>
          <w:sz w:val="20"/>
          <w:szCs w:val="20"/>
          <w:lang w:val="fr-FR" w:eastAsia="nl-BE"/>
        </w:rPr>
        <w:t>, 3me fascicule, 12 en 13.</w:t>
      </w:r>
    </w:p>
    <w:bookmarkStart w:id="172" w:name="_ftn76"/>
    <w:p w14:paraId="6F38E85A"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"_ftnref76"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[76]</w:t>
      </w:r>
      <w:r w:rsidRPr="00F7154A">
        <w:rPr>
          <w:rFonts w:ascii="Times New Roman" w:eastAsia="Times New Roman" w:hAnsi="Times New Roman" w:cs="Times New Roman"/>
          <w:b/>
          <w:bCs/>
          <w:sz w:val="24"/>
          <w:szCs w:val="24"/>
          <w:lang w:eastAsia="nl-BE"/>
        </w:rPr>
        <w:fldChar w:fldCharType="end"/>
      </w:r>
      <w:bookmarkEnd w:id="172"/>
      <w:r w:rsidRPr="00F7154A">
        <w:rPr>
          <w:rFonts w:ascii="Verdana" w:eastAsia="Times New Roman" w:hAnsi="Verdana" w:cs="Times New Roman"/>
          <w:b/>
          <w:bCs/>
          <w:sz w:val="20"/>
          <w:szCs w:val="20"/>
          <w:lang w:val="nl-NL" w:eastAsia="nl-BE"/>
        </w:rPr>
        <w:t xml:space="preserve"> GEUDENS,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xml:space="preserve">, 12-14; WILLEKENS, “Drama en toneel”, 285. Het is niet duidelijk wanneer precies de voorstellingen terug begonnen. Volgens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werden er door </w:t>
      </w:r>
      <w:proofErr w:type="spellStart"/>
      <w:r w:rsidRPr="00F7154A">
        <w:rPr>
          <w:rFonts w:ascii="Verdana" w:eastAsia="Times New Roman" w:hAnsi="Verdana" w:cs="Times New Roman"/>
          <w:b/>
          <w:bCs/>
          <w:sz w:val="20"/>
          <w:szCs w:val="20"/>
          <w:lang w:val="nl-NL" w:eastAsia="nl-BE"/>
        </w:rPr>
        <w:t>Crosa</w:t>
      </w:r>
      <w:proofErr w:type="spellEnd"/>
      <w:r w:rsidRPr="00F7154A">
        <w:rPr>
          <w:rFonts w:ascii="Verdana" w:eastAsia="Times New Roman" w:hAnsi="Verdana" w:cs="Times New Roman"/>
          <w:b/>
          <w:bCs/>
          <w:sz w:val="20"/>
          <w:szCs w:val="20"/>
          <w:lang w:val="nl-NL" w:eastAsia="nl-BE"/>
        </w:rPr>
        <w:t xml:space="preserve"> voorstellingen gegeven van 19 februari 1753 tot 3 maart 1754, maar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beweert dat dit maar vanaf 19 december 1753 was.</w:t>
      </w:r>
    </w:p>
    <w:bookmarkStart w:id="173" w:name="_ftn77"/>
    <w:p w14:paraId="7536A534"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"_ftnref77"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[77]</w:t>
      </w:r>
      <w:r w:rsidRPr="00F7154A">
        <w:rPr>
          <w:rFonts w:ascii="Times New Roman" w:eastAsia="Times New Roman" w:hAnsi="Times New Roman" w:cs="Times New Roman"/>
          <w:b/>
          <w:bCs/>
          <w:sz w:val="24"/>
          <w:szCs w:val="24"/>
          <w:lang w:eastAsia="nl-BE"/>
        </w:rPr>
        <w:fldChar w:fldCharType="end"/>
      </w:r>
      <w:bookmarkEnd w:id="173"/>
      <w:r w:rsidRPr="00F7154A">
        <w:rPr>
          <w:rFonts w:ascii="Verdana" w:eastAsia="Times New Roman" w:hAnsi="Verdana" w:cs="Times New Roman"/>
          <w:b/>
          <w:bCs/>
          <w:sz w:val="20"/>
          <w:szCs w:val="20"/>
          <w:lang w:val="nl-NL" w:eastAsia="nl-BE"/>
        </w:rPr>
        <w:t xml:space="preserve"> J. STAES, </w:t>
      </w:r>
      <w:r w:rsidRPr="00F7154A">
        <w:rPr>
          <w:rFonts w:ascii="Verdana" w:eastAsia="Times New Roman" w:hAnsi="Verdana" w:cs="Times New Roman"/>
          <w:b/>
          <w:bCs/>
          <w:sz w:val="20"/>
          <w:szCs w:val="20"/>
          <w:u w:val="single"/>
          <w:lang w:val="nl-NL" w:eastAsia="nl-BE"/>
        </w:rPr>
        <w:t>Lodewijk XV te Antwerpen</w:t>
      </w:r>
      <w:r w:rsidRPr="00F7154A">
        <w:rPr>
          <w:rFonts w:ascii="Verdana" w:eastAsia="Times New Roman" w:hAnsi="Verdana" w:cs="Times New Roman"/>
          <w:b/>
          <w:bCs/>
          <w:sz w:val="20"/>
          <w:szCs w:val="20"/>
          <w:lang w:val="nl-NL" w:eastAsia="nl-BE"/>
        </w:rPr>
        <w:t>, 33- 35.</w:t>
      </w:r>
    </w:p>
    <w:bookmarkStart w:id="174" w:name="_ftn78"/>
    <w:p w14:paraId="4C6CAB0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"_ftnref78"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[78]</w:t>
      </w:r>
      <w:r w:rsidRPr="00F7154A">
        <w:rPr>
          <w:rFonts w:ascii="Times New Roman" w:eastAsia="Times New Roman" w:hAnsi="Times New Roman" w:cs="Times New Roman"/>
          <w:b/>
          <w:bCs/>
          <w:sz w:val="24"/>
          <w:szCs w:val="24"/>
          <w:lang w:eastAsia="nl-BE"/>
        </w:rPr>
        <w:fldChar w:fldCharType="end"/>
      </w:r>
      <w:bookmarkEnd w:id="174"/>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u w:val="single"/>
          <w:lang w:val="nl-NL" w:eastAsia="nl-BE"/>
        </w:rPr>
        <w:t>Gazette</w:t>
      </w:r>
      <w:proofErr w:type="spellEnd"/>
      <w:r w:rsidRPr="00F7154A">
        <w:rPr>
          <w:rFonts w:ascii="Verdana" w:eastAsia="Times New Roman" w:hAnsi="Verdana" w:cs="Times New Roman"/>
          <w:b/>
          <w:bCs/>
          <w:sz w:val="20"/>
          <w:szCs w:val="20"/>
          <w:u w:val="single"/>
          <w:lang w:val="nl-NL" w:eastAsia="nl-BE"/>
        </w:rPr>
        <w:t xml:space="preserve"> van Antwerpen</w:t>
      </w:r>
      <w:r w:rsidRPr="00F7154A">
        <w:rPr>
          <w:rFonts w:ascii="Verdana" w:eastAsia="Times New Roman" w:hAnsi="Verdana" w:cs="Times New Roman"/>
          <w:b/>
          <w:bCs/>
          <w:sz w:val="20"/>
          <w:szCs w:val="20"/>
          <w:lang w:val="nl-NL" w:eastAsia="nl-BE"/>
        </w:rPr>
        <w:t>, nr. 68, dinsdag 26 augustus 1749. In de literatuur was tot nu toe onbekend  waar deze opera werd opgevoerd.</w:t>
      </w:r>
    </w:p>
    <w:bookmarkStart w:id="175" w:name="_ftn79"/>
    <w:p w14:paraId="7FE953F3"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"_ftnref79"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[79]</w:t>
      </w:r>
      <w:r w:rsidRPr="00F7154A">
        <w:rPr>
          <w:rFonts w:ascii="Times New Roman" w:eastAsia="Times New Roman" w:hAnsi="Times New Roman" w:cs="Times New Roman"/>
          <w:b/>
          <w:bCs/>
          <w:sz w:val="24"/>
          <w:szCs w:val="24"/>
          <w:lang w:eastAsia="nl-BE"/>
        </w:rPr>
        <w:fldChar w:fldCharType="end"/>
      </w:r>
      <w:bookmarkEnd w:id="175"/>
      <w:r w:rsidRPr="00F7154A">
        <w:rPr>
          <w:rFonts w:ascii="Verdana" w:eastAsia="Times New Roman" w:hAnsi="Verdana" w:cs="Times New Roman"/>
          <w:b/>
          <w:bCs/>
          <w:sz w:val="20"/>
          <w:szCs w:val="20"/>
          <w:lang w:val="nl-NL" w:eastAsia="nl-BE"/>
        </w:rPr>
        <w:t xml:space="preserve"> VERSWYVEL, ed., </w:t>
      </w:r>
      <w:r w:rsidRPr="00F7154A">
        <w:rPr>
          <w:rFonts w:ascii="Verdana" w:eastAsia="Times New Roman" w:hAnsi="Verdana" w:cs="Times New Roman"/>
          <w:b/>
          <w:bCs/>
          <w:sz w:val="20"/>
          <w:szCs w:val="20"/>
          <w:u w:val="single"/>
          <w:lang w:val="nl-NL" w:eastAsia="nl-BE"/>
        </w:rPr>
        <w:t>Beschrijving en geschiedenis der oude en vermaarde stad Antwerpen</w:t>
      </w:r>
      <w:r w:rsidRPr="00F7154A">
        <w:rPr>
          <w:rFonts w:ascii="Verdana" w:eastAsia="Times New Roman" w:hAnsi="Verdana" w:cs="Times New Roman"/>
          <w:b/>
          <w:bCs/>
          <w:sz w:val="20"/>
          <w:szCs w:val="20"/>
          <w:lang w:val="nl-NL" w:eastAsia="nl-BE"/>
        </w:rPr>
        <w:t>, 16.</w:t>
      </w:r>
    </w:p>
    <w:bookmarkStart w:id="176" w:name="_ftn80"/>
    <w:p w14:paraId="35468485"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"_ftnref80"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[80]</w:t>
      </w:r>
      <w:r w:rsidRPr="00F7154A">
        <w:rPr>
          <w:rFonts w:ascii="Times New Roman" w:eastAsia="Times New Roman" w:hAnsi="Times New Roman" w:cs="Times New Roman"/>
          <w:b/>
          <w:bCs/>
          <w:sz w:val="24"/>
          <w:szCs w:val="24"/>
          <w:lang w:eastAsia="nl-BE"/>
        </w:rPr>
        <w:fldChar w:fldCharType="end"/>
      </w:r>
      <w:bookmarkEnd w:id="176"/>
      <w:r w:rsidRPr="00F7154A">
        <w:rPr>
          <w:rFonts w:ascii="Verdana" w:eastAsia="Times New Roman" w:hAnsi="Verdana" w:cs="Times New Roman"/>
          <w:b/>
          <w:bCs/>
          <w:sz w:val="20"/>
          <w:szCs w:val="20"/>
          <w:lang w:val="fr-FR" w:eastAsia="nl-BE"/>
        </w:rPr>
        <w:t xml:space="preserve"> ID., </w:t>
      </w:r>
      <w:proofErr w:type="spellStart"/>
      <w:r w:rsidRPr="00F7154A">
        <w:rPr>
          <w:rFonts w:ascii="Verdana" w:eastAsia="Times New Roman" w:hAnsi="Verdana" w:cs="Times New Roman"/>
          <w:b/>
          <w:bCs/>
          <w:sz w:val="20"/>
          <w:szCs w:val="20"/>
          <w:u w:val="single"/>
          <w:lang w:val="fr-FR" w:eastAsia="nl-BE"/>
        </w:rPr>
        <w:t>o.c</w:t>
      </w:r>
      <w:proofErr w:type="spellEnd"/>
      <w:r w:rsidRPr="00F7154A">
        <w:rPr>
          <w:rFonts w:ascii="Verdana" w:eastAsia="Times New Roman" w:hAnsi="Verdana" w:cs="Times New Roman"/>
          <w:b/>
          <w:bCs/>
          <w:sz w:val="20"/>
          <w:szCs w:val="20"/>
          <w:u w:val="single"/>
          <w:lang w:val="fr-FR" w:eastAsia="nl-BE"/>
        </w:rPr>
        <w:t>.</w:t>
      </w:r>
      <w:r w:rsidRPr="00F7154A">
        <w:rPr>
          <w:rFonts w:ascii="Verdana" w:eastAsia="Times New Roman" w:hAnsi="Verdana" w:cs="Times New Roman"/>
          <w:b/>
          <w:bCs/>
          <w:sz w:val="20"/>
          <w:szCs w:val="20"/>
          <w:lang w:val="fr-FR" w:eastAsia="nl-BE"/>
        </w:rPr>
        <w:t xml:space="preserve">, 17. </w:t>
      </w:r>
    </w:p>
    <w:bookmarkStart w:id="177" w:name="_ftn81"/>
    <w:p w14:paraId="6D56A3E0"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"_ftnref81"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[81]</w:t>
      </w:r>
      <w:r w:rsidRPr="00F7154A">
        <w:rPr>
          <w:rFonts w:ascii="Times New Roman" w:eastAsia="Times New Roman" w:hAnsi="Times New Roman" w:cs="Times New Roman"/>
          <w:b/>
          <w:bCs/>
          <w:sz w:val="24"/>
          <w:szCs w:val="24"/>
          <w:lang w:eastAsia="nl-BE"/>
        </w:rPr>
        <w:fldChar w:fldCharType="end"/>
      </w:r>
      <w:bookmarkEnd w:id="177"/>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f.48r°.</w:t>
      </w:r>
    </w:p>
    <w:bookmarkStart w:id="178" w:name="_ftn82"/>
    <w:p w14:paraId="2FD9C61B"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"_ftnref82"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[82]</w:t>
      </w:r>
      <w:r w:rsidRPr="00F7154A">
        <w:rPr>
          <w:rFonts w:ascii="Times New Roman" w:eastAsia="Times New Roman" w:hAnsi="Times New Roman" w:cs="Times New Roman"/>
          <w:b/>
          <w:bCs/>
          <w:sz w:val="24"/>
          <w:szCs w:val="24"/>
          <w:lang w:eastAsia="nl-BE"/>
        </w:rPr>
        <w:fldChar w:fldCharType="end"/>
      </w:r>
      <w:bookmarkEnd w:id="178"/>
      <w:r w:rsidRPr="00F7154A">
        <w:rPr>
          <w:rFonts w:ascii="Verdana" w:eastAsia="Times New Roman" w:hAnsi="Verdana" w:cs="Times New Roman"/>
          <w:b/>
          <w:bCs/>
          <w:sz w:val="20"/>
          <w:szCs w:val="20"/>
          <w:lang w:eastAsia="nl-BE"/>
        </w:rPr>
        <w:t xml:space="preserve"> J.A. GORIS, </w:t>
      </w:r>
      <w:r w:rsidRPr="00F7154A">
        <w:rPr>
          <w:rFonts w:ascii="Verdana" w:eastAsia="Times New Roman" w:hAnsi="Verdana" w:cs="Times New Roman"/>
          <w:b/>
          <w:bCs/>
          <w:sz w:val="20"/>
          <w:szCs w:val="20"/>
          <w:u w:val="single"/>
          <w:lang w:eastAsia="nl-BE"/>
        </w:rPr>
        <w:t>Lof van Antwerpen</w:t>
      </w:r>
      <w:r w:rsidRPr="00F7154A">
        <w:rPr>
          <w:rFonts w:ascii="Verdana" w:eastAsia="Times New Roman" w:hAnsi="Verdana" w:cs="Times New Roman"/>
          <w:b/>
          <w:bCs/>
          <w:sz w:val="20"/>
          <w:szCs w:val="20"/>
          <w:lang w:eastAsia="nl-BE"/>
        </w:rPr>
        <w:t>, 167.</w:t>
      </w:r>
    </w:p>
    <w:bookmarkStart w:id="179" w:name="_ftn83"/>
    <w:p w14:paraId="5091CBDB"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"_ftnref83"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[83]</w:t>
      </w:r>
      <w:r w:rsidRPr="00F7154A">
        <w:rPr>
          <w:rFonts w:ascii="Times New Roman" w:eastAsia="Times New Roman" w:hAnsi="Times New Roman" w:cs="Times New Roman"/>
          <w:b/>
          <w:bCs/>
          <w:sz w:val="24"/>
          <w:szCs w:val="24"/>
          <w:lang w:eastAsia="nl-BE"/>
        </w:rPr>
        <w:fldChar w:fldCharType="end"/>
      </w:r>
      <w:bookmarkEnd w:id="179"/>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u w:val="single"/>
          <w:lang w:val="fr-FR" w:eastAsia="nl-BE"/>
        </w:rPr>
        <w:t>Ib</w:t>
      </w:r>
      <w:proofErr w:type="spellEnd"/>
      <w:r w:rsidRPr="00F7154A">
        <w:rPr>
          <w:rFonts w:ascii="Verdana" w:eastAsia="Times New Roman" w:hAnsi="Verdana" w:cs="Times New Roman"/>
          <w:b/>
          <w:bCs/>
          <w:sz w:val="20"/>
          <w:szCs w:val="20"/>
          <w:u w:val="single"/>
          <w:lang w:val="fr-FR" w:eastAsia="nl-BE"/>
        </w:rPr>
        <w:t>.</w:t>
      </w:r>
    </w:p>
    <w:bookmarkStart w:id="180" w:name="_ftn84"/>
    <w:p w14:paraId="0446666E"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"_ftnref84"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[84]</w:t>
      </w:r>
      <w:r w:rsidRPr="00F7154A">
        <w:rPr>
          <w:rFonts w:ascii="Times New Roman" w:eastAsia="Times New Roman" w:hAnsi="Times New Roman" w:cs="Times New Roman"/>
          <w:b/>
          <w:bCs/>
          <w:sz w:val="24"/>
          <w:szCs w:val="24"/>
          <w:lang w:eastAsia="nl-BE"/>
        </w:rPr>
        <w:fldChar w:fldCharType="end"/>
      </w:r>
      <w:bookmarkEnd w:id="180"/>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f.47r°.</w:t>
      </w:r>
    </w:p>
    <w:bookmarkStart w:id="181" w:name="_ftn85"/>
    <w:p w14:paraId="1BD44395"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"_ftnref85"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[85]</w:t>
      </w:r>
      <w:r w:rsidRPr="00F7154A">
        <w:rPr>
          <w:rFonts w:ascii="Times New Roman" w:eastAsia="Times New Roman" w:hAnsi="Times New Roman" w:cs="Times New Roman"/>
          <w:b/>
          <w:bCs/>
          <w:sz w:val="24"/>
          <w:szCs w:val="24"/>
          <w:lang w:eastAsia="nl-BE"/>
        </w:rPr>
        <w:fldChar w:fldCharType="end"/>
      </w:r>
      <w:bookmarkEnd w:id="181"/>
      <w:r w:rsidRPr="00F7154A">
        <w:rPr>
          <w:rFonts w:ascii="Verdana" w:eastAsia="Times New Roman" w:hAnsi="Verdana" w:cs="Times New Roman"/>
          <w:b/>
          <w:bCs/>
          <w:sz w:val="20"/>
          <w:szCs w:val="20"/>
          <w:lang w:val="nl-NL" w:eastAsia="nl-BE"/>
        </w:rPr>
        <w:t xml:space="preserve"> GEUDENS, </w:t>
      </w:r>
      <w:r w:rsidRPr="00F7154A">
        <w:rPr>
          <w:rFonts w:ascii="Verdana" w:eastAsia="Times New Roman" w:hAnsi="Verdana" w:cs="Times New Roman"/>
          <w:b/>
          <w:bCs/>
          <w:sz w:val="20"/>
          <w:szCs w:val="20"/>
          <w:u w:val="single"/>
          <w:lang w:val="nl-NL" w:eastAsia="nl-BE"/>
        </w:rPr>
        <w:t xml:space="preserve">Le </w:t>
      </w:r>
      <w:proofErr w:type="spellStart"/>
      <w:r w:rsidRPr="00F7154A">
        <w:rPr>
          <w:rFonts w:ascii="Verdana" w:eastAsia="Times New Roman" w:hAnsi="Verdana" w:cs="Times New Roman"/>
          <w:b/>
          <w:bCs/>
          <w:sz w:val="20"/>
          <w:szCs w:val="20"/>
          <w:u w:val="single"/>
          <w:lang w:val="nl-NL" w:eastAsia="nl-BE"/>
        </w:rPr>
        <w:t>spectacle</w:t>
      </w:r>
      <w:proofErr w:type="spellEnd"/>
      <w:r w:rsidRPr="00F7154A">
        <w:rPr>
          <w:rFonts w:ascii="Verdana" w:eastAsia="Times New Roman" w:hAnsi="Verdana" w:cs="Times New Roman"/>
          <w:b/>
          <w:bCs/>
          <w:sz w:val="20"/>
          <w:szCs w:val="20"/>
          <w:lang w:val="nl-NL" w:eastAsia="nl-BE"/>
        </w:rPr>
        <w:t xml:space="preserve">, 3me </w:t>
      </w:r>
      <w:proofErr w:type="spellStart"/>
      <w:r w:rsidRPr="00F7154A">
        <w:rPr>
          <w:rFonts w:ascii="Verdana" w:eastAsia="Times New Roman" w:hAnsi="Verdana" w:cs="Times New Roman"/>
          <w:b/>
          <w:bCs/>
          <w:sz w:val="20"/>
          <w:szCs w:val="20"/>
          <w:lang w:val="nl-NL" w:eastAsia="nl-BE"/>
        </w:rPr>
        <w:t>fascicule</w:t>
      </w:r>
      <w:proofErr w:type="spellEnd"/>
      <w:r w:rsidRPr="00F7154A">
        <w:rPr>
          <w:rFonts w:ascii="Verdana" w:eastAsia="Times New Roman" w:hAnsi="Verdana" w:cs="Times New Roman"/>
          <w:b/>
          <w:bCs/>
          <w:sz w:val="20"/>
          <w:szCs w:val="20"/>
          <w:lang w:val="nl-NL" w:eastAsia="nl-BE"/>
        </w:rPr>
        <w:t xml:space="preserve">, 27-29; MANDERYCK, «Een tempel voor de muzen», 24 ;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xml:space="preserve">, Bouwplannen, kist 1, plan 3 en 4.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heeft het over plan 10 en 15 maar toen hij zijn onderzoek verrichtte, waren de plannen waarschijnlijk anders geordend. Deze loges vallen onmiddellijk op omdat ze tussen twee zuilen vervat zitten en veel ruimer zijn dan de andere loges.</w:t>
      </w:r>
    </w:p>
    <w:bookmarkStart w:id="182" w:name="_ftn86"/>
    <w:p w14:paraId="393178C1"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"_ftnref86"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[86]</w:t>
      </w:r>
      <w:r w:rsidRPr="00F7154A">
        <w:rPr>
          <w:rFonts w:ascii="Times New Roman" w:eastAsia="Times New Roman" w:hAnsi="Times New Roman" w:cs="Times New Roman"/>
          <w:b/>
          <w:bCs/>
          <w:sz w:val="24"/>
          <w:szCs w:val="24"/>
          <w:lang w:eastAsia="nl-BE"/>
        </w:rPr>
        <w:fldChar w:fldCharType="end"/>
      </w:r>
      <w:bookmarkEnd w:id="182"/>
      <w:r w:rsidRPr="00F7154A">
        <w:rPr>
          <w:rFonts w:ascii="Verdana" w:eastAsia="Times New Roman" w:hAnsi="Verdana" w:cs="Times New Roman"/>
          <w:b/>
          <w:bCs/>
          <w:sz w:val="20"/>
          <w:szCs w:val="20"/>
          <w:lang w:val="fr-FR" w:eastAsia="nl-BE"/>
        </w:rPr>
        <w:t xml:space="preserve"> ARA, </w:t>
      </w:r>
      <w:r w:rsidRPr="00F7154A">
        <w:rPr>
          <w:rFonts w:ascii="Verdana" w:eastAsia="Times New Roman" w:hAnsi="Verdana" w:cs="Times New Roman"/>
          <w:b/>
          <w:bCs/>
          <w:sz w:val="20"/>
          <w:szCs w:val="20"/>
          <w:u w:val="single"/>
          <w:lang w:val="fr-FR" w:eastAsia="nl-BE"/>
        </w:rPr>
        <w:t>GRO</w:t>
      </w:r>
      <w:r w:rsidRPr="00F7154A">
        <w:rPr>
          <w:rFonts w:ascii="Verdana" w:eastAsia="Times New Roman" w:hAnsi="Verdana" w:cs="Times New Roman"/>
          <w:b/>
          <w:bCs/>
          <w:sz w:val="20"/>
          <w:szCs w:val="20"/>
          <w:lang w:val="fr-FR" w:eastAsia="nl-BE"/>
        </w:rPr>
        <w:t xml:space="preserve">, 1052/A, Comédies et Théâtres,1724-1780, niet </w:t>
      </w:r>
      <w:proofErr w:type="spellStart"/>
      <w:r w:rsidRPr="00F7154A">
        <w:rPr>
          <w:rFonts w:ascii="Verdana" w:eastAsia="Times New Roman" w:hAnsi="Verdana" w:cs="Times New Roman"/>
          <w:b/>
          <w:bCs/>
          <w:sz w:val="20"/>
          <w:szCs w:val="20"/>
          <w:lang w:val="fr-FR" w:eastAsia="nl-BE"/>
        </w:rPr>
        <w:t>gefolieerd</w:t>
      </w:r>
      <w:proofErr w:type="spellEnd"/>
      <w:r w:rsidRPr="00F7154A">
        <w:rPr>
          <w:rFonts w:ascii="Verdana" w:eastAsia="Times New Roman" w:hAnsi="Verdana" w:cs="Times New Roman"/>
          <w:b/>
          <w:bCs/>
          <w:sz w:val="20"/>
          <w:szCs w:val="20"/>
          <w:lang w:val="fr-FR" w:eastAsia="nl-BE"/>
        </w:rPr>
        <w:t xml:space="preserve">. </w:t>
      </w:r>
    </w:p>
    <w:bookmarkStart w:id="183" w:name="_ftn87"/>
    <w:p w14:paraId="39F264D9"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"_ftnref87"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[87]</w:t>
      </w:r>
      <w:r w:rsidRPr="00F7154A">
        <w:rPr>
          <w:rFonts w:ascii="Times New Roman" w:eastAsia="Times New Roman" w:hAnsi="Times New Roman" w:cs="Times New Roman"/>
          <w:b/>
          <w:bCs/>
          <w:sz w:val="24"/>
          <w:szCs w:val="24"/>
          <w:lang w:eastAsia="nl-BE"/>
        </w:rPr>
        <w:fldChar w:fldCharType="end"/>
      </w:r>
      <w:bookmarkEnd w:id="183"/>
      <w:r w:rsidRPr="00F7154A">
        <w:rPr>
          <w:rFonts w:ascii="Verdana" w:eastAsia="Times New Roman" w:hAnsi="Verdana" w:cs="Times New Roman"/>
          <w:b/>
          <w:bCs/>
          <w:sz w:val="20"/>
          <w:szCs w:val="20"/>
          <w:lang w:val="fr-FR" w:eastAsia="nl-BE"/>
        </w:rPr>
        <w:t xml:space="preserve"> PHILODEME, «Essai sur le théâtre à Anvers», KB, </w:t>
      </w:r>
      <w:proofErr w:type="spellStart"/>
      <w:r w:rsidRPr="00F7154A">
        <w:rPr>
          <w:rFonts w:ascii="Verdana" w:eastAsia="Times New Roman" w:hAnsi="Verdana" w:cs="Times New Roman"/>
          <w:b/>
          <w:bCs/>
          <w:sz w:val="20"/>
          <w:szCs w:val="20"/>
          <w:lang w:val="fr-FR" w:eastAsia="nl-BE"/>
        </w:rPr>
        <w:t>hs</w:t>
      </w:r>
      <w:proofErr w:type="spellEnd"/>
      <w:r w:rsidRPr="00F7154A">
        <w:rPr>
          <w:rFonts w:ascii="Verdana" w:eastAsia="Times New Roman" w:hAnsi="Verdana" w:cs="Times New Roman"/>
          <w:b/>
          <w:bCs/>
          <w:sz w:val="20"/>
          <w:szCs w:val="20"/>
          <w:lang w:val="fr-FR" w:eastAsia="nl-BE"/>
        </w:rPr>
        <w:t xml:space="preserve"> 20.184, f.54r°, 55r°, 57r°, 64r°, 65r°.</w:t>
      </w:r>
    </w:p>
    <w:bookmarkStart w:id="184" w:name="_ftn88"/>
    <w:p w14:paraId="23139F6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"http://www.ethesis.net/spectakelcultuur/spectakelcultuur_deel_1.htm" \l "_ftnref88"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[88]</w:t>
      </w:r>
      <w:r w:rsidRPr="00F7154A">
        <w:rPr>
          <w:rFonts w:ascii="Times New Roman" w:eastAsia="Times New Roman" w:hAnsi="Times New Roman" w:cs="Times New Roman"/>
          <w:b/>
          <w:bCs/>
          <w:sz w:val="24"/>
          <w:szCs w:val="24"/>
          <w:lang w:eastAsia="nl-BE"/>
        </w:rPr>
        <w:fldChar w:fldCharType="end"/>
      </w:r>
      <w:bookmarkEnd w:id="184"/>
      <w:r w:rsidRPr="00F7154A">
        <w:rPr>
          <w:rFonts w:ascii="Verdana" w:eastAsia="Times New Roman" w:hAnsi="Verdana" w:cs="Times New Roman"/>
          <w:b/>
          <w:bCs/>
          <w:sz w:val="20"/>
          <w:szCs w:val="20"/>
          <w:lang w:val="fr-FR" w:eastAsia="nl-BE"/>
        </w:rPr>
        <w:t xml:space="preserve"> ARA, </w:t>
      </w:r>
      <w:r w:rsidRPr="00F7154A">
        <w:rPr>
          <w:rFonts w:ascii="Verdana" w:eastAsia="Times New Roman" w:hAnsi="Verdana" w:cs="Times New Roman"/>
          <w:b/>
          <w:bCs/>
          <w:sz w:val="20"/>
          <w:szCs w:val="20"/>
          <w:u w:val="single"/>
          <w:lang w:val="fr-FR" w:eastAsia="nl-BE"/>
        </w:rPr>
        <w:t>GRO</w:t>
      </w:r>
      <w:r w:rsidRPr="00F7154A">
        <w:rPr>
          <w:rFonts w:ascii="Verdana" w:eastAsia="Times New Roman" w:hAnsi="Verdana" w:cs="Times New Roman"/>
          <w:b/>
          <w:bCs/>
          <w:sz w:val="20"/>
          <w:szCs w:val="20"/>
          <w:lang w:val="fr-FR" w:eastAsia="nl-BE"/>
        </w:rPr>
        <w:t xml:space="preserve">, 1053/B, Comédies et Théâtres, </w:t>
      </w:r>
      <w:proofErr w:type="spellStart"/>
      <w:r w:rsidRPr="00F7154A">
        <w:rPr>
          <w:rFonts w:ascii="Verdana" w:eastAsia="Times New Roman" w:hAnsi="Verdana" w:cs="Times New Roman"/>
          <w:b/>
          <w:bCs/>
          <w:sz w:val="20"/>
          <w:szCs w:val="20"/>
          <w:lang w:val="fr-FR" w:eastAsia="nl-BE"/>
        </w:rPr>
        <w:t>Wauxhall</w:t>
      </w:r>
      <w:proofErr w:type="spellEnd"/>
      <w:r w:rsidRPr="00F7154A">
        <w:rPr>
          <w:rFonts w:ascii="Verdana" w:eastAsia="Times New Roman" w:hAnsi="Verdana" w:cs="Times New Roman"/>
          <w:b/>
          <w:bCs/>
          <w:sz w:val="20"/>
          <w:szCs w:val="20"/>
          <w:lang w:val="fr-FR" w:eastAsia="nl-BE"/>
        </w:rPr>
        <w:t xml:space="preserve">, 1781-1787 en 1791-1793, niet </w:t>
      </w:r>
      <w:proofErr w:type="spellStart"/>
      <w:r w:rsidRPr="00F7154A">
        <w:rPr>
          <w:rFonts w:ascii="Verdana" w:eastAsia="Times New Roman" w:hAnsi="Verdana" w:cs="Times New Roman"/>
          <w:b/>
          <w:bCs/>
          <w:sz w:val="20"/>
          <w:szCs w:val="20"/>
          <w:lang w:val="fr-FR" w:eastAsia="nl-BE"/>
        </w:rPr>
        <w:t>gefolieerd</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(blz. 29 en 30 van deel 3) vermeldt deze veranderingen ook wel, maar heeft geen kennis genomen van het archief van de Geheime Raad. Het reglement is vooral ook belangrijk omdat er nieuwe maatregelen moesten getroffen worden i.v.m. het spelen tijdens de vasten. We komen hier later nog op terug (cf. hoofdstuk IV).</w:t>
      </w:r>
    </w:p>
    <w:bookmarkStart w:id="185" w:name="_ftn89"/>
    <w:p w14:paraId="42D7836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"_ftnref89"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[89]</w:t>
      </w:r>
      <w:r w:rsidRPr="00F7154A">
        <w:rPr>
          <w:rFonts w:ascii="Times New Roman" w:eastAsia="Times New Roman" w:hAnsi="Times New Roman" w:cs="Times New Roman"/>
          <w:b/>
          <w:bCs/>
          <w:sz w:val="24"/>
          <w:szCs w:val="24"/>
          <w:lang w:eastAsia="nl-BE"/>
        </w:rPr>
        <w:fldChar w:fldCharType="end"/>
      </w:r>
      <w:bookmarkEnd w:id="185"/>
      <w:r w:rsidRPr="00F7154A">
        <w:rPr>
          <w:rFonts w:ascii="Verdana" w:eastAsia="Times New Roman" w:hAnsi="Verdana" w:cs="Times New Roman"/>
          <w:b/>
          <w:bCs/>
          <w:sz w:val="20"/>
          <w:szCs w:val="20"/>
          <w:lang w:eastAsia="nl-BE"/>
        </w:rPr>
        <w:t xml:space="preserve"> JOHNSON, “Musical </w:t>
      </w:r>
      <w:proofErr w:type="spellStart"/>
      <w:r w:rsidRPr="00F7154A">
        <w:rPr>
          <w:rFonts w:ascii="Verdana" w:eastAsia="Times New Roman" w:hAnsi="Verdana" w:cs="Times New Roman"/>
          <w:b/>
          <w:bCs/>
          <w:sz w:val="20"/>
          <w:szCs w:val="20"/>
          <w:lang w:eastAsia="nl-BE"/>
        </w:rPr>
        <w:t>experience</w:t>
      </w:r>
      <w:proofErr w:type="spellEnd"/>
      <w:r w:rsidRPr="00F7154A">
        <w:rPr>
          <w:rFonts w:ascii="Verdana" w:eastAsia="Times New Roman" w:hAnsi="Verdana" w:cs="Times New Roman"/>
          <w:b/>
          <w:bCs/>
          <w:sz w:val="20"/>
          <w:szCs w:val="20"/>
          <w:lang w:eastAsia="nl-BE"/>
        </w:rPr>
        <w:t>” 204-208.</w:t>
      </w:r>
    </w:p>
    <w:bookmarkStart w:id="186" w:name="_ftn90"/>
    <w:p w14:paraId="60D8840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"_ftnref90"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[90]</w:t>
      </w:r>
      <w:r w:rsidRPr="00F7154A">
        <w:rPr>
          <w:rFonts w:ascii="Times New Roman" w:eastAsia="Times New Roman" w:hAnsi="Times New Roman" w:cs="Times New Roman"/>
          <w:b/>
          <w:bCs/>
          <w:sz w:val="24"/>
          <w:szCs w:val="24"/>
          <w:lang w:eastAsia="nl-BE"/>
        </w:rPr>
        <w:fldChar w:fldCharType="end"/>
      </w:r>
      <w:bookmarkEnd w:id="186"/>
      <w:r w:rsidRPr="00F7154A">
        <w:rPr>
          <w:rFonts w:ascii="Verdana" w:eastAsia="Times New Roman" w:hAnsi="Verdana" w:cs="Times New Roman"/>
          <w:b/>
          <w:bCs/>
          <w:sz w:val="20"/>
          <w:szCs w:val="20"/>
          <w:lang w:val="nl-NL" w:eastAsia="nl-BE"/>
        </w:rPr>
        <w:t xml:space="preserve"> PUT, “Tussen </w:t>
      </w:r>
      <w:proofErr w:type="spellStart"/>
      <w:r w:rsidRPr="00F7154A">
        <w:rPr>
          <w:rFonts w:ascii="Verdana" w:eastAsia="Times New Roman" w:hAnsi="Verdana" w:cs="Times New Roman"/>
          <w:b/>
          <w:bCs/>
          <w:sz w:val="20"/>
          <w:szCs w:val="20"/>
          <w:lang w:val="nl-NL" w:eastAsia="nl-BE"/>
        </w:rPr>
        <w:t>Ketstraat</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Conscienceplein</w:t>
      </w:r>
      <w:proofErr w:type="spellEnd"/>
      <w:r w:rsidRPr="00F7154A">
        <w:rPr>
          <w:rFonts w:ascii="Verdana" w:eastAsia="Times New Roman" w:hAnsi="Verdana" w:cs="Times New Roman"/>
          <w:b/>
          <w:bCs/>
          <w:sz w:val="20"/>
          <w:szCs w:val="20"/>
          <w:lang w:val="nl-NL" w:eastAsia="nl-BE"/>
        </w:rPr>
        <w:t>”, 270-274.</w:t>
      </w:r>
    </w:p>
    <w:bookmarkStart w:id="187" w:name="_ftn91"/>
    <w:p w14:paraId="6D4D94D9"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"_ftnref91"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[91]</w:t>
      </w:r>
      <w:r w:rsidRPr="00F7154A">
        <w:rPr>
          <w:rFonts w:ascii="Times New Roman" w:eastAsia="Times New Roman" w:hAnsi="Times New Roman" w:cs="Times New Roman"/>
          <w:b/>
          <w:bCs/>
          <w:sz w:val="24"/>
          <w:szCs w:val="24"/>
          <w:lang w:eastAsia="nl-BE"/>
        </w:rPr>
        <w:fldChar w:fldCharType="end"/>
      </w:r>
      <w:bookmarkEnd w:id="187"/>
      <w:r w:rsidRPr="00F7154A">
        <w:rPr>
          <w:rFonts w:ascii="Verdana" w:eastAsia="Times New Roman" w:hAnsi="Verdana" w:cs="Times New Roman"/>
          <w:b/>
          <w:bCs/>
          <w:sz w:val="20"/>
          <w:szCs w:val="20"/>
          <w:lang w:val="nl-NL" w:eastAsia="nl-BE"/>
        </w:rPr>
        <w:t xml:space="preserve"> CLIJMANS, </w:t>
      </w:r>
      <w:r w:rsidRPr="00F7154A">
        <w:rPr>
          <w:rFonts w:ascii="Verdana" w:eastAsia="Times New Roman" w:hAnsi="Verdana" w:cs="Times New Roman"/>
          <w:b/>
          <w:bCs/>
          <w:sz w:val="20"/>
          <w:szCs w:val="20"/>
          <w:u w:val="single"/>
          <w:lang w:val="nl-NL" w:eastAsia="nl-BE"/>
        </w:rPr>
        <w:t>Komedianten en kwakzalvers</w:t>
      </w:r>
      <w:r w:rsidRPr="00F7154A">
        <w:rPr>
          <w:rFonts w:ascii="Verdana" w:eastAsia="Times New Roman" w:hAnsi="Verdana" w:cs="Times New Roman"/>
          <w:b/>
          <w:bCs/>
          <w:sz w:val="20"/>
          <w:szCs w:val="20"/>
          <w:lang w:val="nl-NL" w:eastAsia="nl-BE"/>
        </w:rPr>
        <w:t>, 32; MANDERYCK, “Een tempel voor de muzen”, 24.</w:t>
      </w:r>
    </w:p>
    <w:bookmarkStart w:id="188" w:name="_ftn92"/>
    <w:p w14:paraId="54542B4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"_ftnref92"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[92]</w:t>
      </w:r>
      <w:r w:rsidRPr="00F7154A">
        <w:rPr>
          <w:rFonts w:ascii="Times New Roman" w:eastAsia="Times New Roman" w:hAnsi="Times New Roman" w:cs="Times New Roman"/>
          <w:b/>
          <w:bCs/>
          <w:sz w:val="24"/>
          <w:szCs w:val="24"/>
          <w:lang w:eastAsia="nl-BE"/>
        </w:rPr>
        <w:fldChar w:fldCharType="end"/>
      </w:r>
      <w:bookmarkEnd w:id="188"/>
      <w:r w:rsidRPr="00F7154A">
        <w:rPr>
          <w:rFonts w:ascii="Verdana" w:eastAsia="Times New Roman" w:hAnsi="Verdana" w:cs="Times New Roman"/>
          <w:b/>
          <w:bCs/>
          <w:sz w:val="20"/>
          <w:szCs w:val="20"/>
          <w:lang w:eastAsia="nl-BE"/>
        </w:rPr>
        <w:t xml:space="preserve"> MANDERYCK, “</w:t>
      </w:r>
      <w:proofErr w:type="spellStart"/>
      <w:r w:rsidRPr="00F7154A">
        <w:rPr>
          <w:rFonts w:ascii="Verdana" w:eastAsia="Times New Roman" w:hAnsi="Verdana" w:cs="Times New Roman"/>
          <w:b/>
          <w:bCs/>
          <w:sz w:val="20"/>
          <w:szCs w:val="20"/>
          <w:lang w:eastAsia="nl-BE"/>
        </w:rPr>
        <w:t>a.c.</w:t>
      </w:r>
      <w:proofErr w:type="spellEnd"/>
      <w:r w:rsidRPr="00F7154A">
        <w:rPr>
          <w:rFonts w:ascii="Verdana" w:eastAsia="Times New Roman" w:hAnsi="Verdana" w:cs="Times New Roman"/>
          <w:b/>
          <w:bCs/>
          <w:sz w:val="20"/>
          <w:szCs w:val="20"/>
          <w:lang w:eastAsia="nl-BE"/>
        </w:rPr>
        <w:t>”, 24 en 25.</w:t>
      </w:r>
    </w:p>
    <w:bookmarkStart w:id="189" w:name="_ftn93"/>
    <w:p w14:paraId="3C0D836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"_ftnref93"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[93]</w:t>
      </w:r>
      <w:r w:rsidRPr="00F7154A">
        <w:rPr>
          <w:rFonts w:ascii="Times New Roman" w:eastAsia="Times New Roman" w:hAnsi="Times New Roman" w:cs="Times New Roman"/>
          <w:b/>
          <w:bCs/>
          <w:sz w:val="24"/>
          <w:szCs w:val="24"/>
          <w:lang w:eastAsia="nl-BE"/>
        </w:rPr>
        <w:fldChar w:fldCharType="end"/>
      </w:r>
      <w:bookmarkEnd w:id="189"/>
      <w:r w:rsidRPr="00F7154A">
        <w:rPr>
          <w:rFonts w:ascii="Verdana" w:eastAsia="Times New Roman" w:hAnsi="Verdana" w:cs="Times New Roman"/>
          <w:b/>
          <w:bCs/>
          <w:sz w:val="20"/>
          <w:szCs w:val="20"/>
          <w:lang w:val="nl-NL" w:eastAsia="nl-BE"/>
        </w:rPr>
        <w:t xml:space="preserve"> CLIJMANS, </w:t>
      </w:r>
      <w:r w:rsidRPr="00F7154A">
        <w:rPr>
          <w:rFonts w:ascii="Verdana" w:eastAsia="Times New Roman" w:hAnsi="Verdana" w:cs="Times New Roman"/>
          <w:b/>
          <w:bCs/>
          <w:sz w:val="20"/>
          <w:szCs w:val="20"/>
          <w:u w:val="single"/>
          <w:lang w:val="nl-NL" w:eastAsia="nl-BE"/>
        </w:rPr>
        <w:t>Komedianten en kwakzalvers</w:t>
      </w:r>
      <w:r w:rsidRPr="00F7154A">
        <w:rPr>
          <w:rFonts w:ascii="Verdana" w:eastAsia="Times New Roman" w:hAnsi="Verdana" w:cs="Times New Roman"/>
          <w:b/>
          <w:bCs/>
          <w:sz w:val="20"/>
          <w:szCs w:val="20"/>
          <w:lang w:val="nl-NL" w:eastAsia="nl-BE"/>
        </w:rPr>
        <w:t>, 33-37; MANDERYCK, “Een tempel voor de muzen”, 25 en 27.</w:t>
      </w:r>
    </w:p>
    <w:bookmarkStart w:id="190" w:name="_ftn94"/>
    <w:p w14:paraId="6D781316"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"_ftnref94"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[94]</w:t>
      </w:r>
      <w:r w:rsidRPr="00F7154A">
        <w:rPr>
          <w:rFonts w:ascii="Times New Roman" w:eastAsia="Times New Roman" w:hAnsi="Times New Roman" w:cs="Times New Roman"/>
          <w:b/>
          <w:bCs/>
          <w:sz w:val="24"/>
          <w:szCs w:val="24"/>
          <w:lang w:eastAsia="nl-BE"/>
        </w:rPr>
        <w:fldChar w:fldCharType="end"/>
      </w:r>
      <w:bookmarkEnd w:id="190"/>
      <w:r w:rsidRPr="00F7154A">
        <w:rPr>
          <w:rFonts w:ascii="Verdana" w:eastAsia="Times New Roman" w:hAnsi="Verdana" w:cs="Times New Roman"/>
          <w:b/>
          <w:bCs/>
          <w:sz w:val="20"/>
          <w:szCs w:val="20"/>
          <w:lang w:val="nl-NL" w:eastAsia="nl-BE"/>
        </w:rPr>
        <w:t xml:space="preserve"> ID.,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34, 36-39; ID., “</w:t>
      </w:r>
      <w:proofErr w:type="spellStart"/>
      <w:r w:rsidRPr="00F7154A">
        <w:rPr>
          <w:rFonts w:ascii="Verdana" w:eastAsia="Times New Roman" w:hAnsi="Verdana" w:cs="Times New Roman"/>
          <w:b/>
          <w:bCs/>
          <w:sz w:val="20"/>
          <w:szCs w:val="20"/>
          <w:lang w:val="nl-NL" w:eastAsia="nl-BE"/>
        </w:rPr>
        <w:t>a.c.</w:t>
      </w:r>
      <w:proofErr w:type="spellEnd"/>
      <w:r w:rsidRPr="00F7154A">
        <w:rPr>
          <w:rFonts w:ascii="Verdana" w:eastAsia="Times New Roman" w:hAnsi="Verdana" w:cs="Times New Roman"/>
          <w:b/>
          <w:bCs/>
          <w:sz w:val="20"/>
          <w:szCs w:val="20"/>
          <w:lang w:val="nl-NL" w:eastAsia="nl-BE"/>
        </w:rPr>
        <w:t>” 27, 29, 31, 33, 36 en 38.</w:t>
      </w:r>
    </w:p>
    <w:bookmarkStart w:id="191" w:name="_ftn95"/>
    <w:p w14:paraId="3281240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"_ftnref95"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[95]</w:t>
      </w:r>
      <w:r w:rsidRPr="00F7154A">
        <w:rPr>
          <w:rFonts w:ascii="Times New Roman" w:eastAsia="Times New Roman" w:hAnsi="Times New Roman" w:cs="Times New Roman"/>
          <w:b/>
          <w:bCs/>
          <w:sz w:val="24"/>
          <w:szCs w:val="24"/>
          <w:lang w:eastAsia="nl-BE"/>
        </w:rPr>
        <w:fldChar w:fldCharType="end"/>
      </w:r>
      <w:bookmarkEnd w:id="191"/>
      <w:r w:rsidRPr="00F7154A">
        <w:rPr>
          <w:rFonts w:ascii="Verdana" w:eastAsia="Times New Roman" w:hAnsi="Verdana" w:cs="Times New Roman"/>
          <w:b/>
          <w:bCs/>
          <w:sz w:val="20"/>
          <w:szCs w:val="20"/>
          <w:lang w:val="nl-NL" w:eastAsia="nl-BE"/>
        </w:rPr>
        <w:t xml:space="preserve"> MANDERYCK, “Een tempel voor de muzen”, 29, 33, 34, 36 en 39.</w:t>
      </w:r>
    </w:p>
    <w:bookmarkStart w:id="192" w:name="_ftn96"/>
    <w:p w14:paraId="1F51310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"_ftnref96"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[96]</w:t>
      </w:r>
      <w:r w:rsidRPr="00F7154A">
        <w:rPr>
          <w:rFonts w:ascii="Times New Roman" w:eastAsia="Times New Roman" w:hAnsi="Times New Roman" w:cs="Times New Roman"/>
          <w:b/>
          <w:bCs/>
          <w:sz w:val="24"/>
          <w:szCs w:val="24"/>
          <w:lang w:eastAsia="nl-BE"/>
        </w:rPr>
        <w:fldChar w:fldCharType="end"/>
      </w:r>
      <w:bookmarkEnd w:id="192"/>
      <w:r w:rsidRPr="00F7154A">
        <w:rPr>
          <w:rFonts w:ascii="Verdana" w:eastAsia="Times New Roman" w:hAnsi="Verdana" w:cs="Times New Roman"/>
          <w:b/>
          <w:bCs/>
          <w:sz w:val="20"/>
          <w:szCs w:val="20"/>
          <w:lang w:val="nl-NL" w:eastAsia="nl-BE"/>
        </w:rPr>
        <w:t xml:space="preserve"> MANDERYCK, “Een tempel voor de muzen”, 38, 39, 41 en 43.</w:t>
      </w:r>
    </w:p>
    <w:bookmarkStart w:id="193" w:name="_ftn97"/>
    <w:p w14:paraId="08D2FB18" w14:textId="3629BCF9" w:rsidR="00F7154A" w:rsidRDefault="00F7154A" w:rsidP="00F7154A">
      <w:pPr>
        <w:spacing w:after="0" w:line="360" w:lineRule="auto"/>
        <w:jc w:val="both"/>
        <w:rPr>
          <w:rFonts w:ascii="Verdana" w:eastAsia="Times New Roman" w:hAnsi="Verdana" w:cs="Times New Roman"/>
          <w:b/>
          <w:bCs/>
          <w:sz w:val="20"/>
          <w:szCs w:val="20"/>
          <w:lang w:val="nl-NL"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"http://www.ethesis.net/spectakelcultuur/spectakelcultuur_deel_1.htm" \l "_ftnref97"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[97]</w:t>
      </w:r>
      <w:r w:rsidRPr="00F7154A">
        <w:rPr>
          <w:rFonts w:ascii="Times New Roman" w:eastAsia="Times New Roman" w:hAnsi="Times New Roman" w:cs="Times New Roman"/>
          <w:b/>
          <w:bCs/>
          <w:sz w:val="24"/>
          <w:szCs w:val="24"/>
          <w:lang w:eastAsia="nl-BE"/>
        </w:rPr>
        <w:fldChar w:fldCharType="end"/>
      </w:r>
      <w:bookmarkEnd w:id="193"/>
      <w:r w:rsidRPr="00F7154A">
        <w:rPr>
          <w:rFonts w:ascii="Verdana" w:eastAsia="Times New Roman" w:hAnsi="Verdana" w:cs="Times New Roman"/>
          <w:b/>
          <w:bCs/>
          <w:sz w:val="20"/>
          <w:szCs w:val="20"/>
          <w:lang w:val="nl-NL" w:eastAsia="nl-BE"/>
        </w:rPr>
        <w:t xml:space="preserve"> Gidsen zoals deze van THYS, </w:t>
      </w:r>
      <w:r w:rsidRPr="00F7154A">
        <w:rPr>
          <w:rFonts w:ascii="Verdana" w:eastAsia="Times New Roman" w:hAnsi="Verdana" w:cs="Times New Roman"/>
          <w:b/>
          <w:bCs/>
          <w:sz w:val="20"/>
          <w:szCs w:val="20"/>
          <w:u w:val="single"/>
          <w:lang w:val="nl-NL" w:eastAsia="nl-BE"/>
        </w:rPr>
        <w:t>Historiek der straten</w:t>
      </w:r>
      <w:r w:rsidRPr="00F7154A">
        <w:rPr>
          <w:rFonts w:ascii="Verdana" w:eastAsia="Times New Roman" w:hAnsi="Verdana" w:cs="Times New Roman"/>
          <w:b/>
          <w:bCs/>
          <w:sz w:val="20"/>
          <w:szCs w:val="20"/>
          <w:lang w:val="nl-NL" w:eastAsia="nl-BE"/>
        </w:rPr>
        <w:t xml:space="preserve">, 452-454; VAN CAUWENBERGH, </w:t>
      </w:r>
      <w:r w:rsidRPr="00F7154A">
        <w:rPr>
          <w:rFonts w:ascii="Verdana" w:eastAsia="Times New Roman" w:hAnsi="Verdana" w:cs="Times New Roman"/>
          <w:b/>
          <w:bCs/>
          <w:sz w:val="20"/>
          <w:szCs w:val="20"/>
          <w:u w:val="single"/>
          <w:lang w:val="nl-NL" w:eastAsia="nl-BE"/>
        </w:rPr>
        <w:t>Gids voor oud Antwerpen</w:t>
      </w:r>
      <w:r w:rsidRPr="00F7154A">
        <w:rPr>
          <w:rFonts w:ascii="Verdana" w:eastAsia="Times New Roman" w:hAnsi="Verdana" w:cs="Times New Roman"/>
          <w:b/>
          <w:bCs/>
          <w:sz w:val="20"/>
          <w:szCs w:val="20"/>
          <w:lang w:val="nl-NL" w:eastAsia="nl-BE"/>
        </w:rPr>
        <w:t>, 360 en 361.</w:t>
      </w:r>
    </w:p>
    <w:p w14:paraId="7A435F37" w14:textId="05A8BB1E" w:rsidR="00F7154A" w:rsidRDefault="00F7154A" w:rsidP="00F7154A">
      <w:pPr>
        <w:spacing w:after="0" w:line="360" w:lineRule="auto"/>
        <w:jc w:val="both"/>
        <w:rPr>
          <w:rFonts w:ascii="Verdana" w:eastAsia="Times New Roman" w:hAnsi="Verdana" w:cs="Times New Roman"/>
          <w:b/>
          <w:bCs/>
          <w:sz w:val="20"/>
          <w:szCs w:val="20"/>
          <w:lang w:val="nl-NL" w:eastAsia="nl-BE"/>
        </w:rPr>
      </w:pPr>
    </w:p>
    <w:p w14:paraId="351F245F" w14:textId="06C32C61" w:rsidR="00F7154A" w:rsidRDefault="00F7154A">
      <w:pPr>
        <w:rPr>
          <w:rFonts w:ascii="Verdana" w:eastAsia="Times New Roman" w:hAnsi="Verdana" w:cs="Times New Roman"/>
          <w:b/>
          <w:bCs/>
          <w:sz w:val="20"/>
          <w:szCs w:val="20"/>
          <w:lang w:val="nl-NL" w:eastAsia="nl-BE"/>
        </w:rPr>
      </w:pPr>
      <w:r>
        <w:rPr>
          <w:rFonts w:ascii="Verdana" w:eastAsia="Times New Roman" w:hAnsi="Verdana" w:cs="Times New Roman"/>
          <w:b/>
          <w:bCs/>
          <w:sz w:val="20"/>
          <w:szCs w:val="20"/>
          <w:lang w:val="nl-NL" w:eastAsia="nl-BE"/>
        </w:rPr>
        <w:br w:type="page"/>
      </w:r>
    </w:p>
    <w:p w14:paraId="57C99968"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Verdana" w:eastAsia="Times New Roman" w:hAnsi="Verdana" w:cs="Times New Roman"/>
          <w:b/>
          <w:bCs/>
          <w:color w:val="800000"/>
          <w:sz w:val="36"/>
          <w:szCs w:val="36"/>
          <w:lang w:eastAsia="nl-BE"/>
        </w:rPr>
        <w:lastRenderedPageBreak/>
        <w:t xml:space="preserve">II. Spektakels in het </w:t>
      </w:r>
      <w:proofErr w:type="spellStart"/>
      <w:r w:rsidRPr="00F7154A">
        <w:rPr>
          <w:rFonts w:ascii="Verdana" w:eastAsia="Times New Roman" w:hAnsi="Verdana" w:cs="Times New Roman"/>
          <w:b/>
          <w:bCs/>
          <w:color w:val="800000"/>
          <w:sz w:val="36"/>
          <w:szCs w:val="36"/>
          <w:lang w:eastAsia="nl-BE"/>
        </w:rPr>
        <w:t>Tapissierspand</w:t>
      </w:r>
      <w:proofErr w:type="spellEnd"/>
      <w:r w:rsidRPr="00F7154A">
        <w:rPr>
          <w:rFonts w:ascii="Verdana" w:eastAsia="Times New Roman" w:hAnsi="Verdana" w:cs="Times New Roman"/>
          <w:b/>
          <w:bCs/>
          <w:color w:val="800000"/>
          <w:sz w:val="36"/>
          <w:szCs w:val="36"/>
          <w:lang w:eastAsia="nl-BE"/>
        </w:rPr>
        <w:t>: een commerciële cultuur</w:t>
      </w:r>
    </w:p>
    <w:p w14:paraId="6C0F1A1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1A6A145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het voorgaande hoofdstuk werd een overzicht gegeven van de geschiedenis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meer bepaald de geschiedenis van het gebouw. Tussen 1709 en 1829 onderging dit gebouw verschillende aanpassingen en werd onder meer slachtoffer van een hevige brand. Het ontpopte zich echter eveneens tot de belangrijkste schouwburg van Antwerpen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Dit hoofdstuk staat in het teken van de visuele en culturele uitstraling van de stad dankzij een luxueuze schouwburg voor het genot en plezier van zowel eigen stadsburgers als vreemdelingen. Het was voor het publiek uiteraard onvoldoende bevredigend om zich enkel te vergapen aan de pracht en praal van een zaal. Men wenste ook een levend spektakel voor zijn ogen opgevoerd te zien. In dit hoofdstuk wordt daarom het aanbod van de opvoeringen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onder de loep genomen, maar eerst wordt er nagegaan hoe dit aanbod concreet georganiseerd werd en hoe de aalmoezeniers de touwtjes stevig in handen hielden. Kortom, het wordt een exploratie naar zoveel mogelijk aspecten van een commerciële spektakelcultuur of met de woorden van R.M. </w:t>
      </w:r>
      <w:proofErr w:type="spellStart"/>
      <w:r w:rsidRPr="00F7154A">
        <w:rPr>
          <w:rFonts w:ascii="Verdana" w:eastAsia="Times New Roman" w:hAnsi="Verdana" w:cs="Times New Roman"/>
          <w:b/>
          <w:bCs/>
          <w:sz w:val="20"/>
          <w:szCs w:val="20"/>
          <w:lang w:val="nl-NL" w:eastAsia="nl-BE"/>
        </w:rPr>
        <w:t>Isherwood</w:t>
      </w:r>
      <w:proofErr w:type="spellEnd"/>
      <w:r w:rsidRPr="00F7154A">
        <w:rPr>
          <w:rFonts w:ascii="Verdana" w:eastAsia="Times New Roman" w:hAnsi="Verdana" w:cs="Times New Roman"/>
          <w:b/>
          <w:bCs/>
          <w:sz w:val="20"/>
          <w:szCs w:val="20"/>
          <w:lang w:val="nl-NL" w:eastAsia="nl-BE"/>
        </w:rPr>
        <w:t xml:space="preserve"> </w:t>
      </w:r>
      <w:r w:rsidRPr="00F7154A">
        <w:rPr>
          <w:rFonts w:ascii="Verdana" w:eastAsia="Times New Roman" w:hAnsi="Verdana" w:cs="Times New Roman"/>
          <w:b/>
          <w:bCs/>
          <w:i/>
          <w:iCs/>
          <w:color w:val="008080"/>
          <w:sz w:val="20"/>
          <w:szCs w:val="20"/>
          <w:lang w:val="nl-NL" w:eastAsia="nl-BE"/>
        </w:rPr>
        <w:t xml:space="preserve">“It </w:t>
      </w:r>
      <w:proofErr w:type="spellStart"/>
      <w:r w:rsidRPr="00F7154A">
        <w:rPr>
          <w:rFonts w:ascii="Verdana" w:eastAsia="Times New Roman" w:hAnsi="Verdana" w:cs="Times New Roman"/>
          <w:b/>
          <w:bCs/>
          <w:i/>
          <w:iCs/>
          <w:color w:val="008080"/>
          <w:sz w:val="20"/>
          <w:szCs w:val="20"/>
          <w:lang w:val="nl-NL" w:eastAsia="nl-BE"/>
        </w:rPr>
        <w:t>explores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aspects</w:t>
      </w:r>
      <w:proofErr w:type="spellEnd"/>
      <w:r w:rsidRPr="00F7154A">
        <w:rPr>
          <w:rFonts w:ascii="Verdana" w:eastAsia="Times New Roman" w:hAnsi="Verdana" w:cs="Times New Roman"/>
          <w:b/>
          <w:bCs/>
          <w:i/>
          <w:iCs/>
          <w:color w:val="008080"/>
          <w:sz w:val="20"/>
          <w:szCs w:val="20"/>
          <w:lang w:val="nl-NL" w:eastAsia="nl-BE"/>
        </w:rPr>
        <w:t xml:space="preserve"> of </w:t>
      </w:r>
      <w:proofErr w:type="spellStart"/>
      <w:r w:rsidRPr="00F7154A">
        <w:rPr>
          <w:rFonts w:ascii="Verdana" w:eastAsia="Times New Roman" w:hAnsi="Verdana" w:cs="Times New Roman"/>
          <w:b/>
          <w:bCs/>
          <w:i/>
          <w:iCs/>
          <w:color w:val="008080"/>
          <w:sz w:val="20"/>
          <w:szCs w:val="20"/>
          <w:lang w:val="nl-NL" w:eastAsia="nl-BE"/>
        </w:rPr>
        <w:t>the</w:t>
      </w:r>
      <w:proofErr w:type="spellEnd"/>
      <w:r w:rsidRPr="00F7154A">
        <w:rPr>
          <w:rFonts w:ascii="Verdana" w:eastAsia="Times New Roman" w:hAnsi="Verdana" w:cs="Times New Roman"/>
          <w:b/>
          <w:bCs/>
          <w:i/>
          <w:iCs/>
          <w:color w:val="008080"/>
          <w:sz w:val="20"/>
          <w:szCs w:val="20"/>
          <w:lang w:val="nl-NL" w:eastAsia="nl-BE"/>
        </w:rPr>
        <w:t xml:space="preserve"> entertainment </w:t>
      </w:r>
      <w:proofErr w:type="spellStart"/>
      <w:r w:rsidRPr="00F7154A">
        <w:rPr>
          <w:rFonts w:ascii="Verdana" w:eastAsia="Times New Roman" w:hAnsi="Verdana" w:cs="Times New Roman"/>
          <w:b/>
          <w:bCs/>
          <w:i/>
          <w:iCs/>
          <w:color w:val="008080"/>
          <w:sz w:val="20"/>
          <w:szCs w:val="20"/>
          <w:lang w:val="nl-NL" w:eastAsia="nl-BE"/>
        </w:rPr>
        <w:t>world</w:t>
      </w:r>
      <w:proofErr w:type="spellEnd"/>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What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sort</w:t>
      </w:r>
      <w:proofErr w:type="spellEnd"/>
      <w:r w:rsidRPr="00F7154A">
        <w:rPr>
          <w:rFonts w:ascii="Verdana" w:eastAsia="Times New Roman" w:hAnsi="Verdana" w:cs="Times New Roman"/>
          <w:b/>
          <w:bCs/>
          <w:i/>
          <w:iCs/>
          <w:color w:val="008080"/>
          <w:sz w:val="20"/>
          <w:szCs w:val="20"/>
          <w:lang w:val="nl-NL" w:eastAsia="nl-BE"/>
        </w:rPr>
        <w:t xml:space="preserve"> of </w:t>
      </w:r>
      <w:proofErr w:type="spellStart"/>
      <w:r w:rsidRPr="00F7154A">
        <w:rPr>
          <w:rFonts w:ascii="Verdana" w:eastAsia="Times New Roman" w:hAnsi="Verdana" w:cs="Times New Roman"/>
          <w:b/>
          <w:bCs/>
          <w:i/>
          <w:iCs/>
          <w:color w:val="008080"/>
          <w:sz w:val="20"/>
          <w:szCs w:val="20"/>
          <w:lang w:val="nl-NL" w:eastAsia="nl-BE"/>
        </w:rPr>
        <w:t>popular</w:t>
      </w:r>
      <w:proofErr w:type="spellEnd"/>
      <w:r w:rsidRPr="00F7154A">
        <w:rPr>
          <w:rFonts w:ascii="Verdana" w:eastAsia="Times New Roman" w:hAnsi="Verdana" w:cs="Times New Roman"/>
          <w:b/>
          <w:bCs/>
          <w:i/>
          <w:iCs/>
          <w:color w:val="008080"/>
          <w:sz w:val="20"/>
          <w:szCs w:val="20"/>
          <w:lang w:val="nl-NL" w:eastAsia="nl-BE"/>
        </w:rPr>
        <w:t xml:space="preserve"> entertainments </w:t>
      </w:r>
      <w:proofErr w:type="spellStart"/>
      <w:r w:rsidRPr="00F7154A">
        <w:rPr>
          <w:rFonts w:ascii="Verdana" w:eastAsia="Times New Roman" w:hAnsi="Verdana" w:cs="Times New Roman"/>
          <w:b/>
          <w:bCs/>
          <w:i/>
          <w:iCs/>
          <w:color w:val="008080"/>
          <w:sz w:val="20"/>
          <w:szCs w:val="20"/>
          <w:lang w:val="nl-NL" w:eastAsia="nl-BE"/>
        </w:rPr>
        <w:t>were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available</w:t>
      </w:r>
      <w:proofErr w:type="spellEnd"/>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its</w:t>
      </w:r>
      <w:proofErr w:type="spellEnd"/>
      <w:r w:rsidRPr="00F7154A">
        <w:rPr>
          <w:rFonts w:ascii="Verdana" w:eastAsia="Times New Roman" w:hAnsi="Verdana" w:cs="Times New Roman"/>
          <w:b/>
          <w:bCs/>
          <w:i/>
          <w:iCs/>
          <w:color w:val="008080"/>
          <w:sz w:val="20"/>
          <w:szCs w:val="20"/>
          <w:lang w:val="nl-NL" w:eastAsia="nl-BE"/>
        </w:rPr>
        <w:t xml:space="preserve"> focus is entertainment, </w:t>
      </w:r>
      <w:proofErr w:type="spellStart"/>
      <w:r w:rsidRPr="00F7154A">
        <w:rPr>
          <w:rFonts w:ascii="Verdana" w:eastAsia="Times New Roman" w:hAnsi="Verdana" w:cs="Times New Roman"/>
          <w:b/>
          <w:bCs/>
          <w:i/>
          <w:iCs/>
          <w:color w:val="008080"/>
          <w:sz w:val="20"/>
          <w:szCs w:val="20"/>
          <w:lang w:val="nl-NL" w:eastAsia="nl-BE"/>
        </w:rPr>
        <w:t>not</w:t>
      </w:r>
      <w:proofErr w:type="spellEnd"/>
      <w:r w:rsidRPr="00F7154A">
        <w:rPr>
          <w:rFonts w:ascii="Verdana" w:eastAsia="Times New Roman" w:hAnsi="Verdana" w:cs="Times New Roman"/>
          <w:b/>
          <w:bCs/>
          <w:i/>
          <w:iCs/>
          <w:color w:val="008080"/>
          <w:sz w:val="20"/>
          <w:szCs w:val="20"/>
          <w:lang w:val="nl-NL" w:eastAsia="nl-BE"/>
        </w:rPr>
        <w:t xml:space="preserve"> culture as a </w:t>
      </w:r>
      <w:proofErr w:type="spellStart"/>
      <w:r w:rsidRPr="00F7154A">
        <w:rPr>
          <w:rFonts w:ascii="Verdana" w:eastAsia="Times New Roman" w:hAnsi="Verdana" w:cs="Times New Roman"/>
          <w:b/>
          <w:bCs/>
          <w:i/>
          <w:iCs/>
          <w:color w:val="008080"/>
          <w:sz w:val="20"/>
          <w:szCs w:val="20"/>
          <w:lang w:val="nl-NL" w:eastAsia="nl-BE"/>
        </w:rPr>
        <w:t>whole</w:t>
      </w:r>
      <w:proofErr w:type="spellEnd"/>
      <w:r w:rsidRPr="00F7154A">
        <w:rPr>
          <w:rFonts w:ascii="Verdana" w:eastAsia="Times New Roman" w:hAnsi="Verdana" w:cs="Times New Roman"/>
          <w:b/>
          <w:bCs/>
          <w:i/>
          <w:iCs/>
          <w:color w:val="008080"/>
          <w:sz w:val="20"/>
          <w:szCs w:val="20"/>
          <w:lang w:val="nl-NL" w:eastAsia="nl-BE"/>
        </w:rPr>
        <w:t>”</w:t>
      </w:r>
      <w:bookmarkStart w:id="194" w:name="_ftnref98"/>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"_ftn98"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[98]</w:t>
      </w:r>
      <w:r w:rsidRPr="00F7154A">
        <w:rPr>
          <w:rFonts w:ascii="Times New Roman" w:eastAsia="Times New Roman" w:hAnsi="Times New Roman" w:cs="Times New Roman"/>
          <w:i/>
          <w:iCs/>
          <w:color w:val="008080"/>
          <w:sz w:val="24"/>
          <w:szCs w:val="24"/>
          <w:lang w:val="nl-NL" w:eastAsia="nl-BE"/>
        </w:rPr>
        <w:fldChar w:fldCharType="end"/>
      </w:r>
      <w:bookmarkEnd w:id="194"/>
      <w:r w:rsidRPr="00F7154A">
        <w:rPr>
          <w:rFonts w:ascii="Verdana" w:eastAsia="Times New Roman" w:hAnsi="Verdana" w:cs="Times New Roman"/>
          <w:b/>
          <w:bCs/>
          <w:i/>
          <w:iCs/>
          <w:color w:val="008080"/>
          <w:sz w:val="20"/>
          <w:szCs w:val="20"/>
          <w:lang w:val="nl-NL" w:eastAsia="nl-BE"/>
        </w:rPr>
        <w:t>.</w:t>
      </w:r>
    </w:p>
    <w:p w14:paraId="729A476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23B254C6"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0B6AEA4D"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Verdana" w:eastAsia="Times New Roman" w:hAnsi="Verdana" w:cs="Times New Roman"/>
          <w:b/>
          <w:bCs/>
          <w:color w:val="008000"/>
          <w:sz w:val="27"/>
          <w:szCs w:val="27"/>
          <w:lang w:eastAsia="nl-BE"/>
        </w:rPr>
        <w:t>II.1 De aalmoezeniers</w:t>
      </w:r>
    </w:p>
    <w:p w14:paraId="1FAB528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0A8AEF7A"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Aan de top van de organisatie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als schouwtoneel stonden de aalmoezeniers. Zij hadden het beheer van de schouwburg in handen. Vier aalmoezeniers bedienden de “</w:t>
      </w:r>
      <w:proofErr w:type="spellStart"/>
      <w:r w:rsidRPr="00F7154A">
        <w:rPr>
          <w:rFonts w:ascii="Verdana" w:eastAsia="Times New Roman" w:hAnsi="Verdana" w:cs="Times New Roman"/>
          <w:b/>
          <w:bCs/>
          <w:sz w:val="20"/>
          <w:szCs w:val="20"/>
          <w:lang w:val="nl-NL" w:eastAsia="nl-BE"/>
        </w:rPr>
        <w:t>Camer</w:t>
      </w:r>
      <w:proofErr w:type="spellEnd"/>
      <w:r w:rsidRPr="00F7154A">
        <w:rPr>
          <w:rFonts w:ascii="Verdana" w:eastAsia="Times New Roman" w:hAnsi="Verdana" w:cs="Times New Roman"/>
          <w:b/>
          <w:bCs/>
          <w:sz w:val="20"/>
          <w:szCs w:val="20"/>
          <w:lang w:val="nl-NL" w:eastAsia="nl-BE"/>
        </w:rPr>
        <w:t>” van de Huisarmen. Eén van hen was groot-aalmoezenier. Het waren rijke gehuwde burgers uit de ambtenarenadel van de stad, die door de magistraat verkozen werden. Er werden ieder jaar twee aalmoezeniers, ingezetenen van de stad, gekozen uit een lijst van acht kandidaten, die door de “</w:t>
      </w:r>
      <w:proofErr w:type="spellStart"/>
      <w:r w:rsidRPr="00F7154A">
        <w:rPr>
          <w:rFonts w:ascii="Verdana" w:eastAsia="Times New Roman" w:hAnsi="Verdana" w:cs="Times New Roman"/>
          <w:b/>
          <w:bCs/>
          <w:sz w:val="20"/>
          <w:szCs w:val="20"/>
          <w:lang w:val="nl-NL" w:eastAsia="nl-BE"/>
        </w:rPr>
        <w:t>Camer</w:t>
      </w:r>
      <w:proofErr w:type="spellEnd"/>
      <w:r w:rsidRPr="00F7154A">
        <w:rPr>
          <w:rFonts w:ascii="Verdana" w:eastAsia="Times New Roman" w:hAnsi="Verdana" w:cs="Times New Roman"/>
          <w:b/>
          <w:bCs/>
          <w:sz w:val="20"/>
          <w:szCs w:val="20"/>
          <w:lang w:val="nl-NL" w:eastAsia="nl-BE"/>
        </w:rPr>
        <w:t xml:space="preserve">” zelf werd samengesteld. Men moest dus gedurende twee jaar deze functie waarnemen en men kon niet ontslagen worden (of zelf ontslag nemen), tenzij in uitzonderlijke gevallen en mits de betaling van een behoorlijke som geld. Sommigen onder hen werden tegen hun zin verkozen tot aalmoezenier. Het ging hier meestal om de rijkste lieden van de adel die trachtten te ontkomen aan deze functie door bijvoorbeeld voor korte tijd in de </w:t>
      </w:r>
      <w:r w:rsidRPr="00F7154A">
        <w:rPr>
          <w:rFonts w:ascii="Verdana" w:eastAsia="Times New Roman" w:hAnsi="Verdana" w:cs="Times New Roman"/>
          <w:b/>
          <w:bCs/>
          <w:sz w:val="20"/>
          <w:szCs w:val="20"/>
          <w:lang w:val="nl-NL" w:eastAsia="nl-BE"/>
        </w:rPr>
        <w:lastRenderedPageBreak/>
        <w:t>magistraat te zetelen, wat ze ook wel deden omwille van het prestige want het geld van deze ambten hadden ze niet echt nodig.</w:t>
      </w:r>
      <w:bookmarkStart w:id="195" w:name="_ftnref9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"_ftn99"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[99]</w:t>
      </w:r>
      <w:r w:rsidRPr="00F7154A">
        <w:rPr>
          <w:rFonts w:ascii="Times New Roman" w:eastAsia="Times New Roman" w:hAnsi="Times New Roman" w:cs="Times New Roman"/>
          <w:b/>
          <w:bCs/>
          <w:sz w:val="24"/>
          <w:szCs w:val="24"/>
          <w:lang w:val="nl-NL" w:eastAsia="nl-BE"/>
        </w:rPr>
        <w:fldChar w:fldCharType="end"/>
      </w:r>
      <w:bookmarkEnd w:id="195"/>
    </w:p>
    <w:p w14:paraId="0F11BF4A"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Het zal ondertussen al wel duidelijk zijn dat de financiële toestand van de aalmoezeniers een  belangrijke rol speelde. Dit had alles te maken met het feit dat ze uit eigen zak de tekorten van de kas moesten bijpassen. Ook de status van het huwelijk was een belangrijke factor die meespeelde bij de verkiezing. De echtgenote had een belangrijke rol te vervullen en het was zelfs zo dat in geval van overlijden van de echtgenote er een nieuwe aalmoezenier moest aangeduid worden. De belangrijkste taak van de aalmoezenier en zijn echtgenote bestond uit het ophalen van geld tijdens de missen in de parochiekerken, tijdens processies en ommegangen en bij huwelijks, doop -en begrafenisplechtigheden. Om deze inzameling vlot te laten verlopen werd de stad opgedeeld in twee wijken, met name de Sint-Joriswijk en de Sint-Jacobswijk. Per wijk waren er twee aalmoezeniers. Ze werden bijgestaan door </w:t>
      </w:r>
      <w:proofErr w:type="spellStart"/>
      <w:r w:rsidRPr="00F7154A">
        <w:rPr>
          <w:rFonts w:ascii="Verdana" w:eastAsia="Times New Roman" w:hAnsi="Verdana" w:cs="Times New Roman"/>
          <w:b/>
          <w:bCs/>
          <w:sz w:val="20"/>
          <w:szCs w:val="20"/>
          <w:lang w:val="nl-NL" w:eastAsia="nl-BE"/>
        </w:rPr>
        <w:t>onderaalmoezeniers</w:t>
      </w:r>
      <w:proofErr w:type="spellEnd"/>
      <w:r w:rsidRPr="00F7154A">
        <w:rPr>
          <w:rFonts w:ascii="Verdana" w:eastAsia="Times New Roman" w:hAnsi="Verdana" w:cs="Times New Roman"/>
          <w:b/>
          <w:bCs/>
          <w:sz w:val="20"/>
          <w:szCs w:val="20"/>
          <w:lang w:val="nl-NL" w:eastAsia="nl-BE"/>
        </w:rPr>
        <w:t xml:space="preserve"> die alsmaar in aantal toenamen. Het geld werd uitgedeeld aan de armen, vaak in de vorm van kledij en brandstoffen, en aan de gestichten.</w:t>
      </w:r>
    </w:p>
    <w:p w14:paraId="36E4348D"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Verder stond de “</w:t>
      </w:r>
      <w:proofErr w:type="spellStart"/>
      <w:r w:rsidRPr="00F7154A">
        <w:rPr>
          <w:rFonts w:ascii="Verdana" w:eastAsia="Times New Roman" w:hAnsi="Verdana" w:cs="Times New Roman"/>
          <w:b/>
          <w:bCs/>
          <w:sz w:val="20"/>
          <w:szCs w:val="20"/>
          <w:lang w:val="nl-NL" w:eastAsia="nl-BE"/>
        </w:rPr>
        <w:t>Camer</w:t>
      </w:r>
      <w:proofErr w:type="spellEnd"/>
      <w:r w:rsidRPr="00F7154A">
        <w:rPr>
          <w:rFonts w:ascii="Verdana" w:eastAsia="Times New Roman" w:hAnsi="Verdana" w:cs="Times New Roman"/>
          <w:b/>
          <w:bCs/>
          <w:sz w:val="20"/>
          <w:szCs w:val="20"/>
          <w:lang w:val="nl-NL" w:eastAsia="nl-BE"/>
        </w:rPr>
        <w:t xml:space="preserve">” van de Huisarmen in voor het bestuur van een aantal Godshuizen waarvan ze tevens eigenares was, alsook van het Sint-Jacobsgasthuis, een </w:t>
      </w:r>
      <w:proofErr w:type="spellStart"/>
      <w:r w:rsidRPr="00F7154A">
        <w:rPr>
          <w:rFonts w:ascii="Verdana" w:eastAsia="Times New Roman" w:hAnsi="Verdana" w:cs="Times New Roman"/>
          <w:b/>
          <w:bCs/>
          <w:sz w:val="20"/>
          <w:szCs w:val="20"/>
          <w:lang w:val="nl-NL" w:eastAsia="nl-BE"/>
        </w:rPr>
        <w:t>ambachtschool</w:t>
      </w:r>
      <w:proofErr w:type="spellEnd"/>
      <w:r w:rsidRPr="00F7154A">
        <w:rPr>
          <w:rFonts w:ascii="Verdana" w:eastAsia="Times New Roman" w:hAnsi="Verdana" w:cs="Times New Roman"/>
          <w:b/>
          <w:bCs/>
          <w:sz w:val="20"/>
          <w:szCs w:val="20"/>
          <w:lang w:val="nl-NL" w:eastAsia="nl-BE"/>
        </w:rPr>
        <w:t xml:space="preserve"> voor arme jongens, en van het Sint-</w:t>
      </w:r>
      <w:proofErr w:type="spellStart"/>
      <w:r w:rsidRPr="00F7154A">
        <w:rPr>
          <w:rFonts w:ascii="Verdana" w:eastAsia="Times New Roman" w:hAnsi="Verdana" w:cs="Times New Roman"/>
          <w:b/>
          <w:bCs/>
          <w:sz w:val="20"/>
          <w:szCs w:val="20"/>
          <w:lang w:val="nl-NL" w:eastAsia="nl-BE"/>
        </w:rPr>
        <w:t>Julianusgasthuis</w:t>
      </w:r>
      <w:proofErr w:type="spellEnd"/>
      <w:r w:rsidRPr="00F7154A">
        <w:rPr>
          <w:rFonts w:ascii="Verdana" w:eastAsia="Times New Roman" w:hAnsi="Verdana" w:cs="Times New Roman"/>
          <w:b/>
          <w:bCs/>
          <w:sz w:val="20"/>
          <w:szCs w:val="20"/>
          <w:lang w:val="nl-NL" w:eastAsia="nl-BE"/>
        </w:rPr>
        <w:t>, een herberg voor arme reizigers. Al deze verantwoordelijkheden brachten een drukke boekhouding met zich mee, die bewaard werd op de zetel van de “</w:t>
      </w:r>
      <w:proofErr w:type="spellStart"/>
      <w:r w:rsidRPr="00F7154A">
        <w:rPr>
          <w:rFonts w:ascii="Verdana" w:eastAsia="Times New Roman" w:hAnsi="Verdana" w:cs="Times New Roman"/>
          <w:b/>
          <w:bCs/>
          <w:sz w:val="20"/>
          <w:szCs w:val="20"/>
          <w:lang w:val="nl-NL" w:eastAsia="nl-BE"/>
        </w:rPr>
        <w:t>Camer</w:t>
      </w:r>
      <w:proofErr w:type="spellEnd"/>
      <w:r w:rsidRPr="00F7154A">
        <w:rPr>
          <w:rFonts w:ascii="Verdana" w:eastAsia="Times New Roman" w:hAnsi="Verdana" w:cs="Times New Roman"/>
          <w:b/>
          <w:bCs/>
          <w:sz w:val="20"/>
          <w:szCs w:val="20"/>
          <w:lang w:val="nl-NL" w:eastAsia="nl-BE"/>
        </w:rPr>
        <w:t>” in de O.L.V.-kathedraal. De aalmoezeniers schreven hun inkomsten en uitgaven neer in rekeningen die ze jaarlijks voor controle aan de magistraat moesten voorleggen. Een belangrijk deel van de inkomsten werd gehaald, zoals reeds gezegd, uit geldinzamelingen in kerken en kapellen, maar ook uit toneelopvoeringen.</w:t>
      </w:r>
      <w:bookmarkStart w:id="196" w:name="_ftnref10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"_ftn100"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[100]</w:t>
      </w:r>
      <w:r w:rsidRPr="00F7154A">
        <w:rPr>
          <w:rFonts w:ascii="Times New Roman" w:eastAsia="Times New Roman" w:hAnsi="Times New Roman" w:cs="Times New Roman"/>
          <w:b/>
          <w:bCs/>
          <w:sz w:val="24"/>
          <w:szCs w:val="24"/>
          <w:lang w:val="nl-NL" w:eastAsia="nl-BE"/>
        </w:rPr>
        <w:fldChar w:fldCharType="end"/>
      </w:r>
      <w:bookmarkEnd w:id="196"/>
      <w:r w:rsidRPr="00F7154A">
        <w:rPr>
          <w:rFonts w:ascii="Verdana" w:eastAsia="Times New Roman" w:hAnsi="Verdana" w:cs="Times New Roman"/>
          <w:b/>
          <w:bCs/>
          <w:sz w:val="20"/>
          <w:szCs w:val="20"/>
          <w:lang w:val="nl-NL" w:eastAsia="nl-BE"/>
        </w:rPr>
        <w:t xml:space="preserve"> </w:t>
      </w:r>
      <w:r w:rsidRPr="00F7154A">
        <w:rPr>
          <w:rFonts w:ascii="Verdana" w:eastAsia="Times New Roman" w:hAnsi="Verdana" w:cs="Times New Roman"/>
          <w:b/>
          <w:bCs/>
          <w:i/>
          <w:iCs/>
          <w:color w:val="008080"/>
          <w:sz w:val="20"/>
          <w:szCs w:val="20"/>
          <w:lang w:val="nl-NL" w:eastAsia="nl-BE"/>
        </w:rPr>
        <w:t xml:space="preserve">“Zonderling mag het </w:t>
      </w:r>
      <w:proofErr w:type="spellStart"/>
      <w:r w:rsidRPr="00F7154A">
        <w:rPr>
          <w:rFonts w:ascii="Verdana" w:eastAsia="Times New Roman" w:hAnsi="Verdana" w:cs="Times New Roman"/>
          <w:b/>
          <w:bCs/>
          <w:i/>
          <w:iCs/>
          <w:color w:val="008080"/>
          <w:sz w:val="20"/>
          <w:szCs w:val="20"/>
          <w:lang w:val="nl-NL" w:eastAsia="nl-BE"/>
        </w:rPr>
        <w:t>heeten</w:t>
      </w:r>
      <w:proofErr w:type="spellEnd"/>
      <w:r w:rsidRPr="00F7154A">
        <w:rPr>
          <w:rFonts w:ascii="Verdana" w:eastAsia="Times New Roman" w:hAnsi="Verdana" w:cs="Times New Roman"/>
          <w:b/>
          <w:bCs/>
          <w:i/>
          <w:iCs/>
          <w:color w:val="008080"/>
          <w:sz w:val="20"/>
          <w:szCs w:val="20"/>
          <w:lang w:val="nl-NL" w:eastAsia="nl-BE"/>
        </w:rPr>
        <w:t xml:space="preserve">, dat de voornaamste opbrengst der armenkas werd bezorgd door de </w:t>
      </w:r>
      <w:proofErr w:type="spellStart"/>
      <w:r w:rsidRPr="00F7154A">
        <w:rPr>
          <w:rFonts w:ascii="Verdana" w:eastAsia="Times New Roman" w:hAnsi="Verdana" w:cs="Times New Roman"/>
          <w:b/>
          <w:bCs/>
          <w:i/>
          <w:iCs/>
          <w:color w:val="008080"/>
          <w:sz w:val="20"/>
          <w:szCs w:val="20"/>
          <w:lang w:val="nl-NL" w:eastAsia="nl-BE"/>
        </w:rPr>
        <w:t>tooneelvertoningen</w:t>
      </w:r>
      <w:proofErr w:type="spellEnd"/>
      <w:r w:rsidRPr="00F7154A">
        <w:rPr>
          <w:rFonts w:ascii="Verdana" w:eastAsia="Times New Roman" w:hAnsi="Verdana" w:cs="Times New Roman"/>
          <w:b/>
          <w:bCs/>
          <w:i/>
          <w:iCs/>
          <w:color w:val="008080"/>
          <w:sz w:val="20"/>
          <w:szCs w:val="20"/>
          <w:lang w:val="nl-NL" w:eastAsia="nl-BE"/>
        </w:rPr>
        <w:t>,…”</w:t>
      </w:r>
      <w:bookmarkStart w:id="197" w:name="_ftnref101"/>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"_ftn101"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[101]</w:t>
      </w:r>
      <w:r w:rsidRPr="00F7154A">
        <w:rPr>
          <w:rFonts w:ascii="Times New Roman" w:eastAsia="Times New Roman" w:hAnsi="Times New Roman" w:cs="Times New Roman"/>
          <w:i/>
          <w:iCs/>
          <w:color w:val="008080"/>
          <w:sz w:val="24"/>
          <w:szCs w:val="24"/>
          <w:lang w:val="nl-NL" w:eastAsia="nl-BE"/>
        </w:rPr>
        <w:fldChar w:fldCharType="end"/>
      </w:r>
      <w:bookmarkEnd w:id="197"/>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Vooraleer we dieper ingaan op deze belangrijke bron van inkomsten, weiden we nog even uit over een andere weldadigheidsinstelling, de Tafel van de Heilige Geest, die bestuurd werd door Heilig-Geestmeesters. Nadat men twee jaar als aalmoezenier had gediend, werd men automatisch meester van deze instelling. Deze meesters werden voor drie jaar benoemd en hadden als belangrijkste taak het uitdelen van brood op zondag in de parochiekerken en in de Godshuizen. Hun administratieve zetel was eveneens in de O.L.V.-kathedraal gelegen en zij waren ook verplicht hun rekeningen jaarlijks aan de magistraat af te staan ter controle. De “</w:t>
      </w:r>
      <w:proofErr w:type="spellStart"/>
      <w:r w:rsidRPr="00F7154A">
        <w:rPr>
          <w:rFonts w:ascii="Verdana" w:eastAsia="Times New Roman" w:hAnsi="Verdana" w:cs="Times New Roman"/>
          <w:b/>
          <w:bCs/>
          <w:sz w:val="20"/>
          <w:szCs w:val="20"/>
          <w:lang w:val="nl-NL" w:eastAsia="nl-BE"/>
        </w:rPr>
        <w:t>Camer</w:t>
      </w:r>
      <w:proofErr w:type="spellEnd"/>
      <w:r w:rsidRPr="00F7154A">
        <w:rPr>
          <w:rFonts w:ascii="Verdana" w:eastAsia="Times New Roman" w:hAnsi="Verdana" w:cs="Times New Roman"/>
          <w:b/>
          <w:bCs/>
          <w:sz w:val="20"/>
          <w:szCs w:val="20"/>
          <w:lang w:val="nl-NL" w:eastAsia="nl-BE"/>
        </w:rPr>
        <w:t xml:space="preserve">” der Huisarmen en de Tafel van de Heilige Geest vertoonden dus heel wat </w:t>
      </w:r>
      <w:r w:rsidRPr="00F7154A">
        <w:rPr>
          <w:rFonts w:ascii="Verdana" w:eastAsia="Times New Roman" w:hAnsi="Verdana" w:cs="Times New Roman"/>
          <w:b/>
          <w:bCs/>
          <w:sz w:val="20"/>
          <w:szCs w:val="20"/>
          <w:lang w:val="nl-NL" w:eastAsia="nl-BE"/>
        </w:rPr>
        <w:lastRenderedPageBreak/>
        <w:t>gelijkaardige kenmerken en sinds 1540 waren ze dan ook in belangrijke mate verenigd.</w:t>
      </w:r>
      <w:bookmarkStart w:id="198" w:name="_ftnref10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"_ftn102"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[102]</w:t>
      </w:r>
      <w:r w:rsidRPr="00F7154A">
        <w:rPr>
          <w:rFonts w:ascii="Times New Roman" w:eastAsia="Times New Roman" w:hAnsi="Times New Roman" w:cs="Times New Roman"/>
          <w:b/>
          <w:bCs/>
          <w:sz w:val="24"/>
          <w:szCs w:val="24"/>
          <w:lang w:val="nl-NL" w:eastAsia="nl-BE"/>
        </w:rPr>
        <w:fldChar w:fldCharType="end"/>
      </w:r>
      <w:bookmarkEnd w:id="198"/>
    </w:p>
    <w:p w14:paraId="6BC0E7AD"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1661 richtten de aalmoezeniers een theater op in het lokaal van de gilde van de Oude Handboog op de Grote Markt om op deze wijze nieuwe inkomsten te bekomen voor de armen (cf. hoofdstuk I). In dit lokaal werd er in de eerste plaats gespeeld door hun eigen toneeltroep, “de </w:t>
      </w:r>
      <w:proofErr w:type="spellStart"/>
      <w:r w:rsidRPr="00F7154A">
        <w:rPr>
          <w:rFonts w:ascii="Verdana" w:eastAsia="Times New Roman" w:hAnsi="Verdana" w:cs="Times New Roman"/>
          <w:b/>
          <w:bCs/>
          <w:sz w:val="20"/>
          <w:szCs w:val="20"/>
          <w:lang w:val="nl-NL" w:eastAsia="nl-BE"/>
        </w:rPr>
        <w:t>Camer</w:t>
      </w:r>
      <w:proofErr w:type="spellEnd"/>
      <w:r w:rsidRPr="00F7154A">
        <w:rPr>
          <w:rFonts w:ascii="Verdana" w:eastAsia="Times New Roman" w:hAnsi="Verdana" w:cs="Times New Roman"/>
          <w:b/>
          <w:bCs/>
          <w:sz w:val="20"/>
          <w:szCs w:val="20"/>
          <w:lang w:val="nl-NL" w:eastAsia="nl-BE"/>
        </w:rPr>
        <w:t xml:space="preserve"> van den Heilige Geest.”</w:t>
      </w:r>
      <w:bookmarkStart w:id="199" w:name="_ftnref10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"_ftn103"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[103]</w:t>
      </w:r>
      <w:r w:rsidRPr="00F7154A">
        <w:rPr>
          <w:rFonts w:ascii="Times New Roman" w:eastAsia="Times New Roman" w:hAnsi="Times New Roman" w:cs="Times New Roman"/>
          <w:b/>
          <w:bCs/>
          <w:sz w:val="24"/>
          <w:szCs w:val="24"/>
          <w:lang w:val="nl-NL" w:eastAsia="nl-BE"/>
        </w:rPr>
        <w:fldChar w:fldCharType="end"/>
      </w:r>
      <w:bookmarkEnd w:id="199"/>
      <w:r w:rsidRPr="00F7154A">
        <w:rPr>
          <w:rFonts w:ascii="Verdana" w:eastAsia="Times New Roman" w:hAnsi="Verdana" w:cs="Times New Roman"/>
          <w:b/>
          <w:bCs/>
          <w:sz w:val="20"/>
          <w:szCs w:val="20"/>
          <w:lang w:val="nl-NL" w:eastAsia="nl-BE"/>
        </w:rPr>
        <w:t xml:space="preserve"> Om de positie van hun eigen gezelschap veilig te stellen, dienden ze op 28 januari 1673 een rekwest in bij graaf de Monterey, gouverneur van de Spaanse Nederlanden (1670-1675.)</w:t>
      </w:r>
      <w:bookmarkStart w:id="200" w:name="_ftnref10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"_ftn104"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fr-FR" w:eastAsia="nl-BE"/>
        </w:rPr>
        <w:t>[104]</w:t>
      </w:r>
      <w:r w:rsidRPr="00F7154A">
        <w:rPr>
          <w:rFonts w:ascii="Times New Roman" w:eastAsia="Times New Roman" w:hAnsi="Times New Roman" w:cs="Times New Roman"/>
          <w:b/>
          <w:bCs/>
          <w:sz w:val="24"/>
          <w:szCs w:val="24"/>
          <w:lang w:val="nl-NL" w:eastAsia="nl-BE"/>
        </w:rPr>
        <w:fldChar w:fldCharType="end"/>
      </w:r>
      <w:bookmarkEnd w:id="200"/>
      <w:r w:rsidRPr="00F7154A">
        <w:rPr>
          <w:rFonts w:ascii="Verdana" w:eastAsia="Times New Roman" w:hAnsi="Verdana" w:cs="Times New Roman"/>
          <w:b/>
          <w:bCs/>
          <w:sz w:val="20"/>
          <w:szCs w:val="20"/>
          <w:lang w:val="fr-FR" w:eastAsia="nl-BE"/>
        </w:rPr>
        <w:t xml:space="preserve"> Op 28 </w:t>
      </w:r>
      <w:proofErr w:type="spellStart"/>
      <w:r w:rsidRPr="00F7154A">
        <w:rPr>
          <w:rFonts w:ascii="Verdana" w:eastAsia="Times New Roman" w:hAnsi="Verdana" w:cs="Times New Roman"/>
          <w:b/>
          <w:bCs/>
          <w:sz w:val="20"/>
          <w:szCs w:val="20"/>
          <w:lang w:val="fr-FR" w:eastAsia="nl-BE"/>
        </w:rPr>
        <w:t>april</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kwam</w:t>
      </w:r>
      <w:proofErr w:type="spellEnd"/>
      <w:r w:rsidRPr="00F7154A">
        <w:rPr>
          <w:rFonts w:ascii="Verdana" w:eastAsia="Times New Roman" w:hAnsi="Verdana" w:cs="Times New Roman"/>
          <w:b/>
          <w:bCs/>
          <w:sz w:val="20"/>
          <w:szCs w:val="20"/>
          <w:lang w:val="fr-FR" w:eastAsia="nl-BE"/>
        </w:rPr>
        <w:t xml:space="preserve"> het </w:t>
      </w:r>
      <w:proofErr w:type="spellStart"/>
      <w:r w:rsidRPr="00F7154A">
        <w:rPr>
          <w:rFonts w:ascii="Verdana" w:eastAsia="Times New Roman" w:hAnsi="Verdana" w:cs="Times New Roman"/>
          <w:b/>
          <w:bCs/>
          <w:sz w:val="20"/>
          <w:szCs w:val="20"/>
          <w:lang w:val="fr-FR" w:eastAsia="nl-BE"/>
        </w:rPr>
        <w:t>volgende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besluit</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uit</w:t>
      </w:r>
      <w:proofErr w:type="spellEnd"/>
      <w:r w:rsidRPr="00F7154A">
        <w:rPr>
          <w:rFonts w:ascii="Verdana" w:eastAsia="Times New Roman" w:hAnsi="Verdana" w:cs="Times New Roman"/>
          <w:b/>
          <w:bCs/>
          <w:sz w:val="20"/>
          <w:szCs w:val="20"/>
          <w:lang w:val="fr-FR" w:eastAsia="nl-BE"/>
        </w:rPr>
        <w:t xml:space="preserve"> de bus: </w:t>
      </w:r>
      <w:r w:rsidRPr="00F7154A">
        <w:rPr>
          <w:rFonts w:ascii="Verdana" w:eastAsia="Times New Roman" w:hAnsi="Verdana" w:cs="Times New Roman"/>
          <w:b/>
          <w:bCs/>
          <w:i/>
          <w:iCs/>
          <w:color w:val="008080"/>
          <w:sz w:val="20"/>
          <w:szCs w:val="20"/>
          <w:lang w:val="fr-FR" w:eastAsia="nl-BE"/>
        </w:rPr>
        <w:t xml:space="preserve">“Son Excellence ayant eu rapport du contenu en cette </w:t>
      </w:r>
      <w:proofErr w:type="spellStart"/>
      <w:r w:rsidRPr="00F7154A">
        <w:rPr>
          <w:rFonts w:ascii="Verdana" w:eastAsia="Times New Roman" w:hAnsi="Verdana" w:cs="Times New Roman"/>
          <w:b/>
          <w:bCs/>
          <w:i/>
          <w:iCs/>
          <w:color w:val="008080"/>
          <w:sz w:val="20"/>
          <w:szCs w:val="20"/>
          <w:lang w:val="fr-FR" w:eastAsia="nl-BE"/>
        </w:rPr>
        <w:t>requeste</w:t>
      </w:r>
      <w:proofErr w:type="spellEnd"/>
      <w:r w:rsidRPr="00F7154A">
        <w:rPr>
          <w:rFonts w:ascii="Verdana" w:eastAsia="Times New Roman" w:hAnsi="Verdana" w:cs="Times New Roman"/>
          <w:b/>
          <w:bCs/>
          <w:i/>
          <w:iCs/>
          <w:color w:val="008080"/>
          <w:sz w:val="20"/>
          <w:szCs w:val="20"/>
          <w:lang w:val="fr-FR" w:eastAsia="nl-BE"/>
        </w:rPr>
        <w:t xml:space="preserve">, a </w:t>
      </w:r>
      <w:proofErr w:type="spellStart"/>
      <w:r w:rsidRPr="00F7154A">
        <w:rPr>
          <w:rFonts w:ascii="Verdana" w:eastAsia="Times New Roman" w:hAnsi="Verdana" w:cs="Times New Roman"/>
          <w:b/>
          <w:bCs/>
          <w:i/>
          <w:iCs/>
          <w:color w:val="008080"/>
          <w:sz w:val="20"/>
          <w:szCs w:val="20"/>
          <w:lang w:val="fr-FR" w:eastAsia="nl-BE"/>
        </w:rPr>
        <w:t>deffendu</w:t>
      </w:r>
      <w:proofErr w:type="spellEnd"/>
      <w:r w:rsidRPr="00F7154A">
        <w:rPr>
          <w:rFonts w:ascii="Verdana" w:eastAsia="Times New Roman" w:hAnsi="Verdana" w:cs="Times New Roman"/>
          <w:b/>
          <w:bCs/>
          <w:i/>
          <w:iCs/>
          <w:color w:val="008080"/>
          <w:sz w:val="20"/>
          <w:szCs w:val="20"/>
          <w:lang w:val="fr-FR" w:eastAsia="nl-BE"/>
        </w:rPr>
        <w:t xml:space="preserve"> et </w:t>
      </w:r>
      <w:proofErr w:type="spellStart"/>
      <w:r w:rsidRPr="00F7154A">
        <w:rPr>
          <w:rFonts w:ascii="Verdana" w:eastAsia="Times New Roman" w:hAnsi="Verdana" w:cs="Times New Roman"/>
          <w:b/>
          <w:bCs/>
          <w:i/>
          <w:iCs/>
          <w:color w:val="008080"/>
          <w:sz w:val="20"/>
          <w:szCs w:val="20"/>
          <w:lang w:val="fr-FR" w:eastAsia="nl-BE"/>
        </w:rPr>
        <w:t>deffend</w:t>
      </w:r>
      <w:proofErr w:type="spellEnd"/>
      <w:r w:rsidRPr="00F7154A">
        <w:rPr>
          <w:rFonts w:ascii="Verdana" w:eastAsia="Times New Roman" w:hAnsi="Verdana" w:cs="Times New Roman"/>
          <w:b/>
          <w:bCs/>
          <w:i/>
          <w:iCs/>
          <w:color w:val="008080"/>
          <w:sz w:val="20"/>
          <w:szCs w:val="20"/>
          <w:lang w:val="fr-FR" w:eastAsia="nl-BE"/>
        </w:rPr>
        <w:t xml:space="preserve"> par cette bien expressément, à tous comédiens </w:t>
      </w:r>
      <w:proofErr w:type="spellStart"/>
      <w:r w:rsidRPr="00F7154A">
        <w:rPr>
          <w:rFonts w:ascii="Verdana" w:eastAsia="Times New Roman" w:hAnsi="Verdana" w:cs="Times New Roman"/>
          <w:b/>
          <w:bCs/>
          <w:i/>
          <w:iCs/>
          <w:color w:val="008080"/>
          <w:sz w:val="20"/>
          <w:szCs w:val="20"/>
          <w:lang w:val="fr-FR" w:eastAsia="nl-BE"/>
        </w:rPr>
        <w:t>flamans</w:t>
      </w:r>
      <w:proofErr w:type="spellEnd"/>
      <w:r w:rsidRPr="00F7154A">
        <w:rPr>
          <w:rFonts w:ascii="Verdana" w:eastAsia="Times New Roman" w:hAnsi="Verdana" w:cs="Times New Roman"/>
          <w:b/>
          <w:bCs/>
          <w:i/>
          <w:iCs/>
          <w:color w:val="008080"/>
          <w:sz w:val="20"/>
          <w:szCs w:val="20"/>
          <w:lang w:val="fr-FR" w:eastAsia="nl-BE"/>
        </w:rPr>
        <w:t xml:space="preserve"> estrangers de représenter leurs comédies en la ville d’Anvers…»</w:t>
      </w:r>
      <w:bookmarkStart w:id="201" w:name="_ftnref105"/>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"_ftn105"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[105]</w:t>
      </w:r>
      <w:r w:rsidRPr="00F7154A">
        <w:rPr>
          <w:rFonts w:ascii="Times New Roman" w:eastAsia="Times New Roman" w:hAnsi="Times New Roman" w:cs="Times New Roman"/>
          <w:i/>
          <w:iCs/>
          <w:color w:val="008080"/>
          <w:sz w:val="24"/>
          <w:szCs w:val="24"/>
          <w:lang w:val="fr-FR" w:eastAsia="nl-BE"/>
        </w:rPr>
        <w:fldChar w:fldCharType="end"/>
      </w:r>
      <w:bookmarkEnd w:id="201"/>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Dit besluit betekende het begin van de </w:t>
      </w:r>
      <w:proofErr w:type="spellStart"/>
      <w:r w:rsidRPr="00F7154A">
        <w:rPr>
          <w:rFonts w:ascii="Verdana" w:eastAsia="Times New Roman" w:hAnsi="Verdana" w:cs="Times New Roman"/>
          <w:b/>
          <w:bCs/>
          <w:sz w:val="20"/>
          <w:szCs w:val="20"/>
          <w:lang w:val="nl-NL" w:eastAsia="nl-BE"/>
        </w:rPr>
        <w:t>monopoliepositie</w:t>
      </w:r>
      <w:proofErr w:type="spellEnd"/>
      <w:r w:rsidRPr="00F7154A">
        <w:rPr>
          <w:rFonts w:ascii="Verdana" w:eastAsia="Times New Roman" w:hAnsi="Verdana" w:cs="Times New Roman"/>
          <w:b/>
          <w:bCs/>
          <w:sz w:val="20"/>
          <w:szCs w:val="20"/>
          <w:lang w:val="nl-NL" w:eastAsia="nl-BE"/>
        </w:rPr>
        <w:t xml:space="preserve"> van de aalmoezeniers in het Antwerpse toneelleven. Dat wilde uiteraard niet zeggen dat er werkelijk geen andere komedianten meer in de stad optraden. Tien jaar later voelden de aalmoezeniers dan ook de noodzaak om hun monopolie opnieuw te laten bevestigen en dienden ze een rekwest in bij de magistraat van Antwerpen. Hun verzoek werd doorgezonden op 30 maart 1683 naar markies del </w:t>
      </w:r>
      <w:proofErr w:type="spellStart"/>
      <w:r w:rsidRPr="00F7154A">
        <w:rPr>
          <w:rFonts w:ascii="Verdana" w:eastAsia="Times New Roman" w:hAnsi="Verdana" w:cs="Times New Roman"/>
          <w:b/>
          <w:bCs/>
          <w:sz w:val="20"/>
          <w:szCs w:val="20"/>
          <w:lang w:val="nl-NL" w:eastAsia="nl-BE"/>
        </w:rPr>
        <w:t>Caretto</w:t>
      </w:r>
      <w:proofErr w:type="spellEnd"/>
      <w:r w:rsidRPr="00F7154A">
        <w:rPr>
          <w:rFonts w:ascii="Verdana" w:eastAsia="Times New Roman" w:hAnsi="Verdana" w:cs="Times New Roman"/>
          <w:b/>
          <w:bCs/>
          <w:sz w:val="20"/>
          <w:szCs w:val="20"/>
          <w:lang w:val="nl-NL" w:eastAsia="nl-BE"/>
        </w:rPr>
        <w:t>, gouverneur van de Spaanse Nederlanden (1682-1685)</w:t>
      </w:r>
      <w:bookmarkStart w:id="202" w:name="_ftnref10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"_ftn106"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[106]</w:t>
      </w:r>
      <w:r w:rsidRPr="00F7154A">
        <w:rPr>
          <w:rFonts w:ascii="Times New Roman" w:eastAsia="Times New Roman" w:hAnsi="Times New Roman" w:cs="Times New Roman"/>
          <w:b/>
          <w:bCs/>
          <w:sz w:val="24"/>
          <w:szCs w:val="24"/>
          <w:lang w:val="nl-NL" w:eastAsia="nl-BE"/>
        </w:rPr>
        <w:fldChar w:fldCharType="end"/>
      </w:r>
      <w:bookmarkEnd w:id="202"/>
      <w:r w:rsidRPr="00F7154A">
        <w:rPr>
          <w:rFonts w:ascii="Verdana" w:eastAsia="Times New Roman" w:hAnsi="Verdana" w:cs="Times New Roman"/>
          <w:b/>
          <w:bCs/>
          <w:sz w:val="20"/>
          <w:szCs w:val="20"/>
          <w:lang w:val="nl-NL" w:eastAsia="nl-BE"/>
        </w:rPr>
        <w:t xml:space="preserve">. </w:t>
      </w:r>
      <w:r w:rsidRPr="00F7154A">
        <w:rPr>
          <w:rFonts w:ascii="Verdana" w:eastAsia="Times New Roman" w:hAnsi="Verdana" w:cs="Times New Roman"/>
          <w:b/>
          <w:bCs/>
          <w:sz w:val="20"/>
          <w:szCs w:val="20"/>
          <w:lang w:val="fr-FR" w:eastAsia="nl-BE"/>
        </w:rPr>
        <w:t xml:space="preserve">In de </w:t>
      </w:r>
      <w:proofErr w:type="spellStart"/>
      <w:r w:rsidRPr="00F7154A">
        <w:rPr>
          <w:rFonts w:ascii="Verdana" w:eastAsia="Times New Roman" w:hAnsi="Verdana" w:cs="Times New Roman"/>
          <w:b/>
          <w:bCs/>
          <w:sz w:val="20"/>
          <w:szCs w:val="20"/>
          <w:lang w:val="fr-FR" w:eastAsia="nl-BE"/>
        </w:rPr>
        <w:t>praktijk</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was</w:t>
      </w:r>
      <w:proofErr w:type="spellEnd"/>
      <w:r w:rsidRPr="00F7154A">
        <w:rPr>
          <w:rFonts w:ascii="Verdana" w:eastAsia="Times New Roman" w:hAnsi="Verdana" w:cs="Times New Roman"/>
          <w:b/>
          <w:bCs/>
          <w:sz w:val="20"/>
          <w:szCs w:val="20"/>
          <w:lang w:val="fr-FR" w:eastAsia="nl-BE"/>
        </w:rPr>
        <w:t xml:space="preserve"> het </w:t>
      </w:r>
      <w:proofErr w:type="spellStart"/>
      <w:r w:rsidRPr="00F7154A">
        <w:rPr>
          <w:rFonts w:ascii="Verdana" w:eastAsia="Times New Roman" w:hAnsi="Verdana" w:cs="Times New Roman"/>
          <w:b/>
          <w:bCs/>
          <w:sz w:val="20"/>
          <w:szCs w:val="20"/>
          <w:lang w:val="fr-FR" w:eastAsia="nl-BE"/>
        </w:rPr>
        <w:t>echter</w:t>
      </w:r>
      <w:proofErr w:type="spellEnd"/>
      <w:r w:rsidRPr="00F7154A">
        <w:rPr>
          <w:rFonts w:ascii="Verdana" w:eastAsia="Times New Roman" w:hAnsi="Verdana" w:cs="Times New Roman"/>
          <w:b/>
          <w:bCs/>
          <w:sz w:val="20"/>
          <w:szCs w:val="20"/>
          <w:lang w:val="fr-FR" w:eastAsia="nl-BE"/>
        </w:rPr>
        <w:t xml:space="preserve"> niet </w:t>
      </w:r>
      <w:proofErr w:type="spellStart"/>
      <w:r w:rsidRPr="00F7154A">
        <w:rPr>
          <w:rFonts w:ascii="Verdana" w:eastAsia="Times New Roman" w:hAnsi="Verdana" w:cs="Times New Roman"/>
          <w:b/>
          <w:bCs/>
          <w:sz w:val="20"/>
          <w:szCs w:val="20"/>
          <w:lang w:val="fr-FR" w:eastAsia="nl-BE"/>
        </w:rPr>
        <w:t>haalbaar</w:t>
      </w:r>
      <w:proofErr w:type="spellEnd"/>
      <w:r w:rsidRPr="00F7154A">
        <w:rPr>
          <w:rFonts w:ascii="Verdana" w:eastAsia="Times New Roman" w:hAnsi="Verdana" w:cs="Times New Roman"/>
          <w:b/>
          <w:bCs/>
          <w:sz w:val="20"/>
          <w:szCs w:val="20"/>
          <w:lang w:val="fr-FR" w:eastAsia="nl-BE"/>
        </w:rPr>
        <w:t xml:space="preserve"> om </w:t>
      </w:r>
      <w:proofErr w:type="spellStart"/>
      <w:r w:rsidRPr="00F7154A">
        <w:rPr>
          <w:rFonts w:ascii="Verdana" w:eastAsia="Times New Roman" w:hAnsi="Verdana" w:cs="Times New Roman"/>
          <w:b/>
          <w:bCs/>
          <w:sz w:val="20"/>
          <w:szCs w:val="20"/>
          <w:lang w:val="fr-FR" w:eastAsia="nl-BE"/>
        </w:rPr>
        <w:t>vreemde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komedianten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uit</w:t>
      </w:r>
      <w:proofErr w:type="spellEnd"/>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stad</w:t>
      </w:r>
      <w:proofErr w:type="spellEnd"/>
      <w:r w:rsidRPr="00F7154A">
        <w:rPr>
          <w:rFonts w:ascii="Verdana" w:eastAsia="Times New Roman" w:hAnsi="Verdana" w:cs="Times New Roman"/>
          <w:b/>
          <w:bCs/>
          <w:sz w:val="20"/>
          <w:szCs w:val="20"/>
          <w:lang w:val="fr-FR" w:eastAsia="nl-BE"/>
        </w:rPr>
        <w:t xml:space="preserve"> te </w:t>
      </w:r>
      <w:proofErr w:type="spellStart"/>
      <w:r w:rsidRPr="00F7154A">
        <w:rPr>
          <w:rFonts w:ascii="Verdana" w:eastAsia="Times New Roman" w:hAnsi="Verdana" w:cs="Times New Roman"/>
          <w:b/>
          <w:bCs/>
          <w:sz w:val="20"/>
          <w:szCs w:val="20"/>
          <w:lang w:val="fr-FR" w:eastAsia="nl-BE"/>
        </w:rPr>
        <w:t>bannen</w:t>
      </w:r>
      <w:proofErr w:type="spellEnd"/>
      <w:r w:rsidRPr="00F7154A">
        <w:rPr>
          <w:rFonts w:ascii="Verdana" w:eastAsia="Times New Roman" w:hAnsi="Verdana" w:cs="Times New Roman"/>
          <w:b/>
          <w:bCs/>
          <w:sz w:val="20"/>
          <w:szCs w:val="20"/>
          <w:lang w:val="fr-FR" w:eastAsia="nl-BE"/>
        </w:rPr>
        <w:t xml:space="preserve"> en </w:t>
      </w:r>
      <w:proofErr w:type="spellStart"/>
      <w:r w:rsidRPr="00F7154A">
        <w:rPr>
          <w:rFonts w:ascii="Verdana" w:eastAsia="Times New Roman" w:hAnsi="Verdana" w:cs="Times New Roman"/>
          <w:b/>
          <w:bCs/>
          <w:sz w:val="20"/>
          <w:szCs w:val="20"/>
          <w:lang w:val="fr-FR" w:eastAsia="nl-BE"/>
        </w:rPr>
        <w:t>uit</w:t>
      </w:r>
      <w:proofErr w:type="spellEnd"/>
      <w:r w:rsidRPr="00F7154A">
        <w:rPr>
          <w:rFonts w:ascii="Verdana" w:eastAsia="Times New Roman" w:hAnsi="Verdana" w:cs="Times New Roman"/>
          <w:b/>
          <w:bCs/>
          <w:sz w:val="20"/>
          <w:szCs w:val="20"/>
          <w:lang w:val="fr-FR" w:eastAsia="nl-BE"/>
        </w:rPr>
        <w:t xml:space="preserve"> het </w:t>
      </w:r>
      <w:proofErr w:type="spellStart"/>
      <w:r w:rsidRPr="00F7154A">
        <w:rPr>
          <w:rFonts w:ascii="Verdana" w:eastAsia="Times New Roman" w:hAnsi="Verdana" w:cs="Times New Roman"/>
          <w:b/>
          <w:bCs/>
          <w:sz w:val="20"/>
          <w:szCs w:val="20"/>
          <w:lang w:val="fr-FR" w:eastAsia="nl-BE"/>
        </w:rPr>
        <w:t>besluit</w:t>
      </w:r>
      <w:proofErr w:type="spellEnd"/>
      <w:r w:rsidRPr="00F7154A">
        <w:rPr>
          <w:rFonts w:ascii="Verdana" w:eastAsia="Times New Roman" w:hAnsi="Verdana" w:cs="Times New Roman"/>
          <w:b/>
          <w:bCs/>
          <w:sz w:val="20"/>
          <w:szCs w:val="20"/>
          <w:lang w:val="fr-FR" w:eastAsia="nl-BE"/>
        </w:rPr>
        <w:t xml:space="preserve"> van de </w:t>
      </w:r>
      <w:proofErr w:type="spellStart"/>
      <w:r w:rsidRPr="00F7154A">
        <w:rPr>
          <w:rFonts w:ascii="Verdana" w:eastAsia="Times New Roman" w:hAnsi="Verdana" w:cs="Times New Roman"/>
          <w:b/>
          <w:bCs/>
          <w:sz w:val="20"/>
          <w:szCs w:val="20"/>
          <w:lang w:val="fr-FR" w:eastAsia="nl-BE"/>
        </w:rPr>
        <w:t>markies</w:t>
      </w:r>
      <w:proofErr w:type="spellEnd"/>
      <w:r w:rsidRPr="00F7154A">
        <w:rPr>
          <w:rFonts w:ascii="Verdana" w:eastAsia="Times New Roman" w:hAnsi="Verdana" w:cs="Times New Roman"/>
          <w:b/>
          <w:bCs/>
          <w:sz w:val="20"/>
          <w:szCs w:val="20"/>
          <w:lang w:val="fr-FR" w:eastAsia="nl-BE"/>
        </w:rPr>
        <w:t xml:space="preserve"> van 26 </w:t>
      </w:r>
      <w:proofErr w:type="spellStart"/>
      <w:r w:rsidRPr="00F7154A">
        <w:rPr>
          <w:rFonts w:ascii="Verdana" w:eastAsia="Times New Roman" w:hAnsi="Verdana" w:cs="Times New Roman"/>
          <w:b/>
          <w:bCs/>
          <w:sz w:val="20"/>
          <w:szCs w:val="20"/>
          <w:lang w:val="fr-FR" w:eastAsia="nl-BE"/>
        </w:rPr>
        <w:t>november</w:t>
      </w:r>
      <w:proofErr w:type="spellEnd"/>
      <w:r w:rsidRPr="00F7154A">
        <w:rPr>
          <w:rFonts w:ascii="Verdana" w:eastAsia="Times New Roman" w:hAnsi="Verdana" w:cs="Times New Roman"/>
          <w:b/>
          <w:bCs/>
          <w:sz w:val="20"/>
          <w:szCs w:val="20"/>
          <w:lang w:val="fr-FR" w:eastAsia="nl-BE"/>
        </w:rPr>
        <w:t xml:space="preserve"> 1683 </w:t>
      </w:r>
      <w:proofErr w:type="spellStart"/>
      <w:r w:rsidRPr="00F7154A">
        <w:rPr>
          <w:rFonts w:ascii="Verdana" w:eastAsia="Times New Roman" w:hAnsi="Verdana" w:cs="Times New Roman"/>
          <w:b/>
          <w:bCs/>
          <w:sz w:val="20"/>
          <w:szCs w:val="20"/>
          <w:lang w:val="fr-FR" w:eastAsia="nl-BE"/>
        </w:rPr>
        <w:t>bleek</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dat</w:t>
      </w:r>
      <w:proofErr w:type="spellEnd"/>
      <w:r w:rsidRPr="00F7154A">
        <w:rPr>
          <w:rFonts w:ascii="Verdana" w:eastAsia="Times New Roman" w:hAnsi="Verdana" w:cs="Times New Roman"/>
          <w:b/>
          <w:bCs/>
          <w:sz w:val="20"/>
          <w:szCs w:val="20"/>
          <w:lang w:val="fr-FR" w:eastAsia="nl-BE"/>
        </w:rPr>
        <w:t xml:space="preserve"> dit </w:t>
      </w:r>
      <w:proofErr w:type="spellStart"/>
      <w:r w:rsidRPr="00F7154A">
        <w:rPr>
          <w:rFonts w:ascii="Verdana" w:eastAsia="Times New Roman" w:hAnsi="Verdana" w:cs="Times New Roman"/>
          <w:b/>
          <w:bCs/>
          <w:sz w:val="20"/>
          <w:szCs w:val="20"/>
          <w:lang w:val="fr-FR" w:eastAsia="nl-BE"/>
        </w:rPr>
        <w:t>ook</w:t>
      </w:r>
      <w:proofErr w:type="spellEnd"/>
      <w:r w:rsidRPr="00F7154A">
        <w:rPr>
          <w:rFonts w:ascii="Verdana" w:eastAsia="Times New Roman" w:hAnsi="Verdana" w:cs="Times New Roman"/>
          <w:b/>
          <w:bCs/>
          <w:sz w:val="20"/>
          <w:szCs w:val="20"/>
          <w:lang w:val="fr-FR" w:eastAsia="nl-BE"/>
        </w:rPr>
        <w:t xml:space="preserve"> niet de </w:t>
      </w:r>
      <w:proofErr w:type="spellStart"/>
      <w:r w:rsidRPr="00F7154A">
        <w:rPr>
          <w:rFonts w:ascii="Verdana" w:eastAsia="Times New Roman" w:hAnsi="Verdana" w:cs="Times New Roman"/>
          <w:b/>
          <w:bCs/>
          <w:sz w:val="20"/>
          <w:szCs w:val="20"/>
          <w:lang w:val="fr-FR" w:eastAsia="nl-BE"/>
        </w:rPr>
        <w:t>bedoeling</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was</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geweest</w:t>
      </w:r>
      <w:proofErr w:type="spellEnd"/>
      <w:r w:rsidRPr="00F7154A">
        <w:rPr>
          <w:rFonts w:ascii="Verdana" w:eastAsia="Times New Roman" w:hAnsi="Verdana" w:cs="Times New Roman"/>
          <w:b/>
          <w:bCs/>
          <w:sz w:val="20"/>
          <w:szCs w:val="20"/>
          <w:lang w:val="fr-FR" w:eastAsia="nl-BE"/>
        </w:rPr>
        <w:t xml:space="preserve"> van </w:t>
      </w:r>
      <w:proofErr w:type="spellStart"/>
      <w:r w:rsidRPr="00F7154A">
        <w:rPr>
          <w:rFonts w:ascii="Verdana" w:eastAsia="Times New Roman" w:hAnsi="Verdana" w:cs="Times New Roman"/>
          <w:b/>
          <w:bCs/>
          <w:sz w:val="20"/>
          <w:szCs w:val="20"/>
          <w:lang w:val="fr-FR" w:eastAsia="nl-BE"/>
        </w:rPr>
        <w:t>graaf</w:t>
      </w:r>
      <w:proofErr w:type="spellEnd"/>
      <w:r w:rsidRPr="00F7154A">
        <w:rPr>
          <w:rFonts w:ascii="Verdana" w:eastAsia="Times New Roman" w:hAnsi="Verdana" w:cs="Times New Roman"/>
          <w:b/>
          <w:bCs/>
          <w:sz w:val="20"/>
          <w:szCs w:val="20"/>
          <w:lang w:val="fr-FR" w:eastAsia="nl-BE"/>
        </w:rPr>
        <w:t xml:space="preserve"> de Monterey: </w:t>
      </w:r>
      <w:r w:rsidRPr="00F7154A">
        <w:rPr>
          <w:rFonts w:ascii="Verdana" w:eastAsia="Times New Roman" w:hAnsi="Verdana" w:cs="Times New Roman"/>
          <w:b/>
          <w:bCs/>
          <w:i/>
          <w:iCs/>
          <w:color w:val="008080"/>
          <w:sz w:val="20"/>
          <w:szCs w:val="20"/>
          <w:lang w:val="fr-FR" w:eastAsia="nl-BE"/>
        </w:rPr>
        <w:t xml:space="preserve">“…Son Excellence </w:t>
      </w:r>
      <w:proofErr w:type="spellStart"/>
      <w:r w:rsidRPr="00F7154A">
        <w:rPr>
          <w:rFonts w:ascii="Verdana" w:eastAsia="Times New Roman" w:hAnsi="Verdana" w:cs="Times New Roman"/>
          <w:b/>
          <w:bCs/>
          <w:i/>
          <w:iCs/>
          <w:color w:val="008080"/>
          <w:sz w:val="20"/>
          <w:szCs w:val="20"/>
          <w:lang w:val="fr-FR" w:eastAsia="nl-BE"/>
        </w:rPr>
        <w:t>estre</w:t>
      </w:r>
      <w:proofErr w:type="spellEnd"/>
      <w:r w:rsidRPr="00F7154A">
        <w:rPr>
          <w:rFonts w:ascii="Verdana" w:eastAsia="Times New Roman" w:hAnsi="Verdana" w:cs="Times New Roman"/>
          <w:b/>
          <w:bCs/>
          <w:i/>
          <w:iCs/>
          <w:color w:val="008080"/>
          <w:sz w:val="20"/>
          <w:szCs w:val="20"/>
          <w:lang w:val="fr-FR" w:eastAsia="nl-BE"/>
        </w:rPr>
        <w:t xml:space="preserve"> servie de </w:t>
      </w:r>
      <w:proofErr w:type="spellStart"/>
      <w:r w:rsidRPr="00F7154A">
        <w:rPr>
          <w:rFonts w:ascii="Verdana" w:eastAsia="Times New Roman" w:hAnsi="Verdana" w:cs="Times New Roman"/>
          <w:b/>
          <w:bCs/>
          <w:i/>
          <w:iCs/>
          <w:color w:val="008080"/>
          <w:sz w:val="20"/>
          <w:szCs w:val="20"/>
          <w:lang w:val="fr-FR" w:eastAsia="nl-BE"/>
        </w:rPr>
        <w:t>deffendre</w:t>
      </w:r>
      <w:proofErr w:type="spellEnd"/>
      <w:r w:rsidRPr="00F7154A">
        <w:rPr>
          <w:rFonts w:ascii="Verdana" w:eastAsia="Times New Roman" w:hAnsi="Verdana" w:cs="Times New Roman"/>
          <w:b/>
          <w:bCs/>
          <w:i/>
          <w:iCs/>
          <w:color w:val="008080"/>
          <w:sz w:val="20"/>
          <w:szCs w:val="20"/>
          <w:lang w:val="fr-FR" w:eastAsia="nl-BE"/>
        </w:rPr>
        <w:t xml:space="preserve"> à tous </w:t>
      </w:r>
      <w:proofErr w:type="spellStart"/>
      <w:r w:rsidRPr="00F7154A">
        <w:rPr>
          <w:rFonts w:ascii="Verdana" w:eastAsia="Times New Roman" w:hAnsi="Verdana" w:cs="Times New Roman"/>
          <w:b/>
          <w:bCs/>
          <w:i/>
          <w:iCs/>
          <w:color w:val="008080"/>
          <w:sz w:val="20"/>
          <w:szCs w:val="20"/>
          <w:lang w:val="fr-FR" w:eastAsia="nl-BE"/>
        </w:rPr>
        <w:t>commédiens</w:t>
      </w:r>
      <w:proofErr w:type="spellEnd"/>
      <w:r w:rsidRPr="00F7154A">
        <w:rPr>
          <w:rFonts w:ascii="Verdana" w:eastAsia="Times New Roman" w:hAnsi="Verdana" w:cs="Times New Roman"/>
          <w:b/>
          <w:bCs/>
          <w:i/>
          <w:iCs/>
          <w:color w:val="008080"/>
          <w:sz w:val="20"/>
          <w:szCs w:val="20"/>
          <w:lang w:val="fr-FR" w:eastAsia="nl-BE"/>
        </w:rPr>
        <w:t xml:space="preserve"> estrangers, comme en l’an 1673, le Comte de Monterey,…, </w:t>
      </w:r>
      <w:proofErr w:type="spellStart"/>
      <w:r w:rsidRPr="00F7154A">
        <w:rPr>
          <w:rFonts w:ascii="Verdana" w:eastAsia="Times New Roman" w:hAnsi="Verdana" w:cs="Times New Roman"/>
          <w:b/>
          <w:bCs/>
          <w:i/>
          <w:iCs/>
          <w:color w:val="008080"/>
          <w:sz w:val="20"/>
          <w:szCs w:val="20"/>
          <w:lang w:val="fr-FR" w:eastAsia="nl-BE"/>
        </w:rPr>
        <w:t>avoit</w:t>
      </w:r>
      <w:proofErr w:type="spellEnd"/>
      <w:r w:rsidRPr="00F7154A">
        <w:rPr>
          <w:rFonts w:ascii="Verdana" w:eastAsia="Times New Roman" w:hAnsi="Verdana" w:cs="Times New Roman"/>
          <w:b/>
          <w:bCs/>
          <w:i/>
          <w:iCs/>
          <w:color w:val="008080"/>
          <w:sz w:val="20"/>
          <w:szCs w:val="20"/>
          <w:lang w:val="fr-FR" w:eastAsia="nl-BE"/>
        </w:rPr>
        <w:t xml:space="preserve"> </w:t>
      </w:r>
      <w:proofErr w:type="spellStart"/>
      <w:r w:rsidRPr="00F7154A">
        <w:rPr>
          <w:rFonts w:ascii="Verdana" w:eastAsia="Times New Roman" w:hAnsi="Verdana" w:cs="Times New Roman"/>
          <w:b/>
          <w:bCs/>
          <w:i/>
          <w:iCs/>
          <w:color w:val="008080"/>
          <w:sz w:val="20"/>
          <w:szCs w:val="20"/>
          <w:lang w:val="fr-FR" w:eastAsia="nl-BE"/>
        </w:rPr>
        <w:t>deffendu</w:t>
      </w:r>
      <w:proofErr w:type="spellEnd"/>
      <w:r w:rsidRPr="00F7154A">
        <w:rPr>
          <w:rFonts w:ascii="Verdana" w:eastAsia="Times New Roman" w:hAnsi="Verdana" w:cs="Times New Roman"/>
          <w:b/>
          <w:bCs/>
          <w:i/>
          <w:iCs/>
          <w:color w:val="008080"/>
          <w:sz w:val="20"/>
          <w:szCs w:val="20"/>
          <w:lang w:val="fr-FR" w:eastAsia="nl-BE"/>
        </w:rPr>
        <w:t xml:space="preserve"> à tous </w:t>
      </w:r>
      <w:proofErr w:type="spellStart"/>
      <w:r w:rsidRPr="00F7154A">
        <w:rPr>
          <w:rFonts w:ascii="Verdana" w:eastAsia="Times New Roman" w:hAnsi="Verdana" w:cs="Times New Roman"/>
          <w:b/>
          <w:bCs/>
          <w:i/>
          <w:iCs/>
          <w:color w:val="008080"/>
          <w:sz w:val="20"/>
          <w:szCs w:val="20"/>
          <w:lang w:val="fr-FR" w:eastAsia="nl-BE"/>
        </w:rPr>
        <w:t>commédiens</w:t>
      </w:r>
      <w:proofErr w:type="spellEnd"/>
      <w:r w:rsidRPr="00F7154A">
        <w:rPr>
          <w:rFonts w:ascii="Verdana" w:eastAsia="Times New Roman" w:hAnsi="Verdana" w:cs="Times New Roman"/>
          <w:b/>
          <w:bCs/>
          <w:i/>
          <w:iCs/>
          <w:color w:val="008080"/>
          <w:sz w:val="20"/>
          <w:szCs w:val="20"/>
          <w:lang w:val="fr-FR" w:eastAsia="nl-BE"/>
        </w:rPr>
        <w:t xml:space="preserve"> </w:t>
      </w:r>
      <w:proofErr w:type="spellStart"/>
      <w:r w:rsidRPr="00F7154A">
        <w:rPr>
          <w:rFonts w:ascii="Verdana" w:eastAsia="Times New Roman" w:hAnsi="Verdana" w:cs="Times New Roman"/>
          <w:b/>
          <w:bCs/>
          <w:i/>
          <w:iCs/>
          <w:color w:val="008080"/>
          <w:sz w:val="20"/>
          <w:szCs w:val="20"/>
          <w:lang w:val="fr-FR" w:eastAsia="nl-BE"/>
        </w:rPr>
        <w:t>flamans</w:t>
      </w:r>
      <w:proofErr w:type="spellEnd"/>
      <w:r w:rsidRPr="00F7154A">
        <w:rPr>
          <w:rFonts w:ascii="Verdana" w:eastAsia="Times New Roman" w:hAnsi="Verdana" w:cs="Times New Roman"/>
          <w:b/>
          <w:bCs/>
          <w:i/>
          <w:iCs/>
          <w:color w:val="008080"/>
          <w:sz w:val="20"/>
          <w:szCs w:val="20"/>
          <w:lang w:val="fr-FR" w:eastAsia="nl-BE"/>
        </w:rPr>
        <w:t xml:space="preserve"> estrangers de ne jamais représenter leurs </w:t>
      </w:r>
      <w:proofErr w:type="spellStart"/>
      <w:r w:rsidRPr="00F7154A">
        <w:rPr>
          <w:rFonts w:ascii="Verdana" w:eastAsia="Times New Roman" w:hAnsi="Verdana" w:cs="Times New Roman"/>
          <w:b/>
          <w:bCs/>
          <w:i/>
          <w:iCs/>
          <w:color w:val="008080"/>
          <w:sz w:val="20"/>
          <w:szCs w:val="20"/>
          <w:lang w:val="fr-FR" w:eastAsia="nl-BE"/>
        </w:rPr>
        <w:t>commédies</w:t>
      </w:r>
      <w:proofErr w:type="spellEnd"/>
      <w:r w:rsidRPr="00F7154A">
        <w:rPr>
          <w:rFonts w:ascii="Verdana" w:eastAsia="Times New Roman" w:hAnsi="Verdana" w:cs="Times New Roman"/>
          <w:b/>
          <w:bCs/>
          <w:i/>
          <w:iCs/>
          <w:color w:val="008080"/>
          <w:sz w:val="20"/>
          <w:szCs w:val="20"/>
          <w:lang w:val="fr-FR" w:eastAsia="nl-BE"/>
        </w:rPr>
        <w:t xml:space="preserve"> dans la </w:t>
      </w:r>
      <w:proofErr w:type="spellStart"/>
      <w:r w:rsidRPr="00F7154A">
        <w:rPr>
          <w:rFonts w:ascii="Verdana" w:eastAsia="Times New Roman" w:hAnsi="Verdana" w:cs="Times New Roman"/>
          <w:b/>
          <w:bCs/>
          <w:i/>
          <w:iCs/>
          <w:color w:val="008080"/>
          <w:sz w:val="20"/>
          <w:szCs w:val="20"/>
          <w:lang w:val="fr-FR" w:eastAsia="nl-BE"/>
        </w:rPr>
        <w:t>ditte</w:t>
      </w:r>
      <w:proofErr w:type="spellEnd"/>
      <w:r w:rsidRPr="00F7154A">
        <w:rPr>
          <w:rFonts w:ascii="Verdana" w:eastAsia="Times New Roman" w:hAnsi="Verdana" w:cs="Times New Roman"/>
          <w:b/>
          <w:bCs/>
          <w:i/>
          <w:iCs/>
          <w:color w:val="008080"/>
          <w:sz w:val="20"/>
          <w:szCs w:val="20"/>
          <w:lang w:val="fr-FR" w:eastAsia="nl-BE"/>
        </w:rPr>
        <w:t xml:space="preserve"> ville, et à tous autres d’y faire aucune représentation </w:t>
      </w:r>
      <w:proofErr w:type="spellStart"/>
      <w:r w:rsidRPr="00F7154A">
        <w:rPr>
          <w:rFonts w:ascii="Verdana" w:eastAsia="Times New Roman" w:hAnsi="Verdana" w:cs="Times New Roman"/>
          <w:b/>
          <w:bCs/>
          <w:i/>
          <w:iCs/>
          <w:color w:val="008080"/>
          <w:sz w:val="20"/>
          <w:szCs w:val="20"/>
          <w:lang w:val="fr-FR" w:eastAsia="nl-BE"/>
        </w:rPr>
        <w:t>publicque</w:t>
      </w:r>
      <w:proofErr w:type="spellEnd"/>
      <w:r w:rsidRPr="00F7154A">
        <w:rPr>
          <w:rFonts w:ascii="Verdana" w:eastAsia="Times New Roman" w:hAnsi="Verdana" w:cs="Times New Roman"/>
          <w:b/>
          <w:bCs/>
          <w:i/>
          <w:iCs/>
          <w:color w:val="008080"/>
          <w:sz w:val="20"/>
          <w:szCs w:val="20"/>
          <w:lang w:val="fr-FR" w:eastAsia="nl-BE"/>
        </w:rPr>
        <w:t xml:space="preserve">, soit des </w:t>
      </w:r>
      <w:proofErr w:type="spellStart"/>
      <w:r w:rsidRPr="00F7154A">
        <w:rPr>
          <w:rFonts w:ascii="Verdana" w:eastAsia="Times New Roman" w:hAnsi="Verdana" w:cs="Times New Roman"/>
          <w:b/>
          <w:bCs/>
          <w:i/>
          <w:iCs/>
          <w:color w:val="008080"/>
          <w:sz w:val="20"/>
          <w:szCs w:val="20"/>
          <w:lang w:val="fr-FR" w:eastAsia="nl-BE"/>
        </w:rPr>
        <w:t>bestes</w:t>
      </w:r>
      <w:proofErr w:type="spellEnd"/>
      <w:r w:rsidRPr="00F7154A">
        <w:rPr>
          <w:rFonts w:ascii="Verdana" w:eastAsia="Times New Roman" w:hAnsi="Verdana" w:cs="Times New Roman"/>
          <w:b/>
          <w:bCs/>
          <w:i/>
          <w:iCs/>
          <w:color w:val="008080"/>
          <w:sz w:val="20"/>
          <w:szCs w:val="20"/>
          <w:lang w:val="fr-FR" w:eastAsia="nl-BE"/>
        </w:rPr>
        <w:t xml:space="preserve"> farouches, marionnettes ou machines, sans avoir premièrement donné une </w:t>
      </w:r>
      <w:proofErr w:type="spellStart"/>
      <w:r w:rsidRPr="00F7154A">
        <w:rPr>
          <w:rFonts w:ascii="Verdana" w:eastAsia="Times New Roman" w:hAnsi="Verdana" w:cs="Times New Roman"/>
          <w:b/>
          <w:bCs/>
          <w:i/>
          <w:iCs/>
          <w:color w:val="008080"/>
          <w:sz w:val="20"/>
          <w:szCs w:val="20"/>
          <w:lang w:val="fr-FR" w:eastAsia="nl-BE"/>
        </w:rPr>
        <w:t>ausmone</w:t>
      </w:r>
      <w:proofErr w:type="spellEnd"/>
      <w:r w:rsidRPr="00F7154A">
        <w:rPr>
          <w:rFonts w:ascii="Verdana" w:eastAsia="Times New Roman" w:hAnsi="Verdana" w:cs="Times New Roman"/>
          <w:b/>
          <w:bCs/>
          <w:i/>
          <w:iCs/>
          <w:color w:val="008080"/>
          <w:sz w:val="20"/>
          <w:szCs w:val="20"/>
          <w:lang w:val="fr-FR" w:eastAsia="nl-BE"/>
        </w:rPr>
        <w:t xml:space="preserve"> aux pauvres…</w:t>
      </w:r>
      <w:bookmarkStart w:id="203" w:name="_ftnref107"/>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"_ftn107"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[107]</w:t>
      </w:r>
      <w:r w:rsidRPr="00F7154A">
        <w:rPr>
          <w:rFonts w:ascii="Times New Roman" w:eastAsia="Times New Roman" w:hAnsi="Times New Roman" w:cs="Times New Roman"/>
          <w:i/>
          <w:iCs/>
          <w:color w:val="008080"/>
          <w:sz w:val="24"/>
          <w:szCs w:val="24"/>
          <w:lang w:val="fr-FR" w:eastAsia="nl-BE"/>
        </w:rPr>
        <w:fldChar w:fldCharType="end"/>
      </w:r>
      <w:bookmarkEnd w:id="203"/>
      <w:r w:rsidRPr="00F7154A">
        <w:rPr>
          <w:rFonts w:ascii="Verdana" w:eastAsia="Times New Roman" w:hAnsi="Verdana" w:cs="Times New Roman"/>
          <w:b/>
          <w:bCs/>
          <w:i/>
          <w:iCs/>
          <w:color w:val="008080"/>
          <w:sz w:val="20"/>
          <w:szCs w:val="20"/>
          <w:lang w:eastAsia="nl-BE"/>
        </w:rPr>
        <w:t>.</w:t>
      </w:r>
    </w:p>
    <w:p w14:paraId="6284CB9C"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Vreemde gezelschappen waren dus welkom zolang ze maar een aalmoes gaven aan de armen. Het ging bovendien niet enkel om komedianten maar om allerlei vormen van publiek spektakel, zoals optredens met wilde dieren, marionetten, etc. Dit was nog niet voldoende voor de aalmoezeniers, want op 17 november 1685 dienden zij opnieuw een verzoek in bij de gouverneur met de eis dat de publieke spektakels enkel zouden gegeven worden in hun eigen theater. Ze verlangden bovendien dat er meer duidelijkheid zou komen over het deel van de opbrengst van de vertoningen dat toekwam aan de armen (januari 1686). </w:t>
      </w:r>
      <w:r w:rsidRPr="00F7154A">
        <w:rPr>
          <w:rFonts w:ascii="Verdana" w:eastAsia="Times New Roman" w:hAnsi="Verdana" w:cs="Times New Roman"/>
          <w:b/>
          <w:bCs/>
          <w:sz w:val="20"/>
          <w:szCs w:val="20"/>
          <w:lang w:val="fr-FR" w:eastAsia="nl-BE"/>
        </w:rPr>
        <w:t xml:space="preserve">Met het </w:t>
      </w:r>
      <w:proofErr w:type="spellStart"/>
      <w:r w:rsidRPr="00F7154A">
        <w:rPr>
          <w:rFonts w:ascii="Verdana" w:eastAsia="Times New Roman" w:hAnsi="Verdana" w:cs="Times New Roman"/>
          <w:b/>
          <w:bCs/>
          <w:sz w:val="20"/>
          <w:szCs w:val="20"/>
          <w:lang w:val="fr-FR" w:eastAsia="nl-BE"/>
        </w:rPr>
        <w:t>octrooi</w:t>
      </w:r>
      <w:proofErr w:type="spellEnd"/>
      <w:r w:rsidRPr="00F7154A">
        <w:rPr>
          <w:rFonts w:ascii="Verdana" w:eastAsia="Times New Roman" w:hAnsi="Verdana" w:cs="Times New Roman"/>
          <w:b/>
          <w:bCs/>
          <w:sz w:val="20"/>
          <w:szCs w:val="20"/>
          <w:lang w:val="fr-FR" w:eastAsia="nl-BE"/>
        </w:rPr>
        <w:t xml:space="preserve"> van 23 </w:t>
      </w:r>
      <w:proofErr w:type="spellStart"/>
      <w:r w:rsidRPr="00F7154A">
        <w:rPr>
          <w:rFonts w:ascii="Verdana" w:eastAsia="Times New Roman" w:hAnsi="Verdana" w:cs="Times New Roman"/>
          <w:b/>
          <w:bCs/>
          <w:sz w:val="20"/>
          <w:szCs w:val="20"/>
          <w:lang w:val="fr-FR" w:eastAsia="nl-BE"/>
        </w:rPr>
        <w:t>april</w:t>
      </w:r>
      <w:proofErr w:type="spellEnd"/>
      <w:r w:rsidRPr="00F7154A">
        <w:rPr>
          <w:rFonts w:ascii="Verdana" w:eastAsia="Times New Roman" w:hAnsi="Verdana" w:cs="Times New Roman"/>
          <w:b/>
          <w:bCs/>
          <w:sz w:val="20"/>
          <w:szCs w:val="20"/>
          <w:lang w:val="fr-FR" w:eastAsia="nl-BE"/>
        </w:rPr>
        <w:t xml:space="preserve"> 1686 van de gouverneur der </w:t>
      </w:r>
      <w:proofErr w:type="spellStart"/>
      <w:r w:rsidRPr="00F7154A">
        <w:rPr>
          <w:rFonts w:ascii="Verdana" w:eastAsia="Times New Roman" w:hAnsi="Verdana" w:cs="Times New Roman"/>
          <w:b/>
          <w:bCs/>
          <w:sz w:val="20"/>
          <w:szCs w:val="20"/>
          <w:lang w:val="fr-FR" w:eastAsia="nl-BE"/>
        </w:rPr>
        <w:t>Spaanse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Nederlanden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sloegen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zij</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twee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vliegen</w:t>
      </w:r>
      <w:proofErr w:type="spellEnd"/>
      <w:r w:rsidRPr="00F7154A">
        <w:rPr>
          <w:rFonts w:ascii="Verdana" w:eastAsia="Times New Roman" w:hAnsi="Verdana" w:cs="Times New Roman"/>
          <w:b/>
          <w:bCs/>
          <w:sz w:val="20"/>
          <w:szCs w:val="20"/>
          <w:lang w:val="fr-FR" w:eastAsia="nl-BE"/>
        </w:rPr>
        <w:t xml:space="preserve"> in </w:t>
      </w:r>
      <w:proofErr w:type="spellStart"/>
      <w:r w:rsidRPr="00F7154A">
        <w:rPr>
          <w:rFonts w:ascii="Verdana" w:eastAsia="Times New Roman" w:hAnsi="Verdana" w:cs="Times New Roman"/>
          <w:b/>
          <w:bCs/>
          <w:sz w:val="20"/>
          <w:szCs w:val="20"/>
          <w:lang w:val="fr-FR" w:eastAsia="nl-BE"/>
        </w:rPr>
        <w:t>één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klap</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“Sa dite Excellence d’</w:t>
      </w:r>
      <w:proofErr w:type="spellStart"/>
      <w:r w:rsidRPr="00F7154A">
        <w:rPr>
          <w:rFonts w:ascii="Verdana" w:eastAsia="Times New Roman" w:hAnsi="Verdana" w:cs="Times New Roman"/>
          <w:b/>
          <w:bCs/>
          <w:i/>
          <w:iCs/>
          <w:color w:val="008080"/>
          <w:sz w:val="20"/>
          <w:szCs w:val="20"/>
          <w:lang w:val="fr-FR" w:eastAsia="nl-BE"/>
        </w:rPr>
        <w:t>estre</w:t>
      </w:r>
      <w:proofErr w:type="spellEnd"/>
      <w:r w:rsidRPr="00F7154A">
        <w:rPr>
          <w:rFonts w:ascii="Verdana" w:eastAsia="Times New Roman" w:hAnsi="Verdana" w:cs="Times New Roman"/>
          <w:b/>
          <w:bCs/>
          <w:i/>
          <w:iCs/>
          <w:color w:val="008080"/>
          <w:sz w:val="20"/>
          <w:szCs w:val="20"/>
          <w:lang w:val="fr-FR" w:eastAsia="nl-BE"/>
        </w:rPr>
        <w:t xml:space="preserve"> servie de déclarer que personne de la ville ou estrangers ne pourront représenter aucune </w:t>
      </w:r>
      <w:proofErr w:type="spellStart"/>
      <w:r w:rsidRPr="00F7154A">
        <w:rPr>
          <w:rFonts w:ascii="Verdana" w:eastAsia="Times New Roman" w:hAnsi="Verdana" w:cs="Times New Roman"/>
          <w:b/>
          <w:bCs/>
          <w:i/>
          <w:iCs/>
          <w:color w:val="008080"/>
          <w:sz w:val="20"/>
          <w:szCs w:val="20"/>
          <w:lang w:val="fr-FR" w:eastAsia="nl-BE"/>
        </w:rPr>
        <w:t>commédie</w:t>
      </w:r>
      <w:proofErr w:type="spellEnd"/>
      <w:r w:rsidRPr="00F7154A">
        <w:rPr>
          <w:rFonts w:ascii="Verdana" w:eastAsia="Times New Roman" w:hAnsi="Verdana" w:cs="Times New Roman"/>
          <w:b/>
          <w:bCs/>
          <w:i/>
          <w:iCs/>
          <w:color w:val="008080"/>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lastRenderedPageBreak/>
        <w:t>ou opéra pour l’argent que sur le théâtre ordinaire…, les pauvres profiteront le quart de ce que l’on paye pour les voir,…</w:t>
      </w:r>
      <w:bookmarkStart w:id="204" w:name="_ftnref108"/>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"_ftn108"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[108]</w:t>
      </w:r>
      <w:r w:rsidRPr="00F7154A">
        <w:rPr>
          <w:rFonts w:ascii="Times New Roman" w:eastAsia="Times New Roman" w:hAnsi="Times New Roman" w:cs="Times New Roman"/>
          <w:i/>
          <w:iCs/>
          <w:color w:val="008080"/>
          <w:sz w:val="24"/>
          <w:szCs w:val="24"/>
          <w:lang w:val="fr-FR" w:eastAsia="nl-BE"/>
        </w:rPr>
        <w:fldChar w:fldCharType="end"/>
      </w:r>
      <w:bookmarkEnd w:id="204"/>
      <w:r w:rsidRPr="00F7154A">
        <w:rPr>
          <w:rFonts w:ascii="Verdana" w:eastAsia="Times New Roman" w:hAnsi="Verdana" w:cs="Times New Roman"/>
          <w:b/>
          <w:bCs/>
          <w:i/>
          <w:iCs/>
          <w:color w:val="008080"/>
          <w:sz w:val="20"/>
          <w:szCs w:val="20"/>
          <w:lang w:eastAsia="nl-BE"/>
        </w:rPr>
        <w:t>.</w:t>
      </w:r>
      <w:r w:rsidRPr="00F7154A">
        <w:rPr>
          <w:rFonts w:ascii="Verdana" w:eastAsia="Times New Roman" w:hAnsi="Verdana" w:cs="Times New Roman"/>
          <w:b/>
          <w:bCs/>
          <w:sz w:val="20"/>
          <w:szCs w:val="20"/>
          <w:lang w:eastAsia="nl-BE"/>
        </w:rPr>
        <w:t xml:space="preserve"> </w:t>
      </w:r>
      <w:r w:rsidRPr="00F7154A">
        <w:rPr>
          <w:rFonts w:ascii="Verdana" w:eastAsia="Times New Roman" w:hAnsi="Verdana" w:cs="Times New Roman"/>
          <w:b/>
          <w:bCs/>
          <w:sz w:val="20"/>
          <w:szCs w:val="20"/>
          <w:lang w:val="nl-NL" w:eastAsia="nl-BE"/>
        </w:rPr>
        <w:t xml:space="preserve">De armen hadden dus recht op een vierde van de winst. De aalmoezeniers keken toen ook al uit naar een grotere, meer geschikte ruimte om voorstellingen te geven. In 1709 zouden ze verhuizen naar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(cf. Hoofdstuk I).</w:t>
      </w:r>
    </w:p>
    <w:p w14:paraId="1B8411F1"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Hoewel de aalmoezeniers over een eigen gezelschap beschikten en ze aanvankelijk de vreemde komedianten uit de stad trachtten te bannen, gingen ze steeds meer een beroep doen op deze buitenstaanders. </w:t>
      </w:r>
      <w:r w:rsidRPr="00F7154A">
        <w:rPr>
          <w:rFonts w:ascii="Verdana" w:eastAsia="Times New Roman" w:hAnsi="Verdana" w:cs="Times New Roman"/>
          <w:b/>
          <w:bCs/>
          <w:sz w:val="20"/>
          <w:szCs w:val="20"/>
          <w:lang w:val="fr-FR" w:eastAsia="nl-BE"/>
        </w:rPr>
        <w:t xml:space="preserve">Het </w:t>
      </w:r>
      <w:proofErr w:type="spellStart"/>
      <w:r w:rsidRPr="00F7154A">
        <w:rPr>
          <w:rFonts w:ascii="Verdana" w:eastAsia="Times New Roman" w:hAnsi="Verdana" w:cs="Times New Roman"/>
          <w:b/>
          <w:bCs/>
          <w:sz w:val="20"/>
          <w:szCs w:val="20"/>
          <w:lang w:val="fr-FR" w:eastAsia="nl-BE"/>
        </w:rPr>
        <w:t>was</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belangrijk</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dat</w:t>
      </w:r>
      <w:proofErr w:type="spellEnd"/>
      <w:r w:rsidRPr="00F7154A">
        <w:rPr>
          <w:rFonts w:ascii="Verdana" w:eastAsia="Times New Roman" w:hAnsi="Verdana" w:cs="Times New Roman"/>
          <w:b/>
          <w:bCs/>
          <w:sz w:val="20"/>
          <w:szCs w:val="20"/>
          <w:lang w:val="fr-FR" w:eastAsia="nl-BE"/>
        </w:rPr>
        <w:t xml:space="preserve"> er </w:t>
      </w:r>
      <w:proofErr w:type="spellStart"/>
      <w:r w:rsidRPr="00F7154A">
        <w:rPr>
          <w:rFonts w:ascii="Verdana" w:eastAsia="Times New Roman" w:hAnsi="Verdana" w:cs="Times New Roman"/>
          <w:b/>
          <w:bCs/>
          <w:sz w:val="20"/>
          <w:szCs w:val="20"/>
          <w:lang w:val="fr-FR" w:eastAsia="nl-BE"/>
        </w:rPr>
        <w:t>een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contract</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werd</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afgesloten</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 xml:space="preserve">“On </w:t>
      </w:r>
      <w:proofErr w:type="spellStart"/>
      <w:r w:rsidRPr="00F7154A">
        <w:rPr>
          <w:rFonts w:ascii="Verdana" w:eastAsia="Times New Roman" w:hAnsi="Verdana" w:cs="Times New Roman"/>
          <w:b/>
          <w:bCs/>
          <w:i/>
          <w:iCs/>
          <w:color w:val="008080"/>
          <w:sz w:val="20"/>
          <w:szCs w:val="20"/>
          <w:lang w:val="fr-FR" w:eastAsia="nl-BE"/>
        </w:rPr>
        <w:t>pouroit</w:t>
      </w:r>
      <w:proofErr w:type="spellEnd"/>
      <w:r w:rsidRPr="00F7154A">
        <w:rPr>
          <w:rFonts w:ascii="Verdana" w:eastAsia="Times New Roman" w:hAnsi="Verdana" w:cs="Times New Roman"/>
          <w:b/>
          <w:bCs/>
          <w:i/>
          <w:iCs/>
          <w:color w:val="008080"/>
          <w:sz w:val="20"/>
          <w:szCs w:val="20"/>
          <w:lang w:val="fr-FR" w:eastAsia="nl-BE"/>
        </w:rPr>
        <w:t xml:space="preserve"> suivre le </w:t>
      </w:r>
      <w:proofErr w:type="spellStart"/>
      <w:r w:rsidRPr="00F7154A">
        <w:rPr>
          <w:rFonts w:ascii="Verdana" w:eastAsia="Times New Roman" w:hAnsi="Verdana" w:cs="Times New Roman"/>
          <w:b/>
          <w:bCs/>
          <w:i/>
          <w:iCs/>
          <w:color w:val="008080"/>
          <w:sz w:val="20"/>
          <w:szCs w:val="20"/>
          <w:lang w:val="fr-FR" w:eastAsia="nl-BE"/>
        </w:rPr>
        <w:t>contract</w:t>
      </w:r>
      <w:proofErr w:type="spellEnd"/>
      <w:r w:rsidRPr="00F7154A">
        <w:rPr>
          <w:rFonts w:ascii="Verdana" w:eastAsia="Times New Roman" w:hAnsi="Verdana" w:cs="Times New Roman"/>
          <w:b/>
          <w:bCs/>
          <w:i/>
          <w:iCs/>
          <w:color w:val="008080"/>
          <w:sz w:val="20"/>
          <w:szCs w:val="20"/>
          <w:lang w:val="fr-FR" w:eastAsia="nl-BE"/>
        </w:rPr>
        <w:t xml:space="preserve">, qui en est </w:t>
      </w:r>
      <w:proofErr w:type="spellStart"/>
      <w:r w:rsidRPr="00F7154A">
        <w:rPr>
          <w:rFonts w:ascii="Verdana" w:eastAsia="Times New Roman" w:hAnsi="Verdana" w:cs="Times New Roman"/>
          <w:b/>
          <w:bCs/>
          <w:i/>
          <w:iCs/>
          <w:color w:val="008080"/>
          <w:sz w:val="20"/>
          <w:szCs w:val="20"/>
          <w:lang w:val="fr-FR" w:eastAsia="nl-BE"/>
        </w:rPr>
        <w:t>faict</w:t>
      </w:r>
      <w:proofErr w:type="spellEnd"/>
      <w:r w:rsidRPr="00F7154A">
        <w:rPr>
          <w:rFonts w:ascii="Verdana" w:eastAsia="Times New Roman" w:hAnsi="Verdana" w:cs="Times New Roman"/>
          <w:b/>
          <w:bCs/>
          <w:i/>
          <w:iCs/>
          <w:color w:val="008080"/>
          <w:sz w:val="20"/>
          <w:szCs w:val="20"/>
          <w:lang w:val="fr-FR" w:eastAsia="nl-BE"/>
        </w:rPr>
        <w:t xml:space="preserve"> entre les </w:t>
      </w:r>
      <w:proofErr w:type="spellStart"/>
      <w:r w:rsidRPr="00F7154A">
        <w:rPr>
          <w:rFonts w:ascii="Verdana" w:eastAsia="Times New Roman" w:hAnsi="Verdana" w:cs="Times New Roman"/>
          <w:b/>
          <w:bCs/>
          <w:i/>
          <w:iCs/>
          <w:color w:val="008080"/>
          <w:sz w:val="20"/>
          <w:szCs w:val="20"/>
          <w:lang w:val="fr-FR" w:eastAsia="nl-BE"/>
        </w:rPr>
        <w:t>Aumoniers</w:t>
      </w:r>
      <w:proofErr w:type="spellEnd"/>
      <w:r w:rsidRPr="00F7154A">
        <w:rPr>
          <w:rFonts w:ascii="Verdana" w:eastAsia="Times New Roman" w:hAnsi="Verdana" w:cs="Times New Roman"/>
          <w:b/>
          <w:bCs/>
          <w:i/>
          <w:iCs/>
          <w:color w:val="008080"/>
          <w:sz w:val="20"/>
          <w:szCs w:val="20"/>
          <w:lang w:val="fr-FR" w:eastAsia="nl-BE"/>
        </w:rPr>
        <w:t xml:space="preserve"> et l’entrepreneur, acteurs, actrices et joueurs des représentations…»</w:t>
      </w:r>
      <w:bookmarkStart w:id="205" w:name="_ftnref109"/>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"_ftn109"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[109]</w:t>
      </w:r>
      <w:r w:rsidRPr="00F7154A">
        <w:rPr>
          <w:rFonts w:ascii="Times New Roman" w:eastAsia="Times New Roman" w:hAnsi="Times New Roman" w:cs="Times New Roman"/>
          <w:i/>
          <w:iCs/>
          <w:color w:val="008080"/>
          <w:sz w:val="24"/>
          <w:szCs w:val="24"/>
          <w:lang w:val="fr-FR" w:eastAsia="nl-BE"/>
        </w:rPr>
        <w:fldChar w:fldCharType="end"/>
      </w:r>
      <w:bookmarkEnd w:id="205"/>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De aalmoezeniers stonden dus eigenlijk vooral in voor het beheer van de inkomsten van de spektakels, maar de samenstelling en opvoering van de spektakels lieten zij hoofdzakelijk over aan rondreizende troepen die het Antwerpse toneelleven gingen beheersen.</w:t>
      </w:r>
    </w:p>
    <w:p w14:paraId="34B0FE1A"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05110417"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78D69542"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Verdana" w:eastAsia="Times New Roman" w:hAnsi="Verdana" w:cs="Times New Roman"/>
          <w:b/>
          <w:bCs/>
          <w:color w:val="008000"/>
          <w:sz w:val="27"/>
          <w:szCs w:val="27"/>
          <w:lang w:eastAsia="nl-BE"/>
        </w:rPr>
        <w:t>II.2 Reizende troepen in Antwerpen</w:t>
      </w:r>
    </w:p>
    <w:p w14:paraId="5B28F9F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4E095AD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Het is nuttig om eerst het onderscheid te belichten tussen staand en reizend theater. Een staand theater betekent dat één bepaald gezelschap gebonden is aan één bepaalde locatie, meer bepaald een schouwburg. Er is als het ware “een institutionele band” tussen het gezelschap en de locatie. Men spreekt van reizend theater wanneer een gezelschap zich verplaatst van de ene locatie naar de andere, de institutionele band is afwezig. Dit zijn uiteraard de twee uitersten. Een staand theater kan reizend worden wanneer ze gaan rondtoeren, bijvoorbeeld tijdens de zomerrust. Andersom zijn er reizende troepen die zich tijdelijk ergens vestigen en dit kan oplopen tot een aantal jaren. Soms kan het gebeuren dat deze troepen zich uiteindelijk toch permanent vestigen.</w:t>
      </w:r>
      <w:bookmarkStart w:id="206" w:name="_ftnref11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"_ftn110"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[110]</w:t>
      </w:r>
      <w:r w:rsidRPr="00F7154A">
        <w:rPr>
          <w:rFonts w:ascii="Times New Roman" w:eastAsia="Times New Roman" w:hAnsi="Times New Roman" w:cs="Times New Roman"/>
          <w:b/>
          <w:bCs/>
          <w:sz w:val="24"/>
          <w:szCs w:val="24"/>
          <w:lang w:val="nl-NL" w:eastAsia="nl-BE"/>
        </w:rPr>
        <w:fldChar w:fldCharType="end"/>
      </w:r>
      <w:bookmarkEnd w:id="206"/>
      <w:r w:rsidRPr="00F7154A">
        <w:rPr>
          <w:rFonts w:ascii="Verdana" w:eastAsia="Times New Roman" w:hAnsi="Verdana" w:cs="Times New Roman"/>
          <w:b/>
          <w:bCs/>
          <w:sz w:val="20"/>
          <w:szCs w:val="20"/>
          <w:lang w:val="nl-NL" w:eastAsia="nl-BE"/>
        </w:rPr>
        <w:t xml:space="preserve"> In het Aalmoezenierstheater in Antwerpen (1661-1709 op de Grote Markt, 1709-1829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was er hoofdzakelijk sprake van rondreizend theater, hoewel het soms gebeurde dat een troep zich gedurende een aantal jaren in de stad kwam vestigen, een tussenvorm dus, maar dan trok ook deze troep weer verder naar een andere plaats. Zo waren de artiesten voortdurend aan het rondtrekken en deden ze in de Zuidelijke Nederlanden ook steden aan als Brugge, Oostende, Bergen, Namen, Doornik, Gent en Brussel. In de twee laatste steden was er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al een permanent aanbod van spektakels.</w:t>
      </w:r>
      <w:bookmarkStart w:id="207" w:name="_ftnref11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"_ftn111"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[111]</w:t>
      </w:r>
      <w:r w:rsidRPr="00F7154A">
        <w:rPr>
          <w:rFonts w:ascii="Times New Roman" w:eastAsia="Times New Roman" w:hAnsi="Times New Roman" w:cs="Times New Roman"/>
          <w:b/>
          <w:bCs/>
          <w:sz w:val="24"/>
          <w:szCs w:val="24"/>
          <w:lang w:val="nl-NL" w:eastAsia="nl-BE"/>
        </w:rPr>
        <w:fldChar w:fldCharType="end"/>
      </w:r>
      <w:bookmarkEnd w:id="207"/>
    </w:p>
    <w:p w14:paraId="57EF6843"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lastRenderedPageBreak/>
        <w:t>Deze rondreizende troepen stonden onder leiding van een artistiek en zakelijk directeur, die meestal ook ondernemer was en dus instond voor de financiën van de troep. Hij kon de winst van de onderneming opstrijken, maar kon evengoed af te rekenen hebben met verlies. In het slechtste geval kwamen er ook nog eens schuldeisers aan zijn deur kloppen. Heel uitzonderlijk was de eigenaar van de speellocatie ook ondernemer en dan waren de directeur en de acteurs zijn werknemers, maar ook in deze situatie bleef de directeur verantwoordelijk voor de artistieke kant van de onderneming.</w:t>
      </w:r>
      <w:bookmarkStart w:id="208" w:name="_ftnref11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"_ftn112"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[112]</w:t>
      </w:r>
      <w:r w:rsidRPr="00F7154A">
        <w:rPr>
          <w:rFonts w:ascii="Times New Roman" w:eastAsia="Times New Roman" w:hAnsi="Times New Roman" w:cs="Times New Roman"/>
          <w:b/>
          <w:bCs/>
          <w:sz w:val="24"/>
          <w:szCs w:val="24"/>
          <w:lang w:val="nl-NL" w:eastAsia="nl-BE"/>
        </w:rPr>
        <w:fldChar w:fldCharType="end"/>
      </w:r>
      <w:bookmarkEnd w:id="208"/>
      <w:r w:rsidRPr="00F7154A">
        <w:rPr>
          <w:rFonts w:ascii="Verdana" w:eastAsia="Times New Roman" w:hAnsi="Verdana" w:cs="Times New Roman"/>
          <w:b/>
          <w:bCs/>
          <w:sz w:val="20"/>
          <w:szCs w:val="20"/>
          <w:lang w:val="nl-NL" w:eastAsia="nl-BE"/>
        </w:rPr>
        <w:t xml:space="preserve"> In Antwerpen waren de aalmoezeniers eigenaar</w:t>
      </w:r>
      <w:bookmarkStart w:id="209" w:name="_ftnref11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"_ftn113"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[113]</w:t>
      </w:r>
      <w:r w:rsidRPr="00F7154A">
        <w:rPr>
          <w:rFonts w:ascii="Times New Roman" w:eastAsia="Times New Roman" w:hAnsi="Times New Roman" w:cs="Times New Roman"/>
          <w:b/>
          <w:bCs/>
          <w:sz w:val="24"/>
          <w:szCs w:val="24"/>
          <w:lang w:val="nl-NL" w:eastAsia="nl-BE"/>
        </w:rPr>
        <w:fldChar w:fldCharType="end"/>
      </w:r>
      <w:bookmarkEnd w:id="209"/>
      <w:r w:rsidRPr="00F7154A">
        <w:rPr>
          <w:rFonts w:ascii="Verdana" w:eastAsia="Times New Roman" w:hAnsi="Verdana" w:cs="Times New Roman"/>
          <w:b/>
          <w:bCs/>
          <w:sz w:val="20"/>
          <w:szCs w:val="20"/>
          <w:lang w:val="nl-NL" w:eastAsia="nl-BE"/>
        </w:rPr>
        <w:t xml:space="preserve"> van het theater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maar ze waren nooit verantwoordelijk voor de artistieke of zakelijke kant van de opvoeringen. Die lieten ze over aan directeurs van vreemde afkomst (meestal Franse of Italiaanse) of aan hun gezelschap “</w:t>
      </w:r>
      <w:proofErr w:type="spellStart"/>
      <w:r w:rsidRPr="00F7154A">
        <w:rPr>
          <w:rFonts w:ascii="Verdana" w:eastAsia="Times New Roman" w:hAnsi="Verdana" w:cs="Times New Roman"/>
          <w:b/>
          <w:bCs/>
          <w:sz w:val="20"/>
          <w:szCs w:val="20"/>
          <w:lang w:val="nl-NL" w:eastAsia="nl-BE"/>
        </w:rPr>
        <w:t>Camer</w:t>
      </w:r>
      <w:proofErr w:type="spellEnd"/>
      <w:r w:rsidRPr="00F7154A">
        <w:rPr>
          <w:rFonts w:ascii="Verdana" w:eastAsia="Times New Roman" w:hAnsi="Verdana" w:cs="Times New Roman"/>
          <w:b/>
          <w:bCs/>
          <w:sz w:val="20"/>
          <w:szCs w:val="20"/>
          <w:lang w:val="nl-NL" w:eastAsia="nl-BE"/>
        </w:rPr>
        <w:t xml:space="preserve"> van den Heilige Geest”. Hierop werd echter steeds minder een beroep gedaan en de buitenlandse troepen haalden reeds de overhand tijdens de twee laatste decennia van de 17</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Aangezien de directeurs doorgaans maar gedurende een beperkte tijdspanne op één bepaalde plaats verbleven, wilden ze zo snel mogelijk veel winst maken. Er is weinig geweten over de financiële situatie van de directeurs, omdat ze voortdurend op doortocht amper sporen hebben nagelaten. We kunnen wel vermoeden dat hun belangrijkste uitgaven bestonden uit het betalen van de huur van de speellocatie, de lonen voor hun acteurs en voor henzelf en diverse materiële uitgaven, bijvoorbeeld eten en drinken voor de troep. Hun inkomsten haalden zij uiteraard uit de voorstellingen zelf.</w:t>
      </w:r>
      <w:bookmarkStart w:id="210" w:name="_ftnref11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"_ftn114"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[114]</w:t>
      </w:r>
      <w:r w:rsidRPr="00F7154A">
        <w:rPr>
          <w:rFonts w:ascii="Times New Roman" w:eastAsia="Times New Roman" w:hAnsi="Times New Roman" w:cs="Times New Roman"/>
          <w:b/>
          <w:bCs/>
          <w:sz w:val="24"/>
          <w:szCs w:val="24"/>
          <w:lang w:val="nl-NL" w:eastAsia="nl-BE"/>
        </w:rPr>
        <w:fldChar w:fldCharType="end"/>
      </w:r>
      <w:bookmarkEnd w:id="210"/>
    </w:p>
    <w:p w14:paraId="167FB0FA"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Antwerpen trachtten de directeurs de aalmoezeniers te overtuigen van de talenten van hun troep om zo een plaats te veroveren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Bovenop hun normale uitgaven moesten ze hier ook nog eens een aalmoes betalen voor de armen. Hoe werden de contacten tussen de aalmoezeniers en de directeurs nu concreet gelegd en wat voor soort verbintenis kwam er tussen beide partijen tot stand?</w:t>
      </w:r>
      <w:bookmarkStart w:id="211" w:name="_ftnref11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"_ftn115"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[115]</w:t>
      </w:r>
      <w:r w:rsidRPr="00F7154A">
        <w:rPr>
          <w:rFonts w:ascii="Times New Roman" w:eastAsia="Times New Roman" w:hAnsi="Times New Roman" w:cs="Times New Roman"/>
          <w:b/>
          <w:bCs/>
          <w:sz w:val="24"/>
          <w:szCs w:val="24"/>
          <w:lang w:val="nl-NL" w:eastAsia="nl-BE"/>
        </w:rPr>
        <w:fldChar w:fldCharType="end"/>
      </w:r>
      <w:bookmarkEnd w:id="211"/>
      <w:r w:rsidRPr="00F7154A">
        <w:rPr>
          <w:rFonts w:ascii="Verdana" w:eastAsia="Times New Roman" w:hAnsi="Verdana" w:cs="Times New Roman"/>
          <w:b/>
          <w:bCs/>
          <w:sz w:val="20"/>
          <w:szCs w:val="20"/>
          <w:lang w:val="nl-NL" w:eastAsia="nl-BE"/>
        </w:rPr>
        <w:t xml:space="preserve"> De vroegste correspondentie, die werd teruggevonden, dateert van 26 oktober 1683: </w:t>
      </w:r>
      <w:r w:rsidRPr="00F7154A">
        <w:rPr>
          <w:rFonts w:ascii="Verdana" w:eastAsia="Times New Roman" w:hAnsi="Verdana" w:cs="Times New Roman"/>
          <w:b/>
          <w:bCs/>
          <w:i/>
          <w:iCs/>
          <w:color w:val="008080"/>
          <w:sz w:val="20"/>
          <w:szCs w:val="20"/>
          <w:lang w:val="nl-NL" w:eastAsia="nl-BE"/>
        </w:rPr>
        <w:t xml:space="preserve">“Wouter </w:t>
      </w:r>
      <w:proofErr w:type="spellStart"/>
      <w:r w:rsidRPr="00F7154A">
        <w:rPr>
          <w:rFonts w:ascii="Verdana" w:eastAsia="Times New Roman" w:hAnsi="Verdana" w:cs="Times New Roman"/>
          <w:b/>
          <w:bCs/>
          <w:i/>
          <w:iCs/>
          <w:color w:val="008080"/>
          <w:sz w:val="20"/>
          <w:szCs w:val="20"/>
          <w:lang w:val="nl-NL" w:eastAsia="nl-BE"/>
        </w:rPr>
        <w:t>Dieltjens</w:t>
      </w:r>
      <w:proofErr w:type="spellEnd"/>
      <w:r w:rsidRPr="00F7154A">
        <w:rPr>
          <w:rFonts w:ascii="Verdana" w:eastAsia="Times New Roman" w:hAnsi="Verdana" w:cs="Times New Roman"/>
          <w:b/>
          <w:bCs/>
          <w:i/>
          <w:iCs/>
          <w:color w:val="008080"/>
          <w:sz w:val="20"/>
          <w:szCs w:val="20"/>
          <w:lang w:val="nl-NL" w:eastAsia="nl-BE"/>
        </w:rPr>
        <w:t xml:space="preserve"> heeft </w:t>
      </w:r>
      <w:proofErr w:type="spellStart"/>
      <w:r w:rsidRPr="00F7154A">
        <w:rPr>
          <w:rFonts w:ascii="Verdana" w:eastAsia="Times New Roman" w:hAnsi="Verdana" w:cs="Times New Roman"/>
          <w:b/>
          <w:bCs/>
          <w:i/>
          <w:iCs/>
          <w:color w:val="008080"/>
          <w:sz w:val="20"/>
          <w:szCs w:val="20"/>
          <w:lang w:val="nl-NL" w:eastAsia="nl-BE"/>
        </w:rPr>
        <w:t>gehuert</w:t>
      </w:r>
      <w:proofErr w:type="spellEnd"/>
      <w:r w:rsidRPr="00F7154A">
        <w:rPr>
          <w:rFonts w:ascii="Verdana" w:eastAsia="Times New Roman" w:hAnsi="Verdana" w:cs="Times New Roman"/>
          <w:b/>
          <w:bCs/>
          <w:i/>
          <w:iCs/>
          <w:color w:val="008080"/>
          <w:sz w:val="20"/>
          <w:szCs w:val="20"/>
          <w:lang w:val="nl-NL" w:eastAsia="nl-BE"/>
        </w:rPr>
        <w:t xml:space="preserve"> den </w:t>
      </w:r>
      <w:proofErr w:type="spellStart"/>
      <w:r w:rsidRPr="00F7154A">
        <w:rPr>
          <w:rFonts w:ascii="Verdana" w:eastAsia="Times New Roman" w:hAnsi="Verdana" w:cs="Times New Roman"/>
          <w:b/>
          <w:bCs/>
          <w:i/>
          <w:iCs/>
          <w:color w:val="008080"/>
          <w:sz w:val="20"/>
          <w:szCs w:val="20"/>
          <w:lang w:val="nl-NL" w:eastAsia="nl-BE"/>
        </w:rPr>
        <w:t>pant</w:t>
      </w:r>
      <w:proofErr w:type="spellEnd"/>
      <w:r w:rsidRPr="00F7154A">
        <w:rPr>
          <w:rFonts w:ascii="Verdana" w:eastAsia="Times New Roman" w:hAnsi="Verdana" w:cs="Times New Roman"/>
          <w:b/>
          <w:bCs/>
          <w:i/>
          <w:iCs/>
          <w:color w:val="008080"/>
          <w:sz w:val="20"/>
          <w:szCs w:val="20"/>
          <w:lang w:val="nl-NL" w:eastAsia="nl-BE"/>
        </w:rPr>
        <w:t xml:space="preserve"> om te laten spelen den opera ende dat voor den </w:t>
      </w:r>
      <w:proofErr w:type="spellStart"/>
      <w:r w:rsidRPr="00F7154A">
        <w:rPr>
          <w:rFonts w:ascii="Verdana" w:eastAsia="Times New Roman" w:hAnsi="Verdana" w:cs="Times New Roman"/>
          <w:b/>
          <w:bCs/>
          <w:i/>
          <w:iCs/>
          <w:color w:val="008080"/>
          <w:sz w:val="20"/>
          <w:szCs w:val="20"/>
          <w:lang w:val="nl-NL" w:eastAsia="nl-BE"/>
        </w:rPr>
        <w:t>tijt</w:t>
      </w:r>
      <w:proofErr w:type="spellEnd"/>
      <w:r w:rsidRPr="00F7154A">
        <w:rPr>
          <w:rFonts w:ascii="Verdana" w:eastAsia="Times New Roman" w:hAnsi="Verdana" w:cs="Times New Roman"/>
          <w:b/>
          <w:bCs/>
          <w:i/>
          <w:iCs/>
          <w:color w:val="008080"/>
          <w:sz w:val="20"/>
          <w:szCs w:val="20"/>
          <w:lang w:val="nl-NL" w:eastAsia="nl-BE"/>
        </w:rPr>
        <w:t xml:space="preserve"> van 3 </w:t>
      </w:r>
      <w:proofErr w:type="spellStart"/>
      <w:r w:rsidRPr="00F7154A">
        <w:rPr>
          <w:rFonts w:ascii="Verdana" w:eastAsia="Times New Roman" w:hAnsi="Verdana" w:cs="Times New Roman"/>
          <w:b/>
          <w:bCs/>
          <w:i/>
          <w:iCs/>
          <w:color w:val="008080"/>
          <w:sz w:val="20"/>
          <w:szCs w:val="20"/>
          <w:lang w:val="nl-NL" w:eastAsia="nl-BE"/>
        </w:rPr>
        <w:t>jaeren</w:t>
      </w:r>
      <w:proofErr w:type="spellEnd"/>
      <w:r w:rsidRPr="00F7154A">
        <w:rPr>
          <w:rFonts w:ascii="Verdana" w:eastAsia="Times New Roman" w:hAnsi="Verdana" w:cs="Times New Roman"/>
          <w:b/>
          <w:bCs/>
          <w:i/>
          <w:iCs/>
          <w:color w:val="008080"/>
          <w:sz w:val="20"/>
          <w:szCs w:val="20"/>
          <w:lang w:val="nl-NL" w:eastAsia="nl-BE"/>
        </w:rPr>
        <w:t xml:space="preserve"> mits </w:t>
      </w:r>
      <w:proofErr w:type="spellStart"/>
      <w:r w:rsidRPr="00F7154A">
        <w:rPr>
          <w:rFonts w:ascii="Verdana" w:eastAsia="Times New Roman" w:hAnsi="Verdana" w:cs="Times New Roman"/>
          <w:b/>
          <w:bCs/>
          <w:i/>
          <w:iCs/>
          <w:color w:val="008080"/>
          <w:sz w:val="20"/>
          <w:szCs w:val="20"/>
          <w:lang w:val="nl-NL" w:eastAsia="nl-BE"/>
        </w:rPr>
        <w:t>gebruyckende</w:t>
      </w:r>
      <w:proofErr w:type="spellEnd"/>
      <w:r w:rsidRPr="00F7154A">
        <w:rPr>
          <w:rFonts w:ascii="Verdana" w:eastAsia="Times New Roman" w:hAnsi="Verdana" w:cs="Times New Roman"/>
          <w:b/>
          <w:bCs/>
          <w:i/>
          <w:iCs/>
          <w:color w:val="008080"/>
          <w:sz w:val="20"/>
          <w:szCs w:val="20"/>
          <w:lang w:val="nl-NL" w:eastAsia="nl-BE"/>
        </w:rPr>
        <w:t xml:space="preserve"> den </w:t>
      </w:r>
      <w:proofErr w:type="spellStart"/>
      <w:r w:rsidRPr="00F7154A">
        <w:rPr>
          <w:rFonts w:ascii="Verdana" w:eastAsia="Times New Roman" w:hAnsi="Verdana" w:cs="Times New Roman"/>
          <w:b/>
          <w:bCs/>
          <w:i/>
          <w:iCs/>
          <w:color w:val="008080"/>
          <w:sz w:val="20"/>
          <w:szCs w:val="20"/>
          <w:lang w:val="nl-NL" w:eastAsia="nl-BE"/>
        </w:rPr>
        <w:t>teater</w:t>
      </w:r>
      <w:proofErr w:type="spellEnd"/>
      <w:r w:rsidRPr="00F7154A">
        <w:rPr>
          <w:rFonts w:ascii="Verdana" w:eastAsia="Times New Roman" w:hAnsi="Verdana" w:cs="Times New Roman"/>
          <w:b/>
          <w:bCs/>
          <w:i/>
          <w:iCs/>
          <w:color w:val="008080"/>
          <w:sz w:val="20"/>
          <w:szCs w:val="20"/>
          <w:lang w:val="nl-NL" w:eastAsia="nl-BE"/>
        </w:rPr>
        <w:t xml:space="preserve"> ende alles dat </w:t>
      </w:r>
      <w:proofErr w:type="spellStart"/>
      <w:r w:rsidRPr="00F7154A">
        <w:rPr>
          <w:rFonts w:ascii="Verdana" w:eastAsia="Times New Roman" w:hAnsi="Verdana" w:cs="Times New Roman"/>
          <w:b/>
          <w:bCs/>
          <w:i/>
          <w:iCs/>
          <w:color w:val="008080"/>
          <w:sz w:val="20"/>
          <w:szCs w:val="20"/>
          <w:lang w:val="nl-NL" w:eastAsia="nl-BE"/>
        </w:rPr>
        <w:t>daer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dependeert</w:t>
      </w:r>
      <w:proofErr w:type="spellEnd"/>
      <w:r w:rsidRPr="00F7154A">
        <w:rPr>
          <w:rFonts w:ascii="Verdana" w:eastAsia="Times New Roman" w:hAnsi="Verdana" w:cs="Times New Roman"/>
          <w:b/>
          <w:bCs/>
          <w:i/>
          <w:iCs/>
          <w:color w:val="008080"/>
          <w:sz w:val="20"/>
          <w:szCs w:val="20"/>
          <w:lang w:val="nl-NL" w:eastAsia="nl-BE"/>
        </w:rPr>
        <w:t xml:space="preserve"> om te spelen…mits conditie dat dito </w:t>
      </w:r>
      <w:proofErr w:type="spellStart"/>
      <w:r w:rsidRPr="00F7154A">
        <w:rPr>
          <w:rFonts w:ascii="Verdana" w:eastAsia="Times New Roman" w:hAnsi="Verdana" w:cs="Times New Roman"/>
          <w:b/>
          <w:bCs/>
          <w:i/>
          <w:iCs/>
          <w:color w:val="008080"/>
          <w:sz w:val="20"/>
          <w:szCs w:val="20"/>
          <w:lang w:val="nl-NL" w:eastAsia="nl-BE"/>
        </w:rPr>
        <w:t>heeren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aalmoeseniers</w:t>
      </w:r>
      <w:proofErr w:type="spellEnd"/>
      <w:r w:rsidRPr="00F7154A">
        <w:rPr>
          <w:rFonts w:ascii="Verdana" w:eastAsia="Times New Roman" w:hAnsi="Verdana" w:cs="Times New Roman"/>
          <w:b/>
          <w:bCs/>
          <w:i/>
          <w:iCs/>
          <w:color w:val="008080"/>
          <w:sz w:val="20"/>
          <w:szCs w:val="20"/>
          <w:lang w:val="nl-NL" w:eastAsia="nl-BE"/>
        </w:rPr>
        <w:t xml:space="preserve"> hebben belooft </w:t>
      </w:r>
      <w:proofErr w:type="spellStart"/>
      <w:r w:rsidRPr="00F7154A">
        <w:rPr>
          <w:rFonts w:ascii="Verdana" w:eastAsia="Times New Roman" w:hAnsi="Verdana" w:cs="Times New Roman"/>
          <w:b/>
          <w:bCs/>
          <w:i/>
          <w:iCs/>
          <w:color w:val="008080"/>
          <w:sz w:val="20"/>
          <w:szCs w:val="20"/>
          <w:lang w:val="nl-NL" w:eastAsia="nl-BE"/>
        </w:rPr>
        <w:t>geene</w:t>
      </w:r>
      <w:proofErr w:type="spellEnd"/>
      <w:r w:rsidRPr="00F7154A">
        <w:rPr>
          <w:rFonts w:ascii="Verdana" w:eastAsia="Times New Roman" w:hAnsi="Verdana" w:cs="Times New Roman"/>
          <w:b/>
          <w:bCs/>
          <w:i/>
          <w:iCs/>
          <w:color w:val="008080"/>
          <w:sz w:val="20"/>
          <w:szCs w:val="20"/>
          <w:lang w:val="nl-NL" w:eastAsia="nl-BE"/>
        </w:rPr>
        <w:t xml:space="preserve"> andere </w:t>
      </w:r>
      <w:proofErr w:type="spellStart"/>
      <w:r w:rsidRPr="00F7154A">
        <w:rPr>
          <w:rFonts w:ascii="Verdana" w:eastAsia="Times New Roman" w:hAnsi="Verdana" w:cs="Times New Roman"/>
          <w:b/>
          <w:bCs/>
          <w:i/>
          <w:iCs/>
          <w:color w:val="008080"/>
          <w:sz w:val="20"/>
          <w:szCs w:val="20"/>
          <w:lang w:val="nl-NL" w:eastAsia="nl-BE"/>
        </w:rPr>
        <w:t>operas</w:t>
      </w:r>
      <w:proofErr w:type="spellEnd"/>
      <w:r w:rsidRPr="00F7154A">
        <w:rPr>
          <w:rFonts w:ascii="Verdana" w:eastAsia="Times New Roman" w:hAnsi="Verdana" w:cs="Times New Roman"/>
          <w:b/>
          <w:bCs/>
          <w:i/>
          <w:iCs/>
          <w:color w:val="008080"/>
          <w:sz w:val="20"/>
          <w:szCs w:val="20"/>
          <w:lang w:val="nl-NL" w:eastAsia="nl-BE"/>
        </w:rPr>
        <w:t xml:space="preserve"> of </w:t>
      </w:r>
      <w:proofErr w:type="spellStart"/>
      <w:r w:rsidRPr="00F7154A">
        <w:rPr>
          <w:rFonts w:ascii="Verdana" w:eastAsia="Times New Roman" w:hAnsi="Verdana" w:cs="Times New Roman"/>
          <w:b/>
          <w:bCs/>
          <w:i/>
          <w:iCs/>
          <w:color w:val="008080"/>
          <w:sz w:val="20"/>
          <w:szCs w:val="20"/>
          <w:lang w:val="nl-NL" w:eastAsia="nl-BE"/>
        </w:rPr>
        <w:t>comedien</w:t>
      </w:r>
      <w:proofErr w:type="spellEnd"/>
      <w:r w:rsidRPr="00F7154A">
        <w:rPr>
          <w:rFonts w:ascii="Verdana" w:eastAsia="Times New Roman" w:hAnsi="Verdana" w:cs="Times New Roman"/>
          <w:b/>
          <w:bCs/>
          <w:i/>
          <w:iCs/>
          <w:color w:val="008080"/>
          <w:sz w:val="20"/>
          <w:szCs w:val="20"/>
          <w:lang w:val="nl-NL" w:eastAsia="nl-BE"/>
        </w:rPr>
        <w:t xml:space="preserve"> te spelen…”</w:t>
      </w:r>
      <w:bookmarkStart w:id="212" w:name="_ftnref116"/>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"_ftn116"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[116]</w:t>
      </w:r>
      <w:r w:rsidRPr="00F7154A">
        <w:rPr>
          <w:rFonts w:ascii="Times New Roman" w:eastAsia="Times New Roman" w:hAnsi="Times New Roman" w:cs="Times New Roman"/>
          <w:i/>
          <w:iCs/>
          <w:color w:val="008080"/>
          <w:sz w:val="24"/>
          <w:szCs w:val="24"/>
          <w:lang w:val="nl-NL" w:eastAsia="nl-BE"/>
        </w:rPr>
        <w:fldChar w:fldCharType="end"/>
      </w:r>
      <w:bookmarkEnd w:id="212"/>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Met theater werd hier nog het pand van de Oude Handboog op de Grote Markt bedoeld. </w:t>
      </w:r>
      <w:proofErr w:type="spellStart"/>
      <w:r w:rsidRPr="00F7154A">
        <w:rPr>
          <w:rFonts w:ascii="Verdana" w:eastAsia="Times New Roman" w:hAnsi="Verdana" w:cs="Times New Roman"/>
          <w:b/>
          <w:bCs/>
          <w:sz w:val="20"/>
          <w:szCs w:val="20"/>
          <w:lang w:val="nl-NL" w:eastAsia="nl-BE"/>
        </w:rPr>
        <w:t>Dieltjens</w:t>
      </w:r>
      <w:proofErr w:type="spellEnd"/>
      <w:r w:rsidRPr="00F7154A">
        <w:rPr>
          <w:rFonts w:ascii="Verdana" w:eastAsia="Times New Roman" w:hAnsi="Verdana" w:cs="Times New Roman"/>
          <w:b/>
          <w:bCs/>
          <w:sz w:val="20"/>
          <w:szCs w:val="20"/>
          <w:lang w:val="nl-NL" w:eastAsia="nl-BE"/>
        </w:rPr>
        <w:t xml:space="preserve"> had gedurende 3 jaar beschikking over dit pand, maar in de loop van het tweede speeljaar (1684-85) ging zijn onderneming failliet (cf. bijlage 3). Op 11 februari 1702 werd er een overeenkomst gesloten dat </w:t>
      </w:r>
      <w:proofErr w:type="spellStart"/>
      <w:r w:rsidRPr="00F7154A">
        <w:rPr>
          <w:rFonts w:ascii="Verdana" w:eastAsia="Times New Roman" w:hAnsi="Verdana" w:cs="Times New Roman"/>
          <w:b/>
          <w:bCs/>
          <w:sz w:val="20"/>
          <w:szCs w:val="20"/>
          <w:lang w:val="nl-NL" w:eastAsia="nl-BE"/>
        </w:rPr>
        <w:t>Gio</w:t>
      </w:r>
      <w:proofErr w:type="spellEnd"/>
      <w:r w:rsidRPr="00F7154A">
        <w:rPr>
          <w:rFonts w:ascii="Verdana" w:eastAsia="Times New Roman" w:hAnsi="Verdana" w:cs="Times New Roman"/>
          <w:b/>
          <w:bCs/>
          <w:sz w:val="20"/>
          <w:szCs w:val="20"/>
          <w:lang w:val="nl-NL" w:eastAsia="nl-BE"/>
        </w:rPr>
        <w:t xml:space="preserve"> Paolo </w:t>
      </w:r>
      <w:proofErr w:type="spellStart"/>
      <w:r w:rsidRPr="00F7154A">
        <w:rPr>
          <w:rFonts w:ascii="Verdana" w:eastAsia="Times New Roman" w:hAnsi="Verdana" w:cs="Times New Roman"/>
          <w:b/>
          <w:bCs/>
          <w:sz w:val="20"/>
          <w:szCs w:val="20"/>
          <w:lang w:val="nl-NL" w:eastAsia="nl-BE"/>
        </w:rPr>
        <w:t>Bombarda</w:t>
      </w:r>
      <w:proofErr w:type="spellEnd"/>
      <w:r w:rsidRPr="00F7154A">
        <w:rPr>
          <w:rFonts w:ascii="Verdana" w:eastAsia="Times New Roman" w:hAnsi="Verdana" w:cs="Times New Roman"/>
          <w:b/>
          <w:bCs/>
          <w:sz w:val="20"/>
          <w:szCs w:val="20"/>
          <w:lang w:val="nl-NL" w:eastAsia="nl-BE"/>
        </w:rPr>
        <w:t xml:space="preserve"> opera’s en komedies mocht opvoeren in het Aalmoezenierstheater en dit tot aan Pasen van het volgende jaar. </w:t>
      </w:r>
      <w:r w:rsidRPr="00F7154A">
        <w:rPr>
          <w:rFonts w:ascii="Verdana" w:eastAsia="Times New Roman" w:hAnsi="Verdana" w:cs="Times New Roman"/>
          <w:b/>
          <w:bCs/>
          <w:sz w:val="20"/>
          <w:szCs w:val="20"/>
          <w:lang w:val="nl-NL" w:eastAsia="nl-BE"/>
        </w:rPr>
        <w:lastRenderedPageBreak/>
        <w:t>Zijn contract met de aalmoezeniers werd op dit ogenblik verlengd, aangezien hij al één speeljaar ( 1701-1702) in de wacht had gesleept.</w:t>
      </w:r>
      <w:bookmarkStart w:id="213" w:name="_ftnref11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"_ftn117"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[117]</w:t>
      </w:r>
      <w:r w:rsidRPr="00F7154A">
        <w:rPr>
          <w:rFonts w:ascii="Times New Roman" w:eastAsia="Times New Roman" w:hAnsi="Times New Roman" w:cs="Times New Roman"/>
          <w:b/>
          <w:bCs/>
          <w:sz w:val="24"/>
          <w:szCs w:val="24"/>
          <w:lang w:val="nl-NL" w:eastAsia="nl-BE"/>
        </w:rPr>
        <w:fldChar w:fldCharType="end"/>
      </w:r>
      <w:bookmarkEnd w:id="213"/>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Bombarda</w:t>
      </w:r>
      <w:proofErr w:type="spellEnd"/>
      <w:r w:rsidRPr="00F7154A">
        <w:rPr>
          <w:rFonts w:ascii="Verdana" w:eastAsia="Times New Roman" w:hAnsi="Verdana" w:cs="Times New Roman"/>
          <w:b/>
          <w:bCs/>
          <w:sz w:val="20"/>
          <w:szCs w:val="20"/>
          <w:lang w:val="nl-NL" w:eastAsia="nl-BE"/>
        </w:rPr>
        <w:t xml:space="preserve"> was een opvallende figuur die vooral in Brussel beroemd was en daar opereerde als de werkelijke schepper van de Brusselse opera en de grondlegger van de Muntschouwburg.</w:t>
      </w:r>
      <w:bookmarkStart w:id="214" w:name="_ftnref11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"_ftn118"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[118]</w:t>
      </w:r>
      <w:r w:rsidRPr="00F7154A">
        <w:rPr>
          <w:rFonts w:ascii="Times New Roman" w:eastAsia="Times New Roman" w:hAnsi="Times New Roman" w:cs="Times New Roman"/>
          <w:b/>
          <w:bCs/>
          <w:sz w:val="24"/>
          <w:szCs w:val="24"/>
          <w:lang w:val="nl-NL" w:eastAsia="nl-BE"/>
        </w:rPr>
        <w:fldChar w:fldCharType="end"/>
      </w:r>
      <w:bookmarkEnd w:id="214"/>
    </w:p>
    <w:p w14:paraId="3BB52A1B"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Tot 1782 is er een grote leemte in het bronnenmateriaal (K.H., 112). </w:t>
      </w:r>
      <w:r w:rsidRPr="00F7154A">
        <w:rPr>
          <w:rFonts w:ascii="Verdana" w:eastAsia="Times New Roman" w:hAnsi="Verdana" w:cs="Times New Roman"/>
          <w:b/>
          <w:bCs/>
          <w:sz w:val="20"/>
          <w:szCs w:val="20"/>
          <w:lang w:val="fr-FR" w:eastAsia="nl-BE"/>
        </w:rPr>
        <w:t xml:space="preserve">Het </w:t>
      </w:r>
      <w:proofErr w:type="spellStart"/>
      <w:r w:rsidRPr="00F7154A">
        <w:rPr>
          <w:rFonts w:ascii="Verdana" w:eastAsia="Times New Roman" w:hAnsi="Verdana" w:cs="Times New Roman"/>
          <w:b/>
          <w:bCs/>
          <w:sz w:val="20"/>
          <w:szCs w:val="20"/>
          <w:lang w:val="fr-FR" w:eastAsia="nl-BE"/>
        </w:rPr>
        <w:t>enige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wat</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nog</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werd</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teruggevonden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is</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een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contract</w:t>
      </w:r>
      <w:proofErr w:type="spellEnd"/>
      <w:r w:rsidRPr="00F7154A">
        <w:rPr>
          <w:rFonts w:ascii="Verdana" w:eastAsia="Times New Roman" w:hAnsi="Verdana" w:cs="Times New Roman"/>
          <w:b/>
          <w:bCs/>
          <w:sz w:val="20"/>
          <w:szCs w:val="20"/>
          <w:lang w:val="fr-FR" w:eastAsia="nl-BE"/>
        </w:rPr>
        <w:t xml:space="preserve"> van 21 </w:t>
      </w:r>
      <w:proofErr w:type="spellStart"/>
      <w:r w:rsidRPr="00F7154A">
        <w:rPr>
          <w:rFonts w:ascii="Verdana" w:eastAsia="Times New Roman" w:hAnsi="Verdana" w:cs="Times New Roman"/>
          <w:b/>
          <w:bCs/>
          <w:sz w:val="20"/>
          <w:szCs w:val="20"/>
          <w:lang w:val="fr-FR" w:eastAsia="nl-BE"/>
        </w:rPr>
        <w:t>augustus</w:t>
      </w:r>
      <w:proofErr w:type="spellEnd"/>
      <w:r w:rsidRPr="00F7154A">
        <w:rPr>
          <w:rFonts w:ascii="Verdana" w:eastAsia="Times New Roman" w:hAnsi="Verdana" w:cs="Times New Roman"/>
          <w:b/>
          <w:bCs/>
          <w:sz w:val="20"/>
          <w:szCs w:val="20"/>
          <w:lang w:val="fr-FR" w:eastAsia="nl-BE"/>
        </w:rPr>
        <w:t xml:space="preserve"> 1734: </w:t>
      </w:r>
      <w:r w:rsidRPr="00F7154A">
        <w:rPr>
          <w:rFonts w:ascii="Verdana" w:eastAsia="Times New Roman" w:hAnsi="Verdana" w:cs="Times New Roman"/>
          <w:b/>
          <w:bCs/>
          <w:i/>
          <w:iCs/>
          <w:color w:val="008080"/>
          <w:sz w:val="20"/>
          <w:szCs w:val="20"/>
          <w:lang w:val="fr-FR" w:eastAsia="nl-BE"/>
        </w:rPr>
        <w:t xml:space="preserve">“Je soussigné </w:t>
      </w:r>
      <w:proofErr w:type="spellStart"/>
      <w:r w:rsidRPr="00F7154A">
        <w:rPr>
          <w:rFonts w:ascii="Verdana" w:eastAsia="Times New Roman" w:hAnsi="Verdana" w:cs="Times New Roman"/>
          <w:b/>
          <w:bCs/>
          <w:i/>
          <w:iCs/>
          <w:color w:val="008080"/>
          <w:sz w:val="20"/>
          <w:szCs w:val="20"/>
          <w:lang w:val="fr-FR" w:eastAsia="nl-BE"/>
        </w:rPr>
        <w:t>reconnoit</w:t>
      </w:r>
      <w:proofErr w:type="spellEnd"/>
      <w:r w:rsidRPr="00F7154A">
        <w:rPr>
          <w:rFonts w:ascii="Verdana" w:eastAsia="Times New Roman" w:hAnsi="Verdana" w:cs="Times New Roman"/>
          <w:b/>
          <w:bCs/>
          <w:i/>
          <w:iCs/>
          <w:color w:val="008080"/>
          <w:sz w:val="20"/>
          <w:szCs w:val="20"/>
          <w:lang w:val="fr-FR" w:eastAsia="nl-BE"/>
        </w:rPr>
        <w:t xml:space="preserve"> </w:t>
      </w:r>
      <w:proofErr w:type="spellStart"/>
      <w:r w:rsidRPr="00F7154A">
        <w:rPr>
          <w:rFonts w:ascii="Verdana" w:eastAsia="Times New Roman" w:hAnsi="Verdana" w:cs="Times New Roman"/>
          <w:b/>
          <w:bCs/>
          <w:i/>
          <w:iCs/>
          <w:color w:val="008080"/>
          <w:sz w:val="20"/>
          <w:szCs w:val="20"/>
          <w:lang w:val="fr-FR" w:eastAsia="nl-BE"/>
        </w:rPr>
        <w:t>maistre</w:t>
      </w:r>
      <w:proofErr w:type="spellEnd"/>
      <w:r w:rsidRPr="00F7154A">
        <w:rPr>
          <w:rFonts w:ascii="Verdana" w:eastAsia="Times New Roman" w:hAnsi="Verdana" w:cs="Times New Roman"/>
          <w:b/>
          <w:bCs/>
          <w:i/>
          <w:iCs/>
          <w:color w:val="008080"/>
          <w:sz w:val="20"/>
          <w:szCs w:val="20"/>
          <w:lang w:val="fr-FR" w:eastAsia="nl-BE"/>
        </w:rPr>
        <w:t xml:space="preserve"> engagé avec messieurs les administrateurs des pauvres pour </w:t>
      </w:r>
      <w:proofErr w:type="spellStart"/>
      <w:r w:rsidRPr="00F7154A">
        <w:rPr>
          <w:rFonts w:ascii="Verdana" w:eastAsia="Times New Roman" w:hAnsi="Verdana" w:cs="Times New Roman"/>
          <w:b/>
          <w:bCs/>
          <w:i/>
          <w:iCs/>
          <w:color w:val="008080"/>
          <w:sz w:val="20"/>
          <w:szCs w:val="20"/>
          <w:lang w:val="fr-FR" w:eastAsia="nl-BE"/>
        </w:rPr>
        <w:t>representer</w:t>
      </w:r>
      <w:proofErr w:type="spellEnd"/>
      <w:r w:rsidRPr="00F7154A">
        <w:rPr>
          <w:rFonts w:ascii="Verdana" w:eastAsia="Times New Roman" w:hAnsi="Verdana" w:cs="Times New Roman"/>
          <w:b/>
          <w:bCs/>
          <w:i/>
          <w:iCs/>
          <w:color w:val="008080"/>
          <w:sz w:val="20"/>
          <w:szCs w:val="20"/>
          <w:lang w:val="fr-FR" w:eastAsia="nl-BE"/>
        </w:rPr>
        <w:t xml:space="preserve"> par leur </w:t>
      </w:r>
      <w:proofErr w:type="spellStart"/>
      <w:r w:rsidRPr="00F7154A">
        <w:rPr>
          <w:rFonts w:ascii="Verdana" w:eastAsia="Times New Roman" w:hAnsi="Verdana" w:cs="Times New Roman"/>
          <w:b/>
          <w:bCs/>
          <w:i/>
          <w:iCs/>
          <w:color w:val="008080"/>
          <w:sz w:val="20"/>
          <w:szCs w:val="20"/>
          <w:lang w:val="fr-FR" w:eastAsia="nl-BE"/>
        </w:rPr>
        <w:t>theatre</w:t>
      </w:r>
      <w:proofErr w:type="spellEnd"/>
      <w:r w:rsidRPr="00F7154A">
        <w:rPr>
          <w:rFonts w:ascii="Verdana" w:eastAsia="Times New Roman" w:hAnsi="Verdana" w:cs="Times New Roman"/>
          <w:b/>
          <w:bCs/>
          <w:i/>
          <w:iCs/>
          <w:color w:val="008080"/>
          <w:sz w:val="20"/>
          <w:szCs w:val="20"/>
          <w:lang w:val="fr-FR" w:eastAsia="nl-BE"/>
        </w:rPr>
        <w:t xml:space="preserve"> la </w:t>
      </w:r>
      <w:proofErr w:type="spellStart"/>
      <w:r w:rsidRPr="00F7154A">
        <w:rPr>
          <w:rFonts w:ascii="Verdana" w:eastAsia="Times New Roman" w:hAnsi="Verdana" w:cs="Times New Roman"/>
          <w:b/>
          <w:bCs/>
          <w:i/>
          <w:iCs/>
          <w:color w:val="008080"/>
          <w:sz w:val="20"/>
          <w:szCs w:val="20"/>
          <w:lang w:val="fr-FR" w:eastAsia="nl-BE"/>
        </w:rPr>
        <w:t>comedie</w:t>
      </w:r>
      <w:proofErr w:type="spellEnd"/>
      <w:r w:rsidRPr="00F7154A">
        <w:rPr>
          <w:rFonts w:ascii="Verdana" w:eastAsia="Times New Roman" w:hAnsi="Verdana" w:cs="Times New Roman"/>
          <w:b/>
          <w:bCs/>
          <w:i/>
          <w:iCs/>
          <w:color w:val="008080"/>
          <w:sz w:val="20"/>
          <w:szCs w:val="20"/>
          <w:lang w:val="fr-FR" w:eastAsia="nl-BE"/>
        </w:rPr>
        <w:t xml:space="preserve"> française depuis la </w:t>
      </w:r>
      <w:proofErr w:type="spellStart"/>
      <w:r w:rsidRPr="00F7154A">
        <w:rPr>
          <w:rFonts w:ascii="Verdana" w:eastAsia="Times New Roman" w:hAnsi="Verdana" w:cs="Times New Roman"/>
          <w:b/>
          <w:bCs/>
          <w:i/>
          <w:iCs/>
          <w:color w:val="008080"/>
          <w:sz w:val="20"/>
          <w:szCs w:val="20"/>
          <w:lang w:val="fr-FR" w:eastAsia="nl-BE"/>
        </w:rPr>
        <w:t>tousaint</w:t>
      </w:r>
      <w:proofErr w:type="spellEnd"/>
      <w:r w:rsidRPr="00F7154A">
        <w:rPr>
          <w:rFonts w:ascii="Verdana" w:eastAsia="Times New Roman" w:hAnsi="Verdana" w:cs="Times New Roman"/>
          <w:b/>
          <w:bCs/>
          <w:i/>
          <w:iCs/>
          <w:color w:val="008080"/>
          <w:sz w:val="20"/>
          <w:szCs w:val="20"/>
          <w:lang w:val="fr-FR" w:eastAsia="nl-BE"/>
        </w:rPr>
        <w:t xml:space="preserve"> prochaine jus </w:t>
      </w:r>
      <w:proofErr w:type="spellStart"/>
      <w:r w:rsidRPr="00F7154A">
        <w:rPr>
          <w:rFonts w:ascii="Verdana" w:eastAsia="Times New Roman" w:hAnsi="Verdana" w:cs="Times New Roman"/>
          <w:b/>
          <w:bCs/>
          <w:i/>
          <w:iCs/>
          <w:color w:val="008080"/>
          <w:sz w:val="20"/>
          <w:szCs w:val="20"/>
          <w:lang w:val="fr-FR" w:eastAsia="nl-BE"/>
        </w:rPr>
        <w:t>quaux</w:t>
      </w:r>
      <w:proofErr w:type="spellEnd"/>
      <w:r w:rsidRPr="00F7154A">
        <w:rPr>
          <w:rFonts w:ascii="Verdana" w:eastAsia="Times New Roman" w:hAnsi="Verdana" w:cs="Times New Roman"/>
          <w:b/>
          <w:bCs/>
          <w:i/>
          <w:iCs/>
          <w:color w:val="008080"/>
          <w:sz w:val="20"/>
          <w:szCs w:val="20"/>
          <w:lang w:val="fr-FR" w:eastAsia="nl-BE"/>
        </w:rPr>
        <w:t xml:space="preserve"> premier dimanche de </w:t>
      </w:r>
      <w:proofErr w:type="spellStart"/>
      <w:r w:rsidRPr="00F7154A">
        <w:rPr>
          <w:rFonts w:ascii="Verdana" w:eastAsia="Times New Roman" w:hAnsi="Verdana" w:cs="Times New Roman"/>
          <w:b/>
          <w:bCs/>
          <w:i/>
          <w:iCs/>
          <w:color w:val="008080"/>
          <w:sz w:val="20"/>
          <w:szCs w:val="20"/>
          <w:lang w:val="fr-FR" w:eastAsia="nl-BE"/>
        </w:rPr>
        <w:t>caresme</w:t>
      </w:r>
      <w:proofErr w:type="spellEnd"/>
      <w:r w:rsidRPr="00F7154A">
        <w:rPr>
          <w:rFonts w:ascii="Verdana" w:eastAsia="Times New Roman" w:hAnsi="Verdana" w:cs="Times New Roman"/>
          <w:b/>
          <w:bCs/>
          <w:i/>
          <w:iCs/>
          <w:color w:val="008080"/>
          <w:sz w:val="20"/>
          <w:szCs w:val="20"/>
          <w:lang w:val="fr-FR" w:eastAsia="nl-BE"/>
        </w:rPr>
        <w:t xml:space="preserve"> comme aux donner des bals…»</w:t>
      </w:r>
      <w:bookmarkStart w:id="215" w:name="_ftnref119"/>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"_ftn119"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[119]</w:t>
      </w:r>
      <w:r w:rsidRPr="00F7154A">
        <w:rPr>
          <w:rFonts w:ascii="Times New Roman" w:eastAsia="Times New Roman" w:hAnsi="Times New Roman" w:cs="Times New Roman"/>
          <w:i/>
          <w:iCs/>
          <w:color w:val="008080"/>
          <w:sz w:val="24"/>
          <w:szCs w:val="24"/>
          <w:lang w:val="fr-FR" w:eastAsia="nl-BE"/>
        </w:rPr>
        <w:fldChar w:fldCharType="end"/>
      </w:r>
      <w:bookmarkEnd w:id="215"/>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Ondertussen was het theater van de aalmoezeniers verhuisd naar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 waar er ook regelmatig bals werden georganiseerd. Een gelijkaardig contract dateert van 30 november 1782, waarbij de ondernemers </w:t>
      </w:r>
      <w:proofErr w:type="spellStart"/>
      <w:r w:rsidRPr="00F7154A">
        <w:rPr>
          <w:rFonts w:ascii="Verdana" w:eastAsia="Times New Roman" w:hAnsi="Verdana" w:cs="Times New Roman"/>
          <w:b/>
          <w:bCs/>
          <w:sz w:val="20"/>
          <w:szCs w:val="20"/>
          <w:lang w:val="nl-NL" w:eastAsia="nl-BE"/>
        </w:rPr>
        <w:t>Desrosiers</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Casimier</w:t>
      </w:r>
      <w:proofErr w:type="spellEnd"/>
      <w:r w:rsidRPr="00F7154A">
        <w:rPr>
          <w:rFonts w:ascii="Verdana" w:eastAsia="Times New Roman" w:hAnsi="Verdana" w:cs="Times New Roman"/>
          <w:b/>
          <w:bCs/>
          <w:sz w:val="20"/>
          <w:szCs w:val="20"/>
          <w:lang w:val="nl-NL" w:eastAsia="nl-BE"/>
        </w:rPr>
        <w:t xml:space="preserve"> zich engageerden om voor de volgende winter een troep samen te stellen die in staat was om komedies, tragedies en opera’s op te voeren en dit elke week op zondag, woensdag en vrijdag tot aan de vasten van 1783.</w:t>
      </w:r>
      <w:bookmarkStart w:id="216" w:name="_ftnref12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"_ftn120"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[120]</w:t>
      </w:r>
      <w:r w:rsidRPr="00F7154A">
        <w:rPr>
          <w:rFonts w:ascii="Times New Roman" w:eastAsia="Times New Roman" w:hAnsi="Times New Roman" w:cs="Times New Roman"/>
          <w:b/>
          <w:bCs/>
          <w:sz w:val="24"/>
          <w:szCs w:val="24"/>
          <w:lang w:val="nl-NL" w:eastAsia="nl-BE"/>
        </w:rPr>
        <w:fldChar w:fldCharType="end"/>
      </w:r>
      <w:bookmarkEnd w:id="216"/>
    </w:p>
    <w:p w14:paraId="301D2BFF" w14:textId="77777777" w:rsidR="00F7154A" w:rsidRPr="00F7154A" w:rsidRDefault="00F7154A" w:rsidP="00F7154A">
      <w:pPr>
        <w:spacing w:after="0" w:line="360" w:lineRule="auto"/>
        <w:ind w:firstLine="360"/>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Een veel uitgebreider contract treffen we aan voor juffrouw Marie </w:t>
      </w:r>
      <w:proofErr w:type="spellStart"/>
      <w:r w:rsidRPr="00F7154A">
        <w:rPr>
          <w:rFonts w:ascii="Verdana" w:eastAsia="Times New Roman" w:hAnsi="Verdana" w:cs="Times New Roman"/>
          <w:b/>
          <w:bCs/>
          <w:sz w:val="20"/>
          <w:szCs w:val="20"/>
          <w:lang w:val="nl-NL" w:eastAsia="nl-BE"/>
        </w:rPr>
        <w:t>Josephe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Beauménil</w:t>
      </w:r>
      <w:proofErr w:type="spellEnd"/>
      <w:r w:rsidRPr="00F7154A">
        <w:rPr>
          <w:rFonts w:ascii="Verdana" w:eastAsia="Times New Roman" w:hAnsi="Verdana" w:cs="Times New Roman"/>
          <w:b/>
          <w:bCs/>
          <w:sz w:val="20"/>
          <w:szCs w:val="20"/>
          <w:lang w:val="nl-NL" w:eastAsia="nl-BE"/>
        </w:rPr>
        <w:t>, directrice van het spektakel van St. Omer. In januari 1787 verkreeg zij het privilege van het theater voor de komende winter (1787-88), een privilege dat verbonden was aan de volgende voorwaarden:</w:t>
      </w:r>
    </w:p>
    <w:p w14:paraId="6A2D9579" w14:textId="77777777" w:rsidR="00F7154A" w:rsidRPr="00F7154A" w:rsidRDefault="00F7154A" w:rsidP="00F7154A">
      <w:pPr>
        <w:spacing w:after="0" w:line="360" w:lineRule="auto"/>
        <w:ind w:firstLine="360"/>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71CC39DE" w14:textId="77777777" w:rsidR="00F7154A" w:rsidRPr="00F7154A" w:rsidRDefault="00F7154A" w:rsidP="00F7154A">
      <w:pPr>
        <w:numPr>
          <w:ilvl w:val="0"/>
          <w:numId w:val="1"/>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Er moest een volledige troep samengesteld worden vóór de opening van het speelseizoen in de loop van oktober (1787);</w:t>
      </w:r>
    </w:p>
    <w:p w14:paraId="42D4DD9A" w14:textId="77777777" w:rsidR="00F7154A" w:rsidRPr="00F7154A" w:rsidRDefault="00F7154A" w:rsidP="00F7154A">
      <w:pPr>
        <w:numPr>
          <w:ilvl w:val="0"/>
          <w:numId w:val="1"/>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Vlak na de opening moesten er een karakterkomedie en een grote opera opgevoerd worden, zodat het publiek kon kennis maken met de talenten van de troep vooraleer ze een abonnement namen;</w:t>
      </w:r>
    </w:p>
    <w:p w14:paraId="7B4642C5" w14:textId="77777777" w:rsidR="00F7154A" w:rsidRPr="00F7154A" w:rsidRDefault="00F7154A" w:rsidP="00F7154A">
      <w:pPr>
        <w:numPr>
          <w:ilvl w:val="0"/>
          <w:numId w:val="1"/>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De ondernemer moest in de stad verblijven tijdens de duur van zijn opvoeringen;</w:t>
      </w:r>
    </w:p>
    <w:p w14:paraId="517C7A00" w14:textId="77777777" w:rsidR="00F7154A" w:rsidRPr="00F7154A" w:rsidRDefault="00F7154A" w:rsidP="00F7154A">
      <w:pPr>
        <w:numPr>
          <w:ilvl w:val="0"/>
          <w:numId w:val="1"/>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De ondernemer was verplicht om te betalen voor het gebruik van de zaal zoals dat de gewoonte was en hij zou zich bedienen van de muzikanten, alle arbeiders en bedienden en hen het gepaste loon betalen;</w:t>
      </w:r>
    </w:p>
    <w:p w14:paraId="2F612459" w14:textId="77777777" w:rsidR="00F7154A" w:rsidRPr="00F7154A" w:rsidRDefault="00F7154A" w:rsidP="00F7154A">
      <w:pPr>
        <w:numPr>
          <w:ilvl w:val="0"/>
          <w:numId w:val="1"/>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De troep moest spelen gedurende de 5 maanden van het abonnement, te beginnen vanaf oktober;</w:t>
      </w:r>
    </w:p>
    <w:p w14:paraId="3CBC35B6" w14:textId="77777777" w:rsidR="00F7154A" w:rsidRPr="00F7154A" w:rsidRDefault="00F7154A" w:rsidP="00F7154A">
      <w:pPr>
        <w:numPr>
          <w:ilvl w:val="0"/>
          <w:numId w:val="1"/>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Het was aan de ondernemer niet toegestaan om de stad te verlaten om elders spektakels op te voeren;</w:t>
      </w:r>
    </w:p>
    <w:p w14:paraId="1B65569E" w14:textId="77777777" w:rsidR="00F7154A" w:rsidRPr="00F7154A" w:rsidRDefault="00F7154A" w:rsidP="00F7154A">
      <w:pPr>
        <w:numPr>
          <w:ilvl w:val="0"/>
          <w:numId w:val="1"/>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lastRenderedPageBreak/>
        <w:t>Er moesten drie maal per week voorstellingen gegeven worden, op zondag, woensdag en vrijdag en het was niet toegestaan om van dag te wisselen zonder de instemming van de abonnees;</w:t>
      </w:r>
    </w:p>
    <w:p w14:paraId="19B8BA86" w14:textId="77777777" w:rsidR="00F7154A" w:rsidRPr="00F7154A" w:rsidRDefault="00F7154A" w:rsidP="00F7154A">
      <w:pPr>
        <w:numPr>
          <w:ilvl w:val="0"/>
          <w:numId w:val="1"/>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De ondernemer mocht ook de aalmoes niet vergeten ten voordele van de armen.</w:t>
      </w:r>
    </w:p>
    <w:p w14:paraId="5ED87953" w14:textId="77777777" w:rsidR="00F7154A" w:rsidRPr="00F7154A" w:rsidRDefault="00F7154A" w:rsidP="00F7154A">
      <w:pPr>
        <w:spacing w:after="0" w:line="360" w:lineRule="auto"/>
        <w:ind w:left="360"/>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31B34C68" w14:textId="77777777" w:rsidR="00F7154A" w:rsidRPr="00F7154A" w:rsidRDefault="00F7154A" w:rsidP="00F7154A">
      <w:pPr>
        <w:spacing w:after="0" w:line="360" w:lineRule="auto"/>
        <w:ind w:left="360"/>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Opgemaakt te Antwerpen in aanwezigheid van de getuigen Jacques De Wachter, conciërge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en François Somers.</w:t>
      </w:r>
      <w:bookmarkStart w:id="217" w:name="_ftnref12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"_ftn121"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[121]</w:t>
      </w:r>
      <w:r w:rsidRPr="00F7154A">
        <w:rPr>
          <w:rFonts w:ascii="Times New Roman" w:eastAsia="Times New Roman" w:hAnsi="Times New Roman" w:cs="Times New Roman"/>
          <w:b/>
          <w:bCs/>
          <w:sz w:val="24"/>
          <w:szCs w:val="24"/>
          <w:lang w:val="nl-NL" w:eastAsia="nl-BE"/>
        </w:rPr>
        <w:fldChar w:fldCharType="end"/>
      </w:r>
      <w:bookmarkEnd w:id="217"/>
    </w:p>
    <w:p w14:paraId="4686F0C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feite ging het hier om de verlenging van een contract, aangezien juffrouw </w:t>
      </w:r>
      <w:proofErr w:type="spellStart"/>
      <w:r w:rsidRPr="00F7154A">
        <w:rPr>
          <w:rFonts w:ascii="Verdana" w:eastAsia="Times New Roman" w:hAnsi="Verdana" w:cs="Times New Roman"/>
          <w:b/>
          <w:bCs/>
          <w:sz w:val="20"/>
          <w:szCs w:val="20"/>
          <w:lang w:val="nl-NL" w:eastAsia="nl-BE"/>
        </w:rPr>
        <w:t>Beauménil</w:t>
      </w:r>
      <w:proofErr w:type="spellEnd"/>
      <w:r w:rsidRPr="00F7154A">
        <w:rPr>
          <w:rFonts w:ascii="Verdana" w:eastAsia="Times New Roman" w:hAnsi="Verdana" w:cs="Times New Roman"/>
          <w:b/>
          <w:bCs/>
          <w:sz w:val="20"/>
          <w:szCs w:val="20"/>
          <w:lang w:val="nl-NL" w:eastAsia="nl-BE"/>
        </w:rPr>
        <w:t xml:space="preserve"> ook tijdens het speeljaar 1786-87 directrice was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w:t>
      </w:r>
      <w:bookmarkStart w:id="218" w:name="_ftnref12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"_ftn122"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[122]</w:t>
      </w:r>
      <w:r w:rsidRPr="00F7154A">
        <w:rPr>
          <w:rFonts w:ascii="Times New Roman" w:eastAsia="Times New Roman" w:hAnsi="Times New Roman" w:cs="Times New Roman"/>
          <w:b/>
          <w:bCs/>
          <w:sz w:val="24"/>
          <w:szCs w:val="24"/>
          <w:lang w:val="nl-NL" w:eastAsia="nl-BE"/>
        </w:rPr>
        <w:fldChar w:fldCharType="end"/>
      </w:r>
      <w:bookmarkEnd w:id="218"/>
      <w:r w:rsidRPr="00F7154A">
        <w:rPr>
          <w:rFonts w:ascii="Verdana" w:eastAsia="Times New Roman" w:hAnsi="Verdana" w:cs="Times New Roman"/>
          <w:b/>
          <w:bCs/>
          <w:sz w:val="20"/>
          <w:szCs w:val="20"/>
          <w:lang w:val="nl-NL" w:eastAsia="nl-BE"/>
        </w:rPr>
        <w:t xml:space="preserve"> Er is van haar ook nog een brief bewaard gebleven (3 juli 1790), gericht aan De Wachter. Ze voelde zich zwaar beledigd, omdat haar troep slecht zou zijn en zij een slechte zakenvrouw werd genoemd.</w:t>
      </w:r>
      <w:bookmarkStart w:id="219" w:name="_ftnref12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"_ftn123"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[123]</w:t>
      </w:r>
      <w:r w:rsidRPr="00F7154A">
        <w:rPr>
          <w:rFonts w:ascii="Times New Roman" w:eastAsia="Times New Roman" w:hAnsi="Times New Roman" w:cs="Times New Roman"/>
          <w:b/>
          <w:bCs/>
          <w:sz w:val="24"/>
          <w:szCs w:val="24"/>
          <w:lang w:val="nl-NL" w:eastAsia="nl-BE"/>
        </w:rPr>
        <w:fldChar w:fldCharType="end"/>
      </w:r>
      <w:bookmarkEnd w:id="219"/>
      <w:r w:rsidRPr="00F7154A">
        <w:rPr>
          <w:rFonts w:ascii="Verdana" w:eastAsia="Times New Roman" w:hAnsi="Verdana" w:cs="Times New Roman"/>
          <w:b/>
          <w:bCs/>
          <w:sz w:val="20"/>
          <w:szCs w:val="20"/>
          <w:lang w:val="nl-NL" w:eastAsia="nl-BE"/>
        </w:rPr>
        <w:t xml:space="preserve"> De situatie is niet helemaal duidelijk, maar waarschijnlijk had zij opnieuw gesolliciteerd voor de functie van directrice. Ze was blijkbaar niet langer gewenst, ondanks dat zij reeds twee speelseizoenen verzorgd had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Misschien was haar spektakel slecht.</w:t>
      </w:r>
    </w:p>
    <w:p w14:paraId="41D092BC" w14:textId="77777777" w:rsidR="00F7154A" w:rsidRPr="00F7154A" w:rsidRDefault="00F7154A" w:rsidP="00F7154A">
      <w:pPr>
        <w:spacing w:after="0" w:line="360" w:lineRule="auto"/>
        <w:ind w:firstLine="360"/>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1790 solliciteerden verschillende ondernemers voor de functie van directeur van het theater in Antwerpen. </w:t>
      </w:r>
      <w:r w:rsidRPr="00F7154A">
        <w:rPr>
          <w:rFonts w:ascii="Verdana" w:eastAsia="Times New Roman" w:hAnsi="Verdana" w:cs="Times New Roman"/>
          <w:b/>
          <w:bCs/>
          <w:sz w:val="20"/>
          <w:szCs w:val="20"/>
          <w:lang w:val="fr-FR" w:eastAsia="nl-BE"/>
        </w:rPr>
        <w:t xml:space="preserve">Van 15 </w:t>
      </w:r>
      <w:proofErr w:type="spellStart"/>
      <w:r w:rsidRPr="00F7154A">
        <w:rPr>
          <w:rFonts w:ascii="Verdana" w:eastAsia="Times New Roman" w:hAnsi="Verdana" w:cs="Times New Roman"/>
          <w:b/>
          <w:bCs/>
          <w:sz w:val="20"/>
          <w:szCs w:val="20"/>
          <w:lang w:val="fr-FR" w:eastAsia="nl-BE"/>
        </w:rPr>
        <w:t>april</w:t>
      </w:r>
      <w:proofErr w:type="spellEnd"/>
      <w:r w:rsidRPr="00F7154A">
        <w:rPr>
          <w:rFonts w:ascii="Verdana" w:eastAsia="Times New Roman" w:hAnsi="Verdana" w:cs="Times New Roman"/>
          <w:b/>
          <w:bCs/>
          <w:sz w:val="20"/>
          <w:szCs w:val="20"/>
          <w:lang w:val="fr-FR" w:eastAsia="nl-BE"/>
        </w:rPr>
        <w:t xml:space="preserve"> 1790 </w:t>
      </w:r>
      <w:proofErr w:type="spellStart"/>
      <w:r w:rsidRPr="00F7154A">
        <w:rPr>
          <w:rFonts w:ascii="Verdana" w:eastAsia="Times New Roman" w:hAnsi="Verdana" w:cs="Times New Roman"/>
          <w:b/>
          <w:bCs/>
          <w:sz w:val="20"/>
          <w:szCs w:val="20"/>
          <w:lang w:val="fr-FR" w:eastAsia="nl-BE"/>
        </w:rPr>
        <w:t>dateert</w:t>
      </w:r>
      <w:proofErr w:type="spellEnd"/>
      <w:r w:rsidRPr="00F7154A">
        <w:rPr>
          <w:rFonts w:ascii="Verdana" w:eastAsia="Times New Roman" w:hAnsi="Verdana" w:cs="Times New Roman"/>
          <w:b/>
          <w:bCs/>
          <w:sz w:val="20"/>
          <w:szCs w:val="20"/>
          <w:lang w:val="fr-FR" w:eastAsia="nl-BE"/>
        </w:rPr>
        <w:t xml:space="preserve"> de brief van </w:t>
      </w:r>
      <w:proofErr w:type="spellStart"/>
      <w:r w:rsidRPr="00F7154A">
        <w:rPr>
          <w:rFonts w:ascii="Verdana" w:eastAsia="Times New Roman" w:hAnsi="Verdana" w:cs="Times New Roman"/>
          <w:b/>
          <w:bCs/>
          <w:sz w:val="20"/>
          <w:szCs w:val="20"/>
          <w:lang w:val="fr-FR" w:eastAsia="nl-BE"/>
        </w:rPr>
        <w:t>een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zekere</w:t>
      </w:r>
      <w:proofErr w:type="spellEnd"/>
      <w:r w:rsidRPr="00F7154A">
        <w:rPr>
          <w:rFonts w:ascii="Verdana" w:eastAsia="Times New Roman" w:hAnsi="Verdana" w:cs="Times New Roman"/>
          <w:b/>
          <w:bCs/>
          <w:sz w:val="20"/>
          <w:szCs w:val="20"/>
          <w:lang w:val="fr-FR" w:eastAsia="nl-BE"/>
        </w:rPr>
        <w:t xml:space="preserve"> Chaulieu </w:t>
      </w:r>
      <w:proofErr w:type="spellStart"/>
      <w:r w:rsidRPr="00F7154A">
        <w:rPr>
          <w:rFonts w:ascii="Verdana" w:eastAsia="Times New Roman" w:hAnsi="Verdana" w:cs="Times New Roman"/>
          <w:b/>
          <w:bCs/>
          <w:sz w:val="20"/>
          <w:szCs w:val="20"/>
          <w:lang w:val="fr-FR" w:eastAsia="nl-BE"/>
        </w:rPr>
        <w:t>aan</w:t>
      </w:r>
      <w:proofErr w:type="spellEnd"/>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aalmoezeniers</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 xml:space="preserve">“Je vous </w:t>
      </w:r>
      <w:proofErr w:type="spellStart"/>
      <w:r w:rsidRPr="00F7154A">
        <w:rPr>
          <w:rFonts w:ascii="Verdana" w:eastAsia="Times New Roman" w:hAnsi="Verdana" w:cs="Times New Roman"/>
          <w:b/>
          <w:bCs/>
          <w:i/>
          <w:iCs/>
          <w:color w:val="008080"/>
          <w:sz w:val="20"/>
          <w:szCs w:val="20"/>
          <w:lang w:val="fr-FR" w:eastAsia="nl-BE"/>
        </w:rPr>
        <w:t>suplie</w:t>
      </w:r>
      <w:proofErr w:type="spellEnd"/>
      <w:r w:rsidRPr="00F7154A">
        <w:rPr>
          <w:rFonts w:ascii="Verdana" w:eastAsia="Times New Roman" w:hAnsi="Verdana" w:cs="Times New Roman"/>
          <w:b/>
          <w:bCs/>
          <w:i/>
          <w:iCs/>
          <w:color w:val="008080"/>
          <w:sz w:val="20"/>
          <w:szCs w:val="20"/>
          <w:lang w:val="fr-FR" w:eastAsia="nl-BE"/>
        </w:rPr>
        <w:t xml:space="preserve"> de m’accorder le privilège du spectacle cet hiver…Je ferais mes efforts pour rassembler une troupe qui puisse contribuer à voir plaisirs…J’ai des avantages beaucoup de directeur pour faire une entreprise solide…»</w:t>
      </w:r>
      <w:bookmarkStart w:id="220" w:name="_ftnref124"/>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"_ftn124"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[124]</w:t>
      </w:r>
      <w:r w:rsidRPr="00F7154A">
        <w:rPr>
          <w:rFonts w:ascii="Times New Roman" w:eastAsia="Times New Roman" w:hAnsi="Times New Roman" w:cs="Times New Roman"/>
          <w:i/>
          <w:iCs/>
          <w:color w:val="008080"/>
          <w:sz w:val="24"/>
          <w:szCs w:val="24"/>
          <w:lang w:val="fr-FR" w:eastAsia="nl-BE"/>
        </w:rPr>
        <w:fldChar w:fldCharType="end"/>
      </w:r>
      <w:bookmarkEnd w:id="220"/>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Welke voordelen had </w:t>
      </w:r>
      <w:proofErr w:type="spellStart"/>
      <w:r w:rsidRPr="00F7154A">
        <w:rPr>
          <w:rFonts w:ascii="Verdana" w:eastAsia="Times New Roman" w:hAnsi="Verdana" w:cs="Times New Roman"/>
          <w:b/>
          <w:bCs/>
          <w:sz w:val="20"/>
          <w:szCs w:val="20"/>
          <w:lang w:val="nl-NL" w:eastAsia="nl-BE"/>
        </w:rPr>
        <w:t>Chaulieu</w:t>
      </w:r>
      <w:proofErr w:type="spellEnd"/>
      <w:r w:rsidRPr="00F7154A">
        <w:rPr>
          <w:rFonts w:ascii="Verdana" w:eastAsia="Times New Roman" w:hAnsi="Verdana" w:cs="Times New Roman"/>
          <w:b/>
          <w:bCs/>
          <w:sz w:val="20"/>
          <w:szCs w:val="20"/>
          <w:lang w:val="nl-NL" w:eastAsia="nl-BE"/>
        </w:rPr>
        <w:t xml:space="preserve"> opdat hij een solide onderneming kon garanderen?</w:t>
      </w:r>
    </w:p>
    <w:p w14:paraId="7999FADA" w14:textId="77777777" w:rsidR="00F7154A" w:rsidRPr="00F7154A" w:rsidRDefault="00F7154A" w:rsidP="00F7154A">
      <w:pPr>
        <w:spacing w:after="0" w:line="360" w:lineRule="auto"/>
        <w:ind w:firstLine="360"/>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2339851E" w14:textId="77777777" w:rsidR="00F7154A" w:rsidRPr="00F7154A" w:rsidRDefault="00F7154A" w:rsidP="00F7154A">
      <w:pPr>
        <w:numPr>
          <w:ilvl w:val="0"/>
          <w:numId w:val="2"/>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Zijn echtgenote speelde de vrouwelijke hoofdrollen en was reeds bekend te Antwerpen;</w:t>
      </w:r>
    </w:p>
    <w:p w14:paraId="70B4968E" w14:textId="77777777" w:rsidR="00F7154A" w:rsidRPr="00F7154A" w:rsidRDefault="00F7154A" w:rsidP="00F7154A">
      <w:pPr>
        <w:numPr>
          <w:ilvl w:val="0"/>
          <w:numId w:val="2"/>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Hij speelde de mannelijke hoofdrollen en men kon informeren naar zijn talent te Gent, waar hij de twee vorige jaren gespeeld had;</w:t>
      </w:r>
    </w:p>
    <w:p w14:paraId="5B00AA70" w14:textId="77777777" w:rsidR="00F7154A" w:rsidRPr="00F7154A" w:rsidRDefault="00F7154A" w:rsidP="00F7154A">
      <w:pPr>
        <w:numPr>
          <w:ilvl w:val="0"/>
          <w:numId w:val="2"/>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Hij was in het bezit van een magazijn voor muziek en kostuums voor de tragedie en komedie. Hij was vier jaar directeur geweest te Sedan, waar hij in de smaak viel bij het publiek, maar hij had deze stad verlaten om in Gent te gaan spelen;</w:t>
      </w:r>
    </w:p>
    <w:p w14:paraId="43977769" w14:textId="77777777" w:rsidR="00F7154A" w:rsidRPr="00F7154A" w:rsidRDefault="00F7154A" w:rsidP="00F7154A">
      <w:pPr>
        <w:numPr>
          <w:ilvl w:val="0"/>
          <w:numId w:val="2"/>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Hij had goede kennis over management en de manier waarop men een troep moest leiden;</w:t>
      </w:r>
    </w:p>
    <w:p w14:paraId="24CCC020" w14:textId="77777777" w:rsidR="00F7154A" w:rsidRPr="00F7154A" w:rsidRDefault="00F7154A" w:rsidP="00F7154A">
      <w:pPr>
        <w:numPr>
          <w:ilvl w:val="0"/>
          <w:numId w:val="2"/>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0"/>
          <w:szCs w:val="20"/>
          <w:lang w:val="nl-NL" w:eastAsia="nl-BE"/>
        </w:rPr>
        <w:t xml:space="preserve">Hij was bereid om te voldoen aan alle voorwaarden die bij het privilege van directeur hoorden (cf. contract </w:t>
      </w:r>
      <w:proofErr w:type="spellStart"/>
      <w:r w:rsidRPr="00F7154A">
        <w:rPr>
          <w:rFonts w:ascii="Verdana" w:eastAsia="Times New Roman" w:hAnsi="Verdana" w:cs="Times New Roman"/>
          <w:b/>
          <w:bCs/>
          <w:sz w:val="20"/>
          <w:szCs w:val="20"/>
          <w:lang w:val="nl-NL" w:eastAsia="nl-BE"/>
        </w:rPr>
        <w:t>Beauménil</w:t>
      </w:r>
      <w:proofErr w:type="spellEnd"/>
      <w:r w:rsidRPr="00F7154A">
        <w:rPr>
          <w:rFonts w:ascii="Verdana" w:eastAsia="Times New Roman" w:hAnsi="Verdana" w:cs="Times New Roman"/>
          <w:b/>
          <w:bCs/>
          <w:sz w:val="20"/>
          <w:szCs w:val="20"/>
          <w:lang w:val="nl-NL" w:eastAsia="nl-BE"/>
        </w:rPr>
        <w:t>)</w:t>
      </w:r>
      <w:bookmarkStart w:id="221" w:name="_ftnref125"/>
      <w:r w:rsidRPr="00F7154A">
        <w:rPr>
          <w:rFonts w:ascii="Verdana" w:eastAsia="Times New Roman" w:hAnsi="Verdana" w:cs="Times New Roman"/>
          <w:b/>
          <w:bCs/>
          <w:sz w:val="24"/>
          <w:szCs w:val="24"/>
          <w:lang w:val="nl-NL" w:eastAsia="nl-BE"/>
        </w:rPr>
        <w:fldChar w:fldCharType="begin"/>
      </w:r>
      <w:r w:rsidRPr="00F7154A">
        <w:rPr>
          <w:rFonts w:ascii="Verdana" w:eastAsia="Times New Roman" w:hAnsi="Verdana" w:cs="Times New Roman"/>
          <w:b/>
          <w:bCs/>
          <w:sz w:val="24"/>
          <w:szCs w:val="24"/>
          <w:lang w:val="nl-NL" w:eastAsia="nl-BE"/>
        </w:rPr>
        <w:instrText xml:space="preserve"> HYPERLINK "http://www.ethesis.net/spectakelcultuur/spectakelcultuur_deel_2.htm" \l "_ftn125" \o "" </w:instrText>
      </w:r>
      <w:r w:rsidRPr="00F7154A">
        <w:rPr>
          <w:rFonts w:ascii="Verdana" w:eastAsia="Times New Roman" w:hAnsi="Verdana"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[125]</w:t>
      </w:r>
      <w:r w:rsidRPr="00F7154A">
        <w:rPr>
          <w:rFonts w:ascii="Verdana" w:eastAsia="Times New Roman" w:hAnsi="Verdana" w:cs="Times New Roman"/>
          <w:b/>
          <w:bCs/>
          <w:sz w:val="24"/>
          <w:szCs w:val="24"/>
          <w:lang w:val="nl-NL" w:eastAsia="nl-BE"/>
        </w:rPr>
        <w:fldChar w:fldCharType="end"/>
      </w:r>
      <w:bookmarkEnd w:id="221"/>
      <w:r w:rsidRPr="00F7154A">
        <w:rPr>
          <w:rFonts w:ascii="Verdana" w:eastAsia="Times New Roman" w:hAnsi="Verdana" w:cs="Times New Roman"/>
          <w:b/>
          <w:bCs/>
          <w:sz w:val="20"/>
          <w:szCs w:val="20"/>
          <w:lang w:val="nl-NL" w:eastAsia="nl-BE"/>
        </w:rPr>
        <w:t>.</w:t>
      </w:r>
    </w:p>
    <w:p w14:paraId="5DF36251" w14:textId="77777777" w:rsidR="00F7154A" w:rsidRPr="00F7154A" w:rsidRDefault="00F7154A" w:rsidP="00F7154A">
      <w:pPr>
        <w:numPr>
          <w:ilvl w:val="0"/>
          <w:numId w:val="2"/>
        </w:numPr>
        <w:spacing w:after="0" w:line="360" w:lineRule="auto"/>
        <w:jc w:val="both"/>
        <w:rPr>
          <w:rFonts w:ascii="Verdana" w:eastAsia="Times New Roman" w:hAnsi="Verdana" w:cs="Times New Roman"/>
          <w:b/>
          <w:bCs/>
          <w:sz w:val="24"/>
          <w:szCs w:val="24"/>
          <w:lang w:eastAsia="nl-BE"/>
        </w:rPr>
      </w:pPr>
      <w:r w:rsidRPr="00F7154A">
        <w:rPr>
          <w:rFonts w:ascii="Verdana" w:eastAsia="Times New Roman" w:hAnsi="Verdana" w:cs="Times New Roman"/>
          <w:b/>
          <w:bCs/>
          <w:sz w:val="24"/>
          <w:szCs w:val="24"/>
          <w:lang w:eastAsia="nl-BE"/>
        </w:rPr>
        <w:lastRenderedPageBreak/>
        <w:t> </w:t>
      </w:r>
    </w:p>
    <w:p w14:paraId="5D0F9D55"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In april 1790 solliciteerde ook een zekere St. </w:t>
      </w:r>
      <w:proofErr w:type="spellStart"/>
      <w:r w:rsidRPr="00F7154A">
        <w:rPr>
          <w:rFonts w:ascii="Verdana" w:eastAsia="Times New Roman" w:hAnsi="Verdana" w:cs="Times New Roman"/>
          <w:b/>
          <w:bCs/>
          <w:sz w:val="20"/>
          <w:szCs w:val="20"/>
          <w:lang w:val="nl-NL" w:eastAsia="nl-BE"/>
        </w:rPr>
        <w:t>Ange</w:t>
      </w:r>
      <w:proofErr w:type="spellEnd"/>
      <w:r w:rsidRPr="00F7154A">
        <w:rPr>
          <w:rFonts w:ascii="Verdana" w:eastAsia="Times New Roman" w:hAnsi="Verdana" w:cs="Times New Roman"/>
          <w:b/>
          <w:bCs/>
          <w:sz w:val="20"/>
          <w:szCs w:val="20"/>
          <w:lang w:val="nl-NL" w:eastAsia="nl-BE"/>
        </w:rPr>
        <w:t xml:space="preserve">, directeur van de spektakels van Caen in Normandië, bij De Wachter, </w:t>
      </w:r>
      <w:proofErr w:type="spellStart"/>
      <w:r w:rsidRPr="00F7154A">
        <w:rPr>
          <w:rFonts w:ascii="Verdana" w:eastAsia="Times New Roman" w:hAnsi="Verdana" w:cs="Times New Roman"/>
          <w:b/>
          <w:bCs/>
          <w:sz w:val="20"/>
          <w:szCs w:val="20"/>
          <w:lang w:val="nl-NL" w:eastAsia="nl-BE"/>
        </w:rPr>
        <w:t>buralist</w:t>
      </w:r>
      <w:proofErr w:type="spellEnd"/>
      <w:r w:rsidRPr="00F7154A">
        <w:rPr>
          <w:rFonts w:ascii="Verdana" w:eastAsia="Times New Roman" w:hAnsi="Verdana" w:cs="Times New Roman"/>
          <w:b/>
          <w:bCs/>
          <w:sz w:val="20"/>
          <w:szCs w:val="20"/>
          <w:lang w:val="nl-NL" w:eastAsia="nl-BE"/>
        </w:rPr>
        <w:t xml:space="preserve"> van de komedie: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J’ai</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l’honneur</w:t>
      </w:r>
      <w:proofErr w:type="spellEnd"/>
      <w:r w:rsidRPr="00F7154A">
        <w:rPr>
          <w:rFonts w:ascii="Verdana" w:eastAsia="Times New Roman" w:hAnsi="Verdana" w:cs="Times New Roman"/>
          <w:b/>
          <w:bCs/>
          <w:i/>
          <w:iCs/>
          <w:color w:val="008080"/>
          <w:sz w:val="20"/>
          <w:szCs w:val="20"/>
          <w:lang w:val="nl-NL" w:eastAsia="nl-BE"/>
        </w:rPr>
        <w:t xml:space="preserve"> de </w:t>
      </w:r>
      <w:proofErr w:type="spellStart"/>
      <w:r w:rsidRPr="00F7154A">
        <w:rPr>
          <w:rFonts w:ascii="Verdana" w:eastAsia="Times New Roman" w:hAnsi="Verdana" w:cs="Times New Roman"/>
          <w:b/>
          <w:bCs/>
          <w:i/>
          <w:iCs/>
          <w:color w:val="008080"/>
          <w:sz w:val="20"/>
          <w:szCs w:val="20"/>
          <w:lang w:val="nl-NL" w:eastAsia="nl-BE"/>
        </w:rPr>
        <w:t>vous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offrir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une</w:t>
      </w:r>
      <w:proofErr w:type="spellEnd"/>
      <w:r w:rsidRPr="00F7154A">
        <w:rPr>
          <w:rFonts w:ascii="Verdana" w:eastAsia="Times New Roman" w:hAnsi="Verdana" w:cs="Times New Roman"/>
          <w:b/>
          <w:bCs/>
          <w:i/>
          <w:iCs/>
          <w:color w:val="008080"/>
          <w:sz w:val="20"/>
          <w:szCs w:val="20"/>
          <w:lang w:val="nl-NL" w:eastAsia="nl-BE"/>
        </w:rPr>
        <w:t xml:space="preserve"> troupe pour </w:t>
      </w:r>
      <w:proofErr w:type="spellStart"/>
      <w:r w:rsidRPr="00F7154A">
        <w:rPr>
          <w:rFonts w:ascii="Verdana" w:eastAsia="Times New Roman" w:hAnsi="Verdana" w:cs="Times New Roman"/>
          <w:b/>
          <w:bCs/>
          <w:i/>
          <w:iCs/>
          <w:color w:val="008080"/>
          <w:sz w:val="20"/>
          <w:szCs w:val="20"/>
          <w:lang w:val="nl-NL" w:eastAsia="nl-BE"/>
        </w:rPr>
        <w:t>l’hiver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prochaine</w:t>
      </w:r>
      <w:proofErr w:type="spellEnd"/>
      <w:r w:rsidRPr="00F7154A">
        <w:rPr>
          <w:rFonts w:ascii="Verdana" w:eastAsia="Times New Roman" w:hAnsi="Verdana" w:cs="Times New Roman"/>
          <w:b/>
          <w:bCs/>
          <w:i/>
          <w:iCs/>
          <w:color w:val="008080"/>
          <w:sz w:val="20"/>
          <w:szCs w:val="20"/>
          <w:lang w:val="nl-NL" w:eastAsia="nl-BE"/>
        </w:rPr>
        <w:t xml:space="preserve">; elle </w:t>
      </w:r>
      <w:proofErr w:type="spellStart"/>
      <w:r w:rsidRPr="00F7154A">
        <w:rPr>
          <w:rFonts w:ascii="Verdana" w:eastAsia="Times New Roman" w:hAnsi="Verdana" w:cs="Times New Roman"/>
          <w:b/>
          <w:bCs/>
          <w:i/>
          <w:iCs/>
          <w:color w:val="008080"/>
          <w:sz w:val="20"/>
          <w:szCs w:val="20"/>
          <w:lang w:val="nl-NL" w:eastAsia="nl-BE"/>
        </w:rPr>
        <w:t>est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composée</w:t>
      </w:r>
      <w:proofErr w:type="spellEnd"/>
      <w:r w:rsidRPr="00F7154A">
        <w:rPr>
          <w:rFonts w:ascii="Verdana" w:eastAsia="Times New Roman" w:hAnsi="Verdana" w:cs="Times New Roman"/>
          <w:b/>
          <w:bCs/>
          <w:i/>
          <w:iCs/>
          <w:color w:val="008080"/>
          <w:sz w:val="20"/>
          <w:szCs w:val="20"/>
          <w:lang w:val="nl-NL" w:eastAsia="nl-BE"/>
        </w:rPr>
        <w:t xml:space="preserve"> de </w:t>
      </w:r>
      <w:proofErr w:type="spellStart"/>
      <w:r w:rsidRPr="00F7154A">
        <w:rPr>
          <w:rFonts w:ascii="Verdana" w:eastAsia="Times New Roman" w:hAnsi="Verdana" w:cs="Times New Roman"/>
          <w:b/>
          <w:bCs/>
          <w:i/>
          <w:iCs/>
          <w:color w:val="008080"/>
          <w:sz w:val="20"/>
          <w:szCs w:val="20"/>
          <w:lang w:val="nl-NL" w:eastAsia="nl-BE"/>
        </w:rPr>
        <w:t>comédie</w:t>
      </w:r>
      <w:proofErr w:type="spellEnd"/>
      <w:r w:rsidRPr="00F7154A">
        <w:rPr>
          <w:rFonts w:ascii="Verdana" w:eastAsia="Times New Roman" w:hAnsi="Verdana" w:cs="Times New Roman"/>
          <w:b/>
          <w:bCs/>
          <w:i/>
          <w:iCs/>
          <w:color w:val="008080"/>
          <w:sz w:val="20"/>
          <w:szCs w:val="20"/>
          <w:lang w:val="nl-NL" w:eastAsia="nl-BE"/>
        </w:rPr>
        <w:t xml:space="preserve">, opera et ballet. </w:t>
      </w:r>
      <w:r w:rsidRPr="00F7154A">
        <w:rPr>
          <w:rFonts w:ascii="Verdana" w:eastAsia="Times New Roman" w:hAnsi="Verdana" w:cs="Times New Roman"/>
          <w:b/>
          <w:bCs/>
          <w:i/>
          <w:iCs/>
          <w:color w:val="008080"/>
          <w:sz w:val="20"/>
          <w:szCs w:val="20"/>
          <w:lang w:val="fr-FR" w:eastAsia="nl-BE"/>
        </w:rPr>
        <w:t>Je donne les meilleurs et les plus nouvelles pièces dans tous les genres. Les acteurs qui composent ma troupe sont toutes personnes connues…</w:t>
      </w:r>
      <w:bookmarkStart w:id="222" w:name="_ftnref126"/>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"_ftn126"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[126]</w:t>
      </w:r>
      <w:r w:rsidRPr="00F7154A">
        <w:rPr>
          <w:rFonts w:ascii="Times New Roman" w:eastAsia="Times New Roman" w:hAnsi="Times New Roman" w:cs="Times New Roman"/>
          <w:i/>
          <w:iCs/>
          <w:color w:val="008080"/>
          <w:sz w:val="24"/>
          <w:szCs w:val="24"/>
          <w:lang w:val="fr-FR" w:eastAsia="nl-BE"/>
        </w:rPr>
        <w:fldChar w:fldCharType="end"/>
      </w:r>
      <w:bookmarkEnd w:id="222"/>
      <w:r w:rsidRPr="00F7154A">
        <w:rPr>
          <w:rFonts w:ascii="Verdana" w:eastAsia="Times New Roman" w:hAnsi="Verdana" w:cs="Times New Roman"/>
          <w:b/>
          <w:bCs/>
          <w:i/>
          <w:iCs/>
          <w:color w:val="008080"/>
          <w:sz w:val="20"/>
          <w:szCs w:val="20"/>
          <w:lang w:eastAsia="nl-BE"/>
        </w:rPr>
        <w:t>.</w:t>
      </w:r>
      <w:r w:rsidRPr="00F7154A">
        <w:rPr>
          <w:rFonts w:ascii="Verdana" w:eastAsia="Times New Roman" w:hAnsi="Verdana" w:cs="Times New Roman"/>
          <w:b/>
          <w:bCs/>
          <w:sz w:val="20"/>
          <w:szCs w:val="20"/>
          <w:lang w:eastAsia="nl-BE"/>
        </w:rPr>
        <w:t xml:space="preserve"> </w:t>
      </w:r>
      <w:r w:rsidRPr="00F7154A">
        <w:rPr>
          <w:rFonts w:ascii="Verdana" w:eastAsia="Times New Roman" w:hAnsi="Verdana" w:cs="Times New Roman"/>
          <w:b/>
          <w:bCs/>
          <w:sz w:val="20"/>
          <w:szCs w:val="20"/>
          <w:lang w:val="nl-NL" w:eastAsia="nl-BE"/>
        </w:rPr>
        <w:t xml:space="preserve">Hij ontving papieren om directeur te worden, maar hij werd afgeschrikt door de voorwaarden die gesteld werden door de aalmoezeniers (brief van 23 mei 1790 aan De Wachter). Tenslotte dient voor 1790 nog een zekere </w:t>
      </w:r>
      <w:proofErr w:type="spellStart"/>
      <w:r w:rsidRPr="00F7154A">
        <w:rPr>
          <w:rFonts w:ascii="Verdana" w:eastAsia="Times New Roman" w:hAnsi="Verdana" w:cs="Times New Roman"/>
          <w:b/>
          <w:bCs/>
          <w:sz w:val="20"/>
          <w:szCs w:val="20"/>
          <w:lang w:val="nl-NL" w:eastAsia="nl-BE"/>
        </w:rPr>
        <w:t>L’Allemand</w:t>
      </w:r>
      <w:proofErr w:type="spellEnd"/>
      <w:r w:rsidRPr="00F7154A">
        <w:rPr>
          <w:rFonts w:ascii="Verdana" w:eastAsia="Times New Roman" w:hAnsi="Verdana" w:cs="Times New Roman"/>
          <w:b/>
          <w:bCs/>
          <w:sz w:val="20"/>
          <w:szCs w:val="20"/>
          <w:lang w:val="nl-NL" w:eastAsia="nl-BE"/>
        </w:rPr>
        <w:t xml:space="preserve"> uit Kamerijk vermeld te worden (brief van 28 augustus 1790 aan De Wachter). Hij had vernomen dat het privilege beschikbaar was en wou met zijn troep naar de stad komen om tragedies, komedies en opera’s op te voeren. Van deze twee laatste genres had hij de allernieuwste stukken. Hij wou De Wachter er ook nog even aan herinneren dat hij reeds gedurende twee jaar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gewerkt had samen met </w:t>
      </w:r>
      <w:proofErr w:type="spellStart"/>
      <w:r w:rsidRPr="00F7154A">
        <w:rPr>
          <w:rFonts w:ascii="Verdana" w:eastAsia="Times New Roman" w:hAnsi="Verdana" w:cs="Times New Roman"/>
          <w:b/>
          <w:bCs/>
          <w:sz w:val="20"/>
          <w:szCs w:val="20"/>
          <w:lang w:val="nl-NL" w:eastAsia="nl-BE"/>
        </w:rPr>
        <w:t>Clairville</w:t>
      </w:r>
      <w:proofErr w:type="spellEnd"/>
      <w:r w:rsidRPr="00F7154A">
        <w:rPr>
          <w:rFonts w:ascii="Verdana" w:eastAsia="Times New Roman" w:hAnsi="Verdana" w:cs="Times New Roman"/>
          <w:b/>
          <w:bCs/>
          <w:sz w:val="20"/>
          <w:szCs w:val="20"/>
          <w:lang w:val="nl-NL" w:eastAsia="nl-BE"/>
        </w:rPr>
        <w:t>.</w:t>
      </w:r>
      <w:bookmarkStart w:id="223" w:name="_ftnref12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"_ftn127"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[127]</w:t>
      </w:r>
      <w:r w:rsidRPr="00F7154A">
        <w:rPr>
          <w:rFonts w:ascii="Times New Roman" w:eastAsia="Times New Roman" w:hAnsi="Times New Roman" w:cs="Times New Roman"/>
          <w:b/>
          <w:bCs/>
          <w:sz w:val="24"/>
          <w:szCs w:val="24"/>
          <w:lang w:val="nl-NL" w:eastAsia="nl-BE"/>
        </w:rPr>
        <w:fldChar w:fldCharType="end"/>
      </w:r>
      <w:bookmarkEnd w:id="223"/>
      <w:r w:rsidRPr="00F7154A">
        <w:rPr>
          <w:rFonts w:ascii="Verdana" w:eastAsia="Times New Roman" w:hAnsi="Verdana" w:cs="Times New Roman"/>
          <w:b/>
          <w:bCs/>
          <w:sz w:val="20"/>
          <w:szCs w:val="20"/>
          <w:lang w:val="nl-NL" w:eastAsia="nl-BE"/>
        </w:rPr>
        <w:t xml:space="preserve"> Het gebeurde wel vaker dat twee ondernemers gingen samenwerken als directeurs om samen de lasten te delen. Op 5 juli 1790 kreeg bijvoorbeeld juffrouw </w:t>
      </w:r>
      <w:proofErr w:type="spellStart"/>
      <w:r w:rsidRPr="00F7154A">
        <w:rPr>
          <w:rFonts w:ascii="Verdana" w:eastAsia="Times New Roman" w:hAnsi="Verdana" w:cs="Times New Roman"/>
          <w:b/>
          <w:bCs/>
          <w:sz w:val="20"/>
          <w:szCs w:val="20"/>
          <w:lang w:val="nl-NL" w:eastAsia="nl-BE"/>
        </w:rPr>
        <w:t>Beauménil</w:t>
      </w:r>
      <w:proofErr w:type="spellEnd"/>
      <w:r w:rsidRPr="00F7154A">
        <w:rPr>
          <w:rFonts w:ascii="Verdana" w:eastAsia="Times New Roman" w:hAnsi="Verdana" w:cs="Times New Roman"/>
          <w:b/>
          <w:bCs/>
          <w:sz w:val="20"/>
          <w:szCs w:val="20"/>
          <w:lang w:val="nl-NL" w:eastAsia="nl-BE"/>
        </w:rPr>
        <w:t xml:space="preserve"> een voorstel om associé te worden op voorwaarde dat haar magazijn volledig ter beschikking zou staan en dat ze de samenstelling van haar troep en opvoeringen zou doorzenden, zodat de andere partij dit zou kunnen bijpassen.</w:t>
      </w:r>
      <w:bookmarkStart w:id="224" w:name="_ftnref12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"_ftn128"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[128]</w:t>
      </w:r>
      <w:r w:rsidRPr="00F7154A">
        <w:rPr>
          <w:rFonts w:ascii="Times New Roman" w:eastAsia="Times New Roman" w:hAnsi="Times New Roman" w:cs="Times New Roman"/>
          <w:b/>
          <w:bCs/>
          <w:sz w:val="24"/>
          <w:szCs w:val="24"/>
          <w:lang w:val="nl-NL" w:eastAsia="nl-BE"/>
        </w:rPr>
        <w:fldChar w:fldCharType="end"/>
      </w:r>
      <w:bookmarkEnd w:id="224"/>
      <w:r w:rsidRPr="00F7154A">
        <w:rPr>
          <w:rFonts w:ascii="Verdana" w:eastAsia="Times New Roman" w:hAnsi="Verdana" w:cs="Times New Roman"/>
          <w:b/>
          <w:bCs/>
          <w:sz w:val="20"/>
          <w:szCs w:val="20"/>
          <w:lang w:val="nl-NL" w:eastAsia="nl-BE"/>
        </w:rPr>
        <w:t xml:space="preserve"> Op die manier werden niet alleen de lasten gedeeld, maar konden de troepen ook hun repertoire aanvullen.</w:t>
      </w:r>
    </w:p>
    <w:p w14:paraId="3B13B2E6"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Geen van bovengenoemde ondernemers werd echter directeur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voor het speelseizoen van 1790-91. Marc </w:t>
      </w:r>
      <w:proofErr w:type="spellStart"/>
      <w:r w:rsidRPr="00F7154A">
        <w:rPr>
          <w:rFonts w:ascii="Verdana" w:eastAsia="Times New Roman" w:hAnsi="Verdana" w:cs="Times New Roman"/>
          <w:b/>
          <w:bCs/>
          <w:sz w:val="20"/>
          <w:szCs w:val="20"/>
          <w:lang w:val="nl-NL" w:eastAsia="nl-BE"/>
        </w:rPr>
        <w:t>Doberny</w:t>
      </w:r>
      <w:proofErr w:type="spellEnd"/>
      <w:r w:rsidRPr="00F7154A">
        <w:rPr>
          <w:rFonts w:ascii="Verdana" w:eastAsia="Times New Roman" w:hAnsi="Verdana" w:cs="Times New Roman"/>
          <w:b/>
          <w:bCs/>
          <w:sz w:val="20"/>
          <w:szCs w:val="20"/>
          <w:lang w:val="nl-NL" w:eastAsia="nl-BE"/>
        </w:rPr>
        <w:t xml:space="preserve"> was gedurende drie jaar (1790-93) heer en meester van het Antwerpse theaterleven.</w:t>
      </w:r>
      <w:bookmarkStart w:id="225" w:name="_ftnref12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"_ftn129"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[129]</w:t>
      </w:r>
      <w:r w:rsidRPr="00F7154A">
        <w:rPr>
          <w:rFonts w:ascii="Times New Roman" w:eastAsia="Times New Roman" w:hAnsi="Times New Roman" w:cs="Times New Roman"/>
          <w:b/>
          <w:bCs/>
          <w:sz w:val="24"/>
          <w:szCs w:val="24"/>
          <w:lang w:val="nl-NL" w:eastAsia="nl-BE"/>
        </w:rPr>
        <w:fldChar w:fldCharType="end"/>
      </w:r>
      <w:bookmarkEnd w:id="225"/>
      <w:r w:rsidRPr="00F7154A">
        <w:rPr>
          <w:rFonts w:ascii="Verdana" w:eastAsia="Times New Roman" w:hAnsi="Verdana" w:cs="Times New Roman"/>
          <w:b/>
          <w:bCs/>
          <w:sz w:val="20"/>
          <w:szCs w:val="20"/>
          <w:lang w:val="nl-NL" w:eastAsia="nl-BE"/>
        </w:rPr>
        <w:t xml:space="preserve"> Er is van hem een contract bewaard gebleven op het moment dat zijn privilege voor de laatste maal verlengd werd voor het speelseizoen van 1 oktober 1792 tot aan de zondag van het groot karnaval van 1793. Aan het privilege waren een zevental voorwaarden verbonden. Deze voorwaarden waren dezelfde als die in het contract van juffrouw </w:t>
      </w:r>
      <w:proofErr w:type="spellStart"/>
      <w:r w:rsidRPr="00F7154A">
        <w:rPr>
          <w:rFonts w:ascii="Verdana" w:eastAsia="Times New Roman" w:hAnsi="Verdana" w:cs="Times New Roman"/>
          <w:b/>
          <w:bCs/>
          <w:sz w:val="20"/>
          <w:szCs w:val="20"/>
          <w:lang w:val="nl-NL" w:eastAsia="nl-BE"/>
        </w:rPr>
        <w:t>Beauménil</w:t>
      </w:r>
      <w:proofErr w:type="spellEnd"/>
      <w:r w:rsidRPr="00F7154A">
        <w:rPr>
          <w:rFonts w:ascii="Verdana" w:eastAsia="Times New Roman" w:hAnsi="Verdana" w:cs="Times New Roman"/>
          <w:b/>
          <w:bCs/>
          <w:sz w:val="20"/>
          <w:szCs w:val="20"/>
          <w:lang w:val="nl-NL" w:eastAsia="nl-BE"/>
        </w:rPr>
        <w:t xml:space="preserve">. Het contract van </w:t>
      </w:r>
      <w:proofErr w:type="spellStart"/>
      <w:r w:rsidRPr="00F7154A">
        <w:rPr>
          <w:rFonts w:ascii="Verdana" w:eastAsia="Times New Roman" w:hAnsi="Verdana" w:cs="Times New Roman"/>
          <w:b/>
          <w:bCs/>
          <w:sz w:val="20"/>
          <w:szCs w:val="20"/>
          <w:lang w:val="nl-NL" w:eastAsia="nl-BE"/>
        </w:rPr>
        <w:t>Doberny</w:t>
      </w:r>
      <w:proofErr w:type="spellEnd"/>
      <w:r w:rsidRPr="00F7154A">
        <w:rPr>
          <w:rFonts w:ascii="Verdana" w:eastAsia="Times New Roman" w:hAnsi="Verdana" w:cs="Times New Roman"/>
          <w:b/>
          <w:bCs/>
          <w:sz w:val="20"/>
          <w:szCs w:val="20"/>
          <w:lang w:val="nl-NL" w:eastAsia="nl-BE"/>
        </w:rPr>
        <w:t xml:space="preserve"> was specifieker wat betreft de huurprijs van de speelzaal, met name 6 Brabantse kronen per voorstelling. Bovendien moesten er niet meer enkel een karakterkomedie en een grote opera opgevoerd worden, vooraleer het publiek zich zou abonneren, maar moest ook het orkest twee proefvoorstellingen geven. Met karnaval 1793 kwam er voorlopig een einde aan de carrière van </w:t>
      </w:r>
      <w:proofErr w:type="spellStart"/>
      <w:r w:rsidRPr="00F7154A">
        <w:rPr>
          <w:rFonts w:ascii="Verdana" w:eastAsia="Times New Roman" w:hAnsi="Verdana" w:cs="Times New Roman"/>
          <w:b/>
          <w:bCs/>
          <w:sz w:val="20"/>
          <w:szCs w:val="20"/>
          <w:lang w:val="nl-NL" w:eastAsia="nl-BE"/>
        </w:rPr>
        <w:t>Doberny</w:t>
      </w:r>
      <w:proofErr w:type="spellEnd"/>
      <w:r w:rsidRPr="00F7154A">
        <w:rPr>
          <w:rFonts w:ascii="Verdana" w:eastAsia="Times New Roman" w:hAnsi="Verdana" w:cs="Times New Roman"/>
          <w:b/>
          <w:bCs/>
          <w:sz w:val="20"/>
          <w:szCs w:val="20"/>
          <w:lang w:val="nl-NL" w:eastAsia="nl-BE"/>
        </w:rPr>
        <w:t xml:space="preserve"> in Antwerpen. De abonnees wensten een andere directeur, hoewel volgens de brief van 10 april 1793 (aan aalmoezenier Dubois) </w:t>
      </w:r>
      <w:proofErr w:type="spellStart"/>
      <w:r w:rsidRPr="00F7154A">
        <w:rPr>
          <w:rFonts w:ascii="Verdana" w:eastAsia="Times New Roman" w:hAnsi="Verdana" w:cs="Times New Roman"/>
          <w:b/>
          <w:bCs/>
          <w:sz w:val="20"/>
          <w:szCs w:val="20"/>
          <w:lang w:val="nl-NL" w:eastAsia="nl-BE"/>
        </w:rPr>
        <w:t>Doberny</w:t>
      </w:r>
      <w:proofErr w:type="spellEnd"/>
      <w:r w:rsidRPr="00F7154A">
        <w:rPr>
          <w:rFonts w:ascii="Verdana" w:eastAsia="Times New Roman" w:hAnsi="Verdana" w:cs="Times New Roman"/>
          <w:b/>
          <w:bCs/>
          <w:sz w:val="20"/>
          <w:szCs w:val="20"/>
          <w:lang w:val="nl-NL" w:eastAsia="nl-BE"/>
        </w:rPr>
        <w:t xml:space="preserve"> zelf het contract wenste te verbreken.</w:t>
      </w:r>
      <w:bookmarkStart w:id="226" w:name="_ftnref13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"_ftn130"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[130]</w:t>
      </w:r>
      <w:r w:rsidRPr="00F7154A">
        <w:rPr>
          <w:rFonts w:ascii="Times New Roman" w:eastAsia="Times New Roman" w:hAnsi="Times New Roman" w:cs="Times New Roman"/>
          <w:b/>
          <w:bCs/>
          <w:sz w:val="24"/>
          <w:szCs w:val="24"/>
          <w:lang w:val="nl-NL" w:eastAsia="nl-BE"/>
        </w:rPr>
        <w:fldChar w:fldCharType="end"/>
      </w:r>
      <w:bookmarkEnd w:id="226"/>
      <w:r w:rsidRPr="00F7154A">
        <w:rPr>
          <w:rFonts w:ascii="Verdana" w:eastAsia="Times New Roman" w:hAnsi="Verdana" w:cs="Times New Roman"/>
          <w:b/>
          <w:bCs/>
          <w:sz w:val="20"/>
          <w:szCs w:val="20"/>
          <w:lang w:val="nl-NL" w:eastAsia="nl-BE"/>
        </w:rPr>
        <w:t xml:space="preserve"> De situatie is niet helemaal duidelijk, maar het staat wel vast dat </w:t>
      </w:r>
      <w:proofErr w:type="spellStart"/>
      <w:r w:rsidRPr="00F7154A">
        <w:rPr>
          <w:rFonts w:ascii="Verdana" w:eastAsia="Times New Roman" w:hAnsi="Verdana" w:cs="Times New Roman"/>
          <w:b/>
          <w:bCs/>
          <w:sz w:val="20"/>
          <w:szCs w:val="20"/>
          <w:lang w:val="nl-NL" w:eastAsia="nl-BE"/>
        </w:rPr>
        <w:t>Doberny</w:t>
      </w:r>
      <w:proofErr w:type="spellEnd"/>
      <w:r w:rsidRPr="00F7154A">
        <w:rPr>
          <w:rFonts w:ascii="Verdana" w:eastAsia="Times New Roman" w:hAnsi="Verdana" w:cs="Times New Roman"/>
          <w:b/>
          <w:bCs/>
          <w:sz w:val="20"/>
          <w:szCs w:val="20"/>
          <w:lang w:val="nl-NL" w:eastAsia="nl-BE"/>
        </w:rPr>
        <w:t xml:space="preserve"> naar </w:t>
      </w:r>
      <w:r w:rsidRPr="00F7154A">
        <w:rPr>
          <w:rFonts w:ascii="Verdana" w:eastAsia="Times New Roman" w:hAnsi="Verdana" w:cs="Times New Roman"/>
          <w:b/>
          <w:bCs/>
          <w:sz w:val="20"/>
          <w:szCs w:val="20"/>
          <w:lang w:val="nl-NL" w:eastAsia="nl-BE"/>
        </w:rPr>
        <w:lastRenderedPageBreak/>
        <w:t xml:space="preserve">Antwerpen zou terugkeren om nogmaals voor twee opeenvolgende speelseizoenen directeur te worden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(1797-99). In de loop van het tweede seizoen ging zijn onderneming echter failliet.</w:t>
      </w:r>
      <w:bookmarkStart w:id="227" w:name="_ftnref13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"_ftn131"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[131]</w:t>
      </w:r>
      <w:r w:rsidRPr="00F7154A">
        <w:rPr>
          <w:rFonts w:ascii="Times New Roman" w:eastAsia="Times New Roman" w:hAnsi="Times New Roman" w:cs="Times New Roman"/>
          <w:b/>
          <w:bCs/>
          <w:sz w:val="24"/>
          <w:szCs w:val="24"/>
          <w:lang w:val="nl-NL" w:eastAsia="nl-BE"/>
        </w:rPr>
        <w:fldChar w:fldCharType="end"/>
      </w:r>
      <w:bookmarkEnd w:id="227"/>
      <w:r w:rsidRPr="00F7154A">
        <w:rPr>
          <w:rFonts w:ascii="Verdana" w:eastAsia="Times New Roman" w:hAnsi="Verdana" w:cs="Times New Roman"/>
          <w:b/>
          <w:bCs/>
          <w:sz w:val="20"/>
          <w:szCs w:val="20"/>
          <w:lang w:val="nl-NL" w:eastAsia="nl-BE"/>
        </w:rPr>
        <w:t xml:space="preserve"> Zijn opvolger  voor het speelseizoen 1793-94 was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die op 29 juli 1793 een brief schreef naar conciërge De Wachter vanuit Oostende: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J’arrive</w:t>
      </w:r>
      <w:proofErr w:type="spellEnd"/>
      <w:r w:rsidRPr="00F7154A">
        <w:rPr>
          <w:rFonts w:ascii="Verdana" w:eastAsia="Times New Roman" w:hAnsi="Verdana" w:cs="Times New Roman"/>
          <w:b/>
          <w:bCs/>
          <w:i/>
          <w:iCs/>
          <w:color w:val="008080"/>
          <w:sz w:val="20"/>
          <w:szCs w:val="20"/>
          <w:lang w:val="nl-NL" w:eastAsia="nl-BE"/>
        </w:rPr>
        <w:t xml:space="preserve"> de </w:t>
      </w:r>
      <w:proofErr w:type="spellStart"/>
      <w:r w:rsidRPr="00F7154A">
        <w:rPr>
          <w:rFonts w:ascii="Verdana" w:eastAsia="Times New Roman" w:hAnsi="Verdana" w:cs="Times New Roman"/>
          <w:b/>
          <w:bCs/>
          <w:i/>
          <w:iCs/>
          <w:color w:val="008080"/>
          <w:sz w:val="20"/>
          <w:szCs w:val="20"/>
          <w:lang w:val="nl-NL" w:eastAsia="nl-BE"/>
        </w:rPr>
        <w:t>Gand</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ou</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j’ai</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resté</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quelque</w:t>
      </w:r>
      <w:proofErr w:type="spellEnd"/>
      <w:r w:rsidRPr="00F7154A">
        <w:rPr>
          <w:rFonts w:ascii="Verdana" w:eastAsia="Times New Roman" w:hAnsi="Verdana" w:cs="Times New Roman"/>
          <w:b/>
          <w:bCs/>
          <w:i/>
          <w:iCs/>
          <w:color w:val="008080"/>
          <w:sz w:val="20"/>
          <w:szCs w:val="20"/>
          <w:lang w:val="nl-NL" w:eastAsia="nl-BE"/>
        </w:rPr>
        <w:t xml:space="preserve"> jours pour des affaires. </w:t>
      </w:r>
      <w:r w:rsidRPr="00F7154A">
        <w:rPr>
          <w:rFonts w:ascii="Verdana" w:eastAsia="Times New Roman" w:hAnsi="Verdana" w:cs="Times New Roman"/>
          <w:b/>
          <w:bCs/>
          <w:i/>
          <w:iCs/>
          <w:color w:val="008080"/>
          <w:sz w:val="20"/>
          <w:szCs w:val="20"/>
          <w:lang w:val="fr-FR" w:eastAsia="nl-BE"/>
        </w:rPr>
        <w:t xml:space="preserve">On vous a mal informé des </w:t>
      </w:r>
      <w:proofErr w:type="spellStart"/>
      <w:r w:rsidRPr="00F7154A">
        <w:rPr>
          <w:rFonts w:ascii="Verdana" w:eastAsia="Times New Roman" w:hAnsi="Verdana" w:cs="Times New Roman"/>
          <w:b/>
          <w:bCs/>
          <w:i/>
          <w:iCs/>
          <w:color w:val="008080"/>
          <w:sz w:val="20"/>
          <w:szCs w:val="20"/>
          <w:lang w:val="fr-FR" w:eastAsia="nl-BE"/>
        </w:rPr>
        <w:t>talens</w:t>
      </w:r>
      <w:proofErr w:type="spellEnd"/>
      <w:r w:rsidRPr="00F7154A">
        <w:rPr>
          <w:rFonts w:ascii="Verdana" w:eastAsia="Times New Roman" w:hAnsi="Verdana" w:cs="Times New Roman"/>
          <w:b/>
          <w:bCs/>
          <w:i/>
          <w:iCs/>
          <w:color w:val="008080"/>
          <w:sz w:val="20"/>
          <w:szCs w:val="20"/>
          <w:lang w:val="fr-FR" w:eastAsia="nl-BE"/>
        </w:rPr>
        <w:t xml:space="preserve"> de la troupe d’Ostende mais c’est une nouvelle troupe que je contait de former…»</w:t>
      </w:r>
      <w:bookmarkStart w:id="228" w:name="_ftnref132"/>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"_ftn132"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[132]</w:t>
      </w:r>
      <w:r w:rsidRPr="00F7154A">
        <w:rPr>
          <w:rFonts w:ascii="Times New Roman" w:eastAsia="Times New Roman" w:hAnsi="Times New Roman" w:cs="Times New Roman"/>
          <w:i/>
          <w:iCs/>
          <w:color w:val="008080"/>
          <w:sz w:val="24"/>
          <w:szCs w:val="24"/>
          <w:lang w:val="fr-FR" w:eastAsia="nl-BE"/>
        </w:rPr>
        <w:fldChar w:fldCharType="end"/>
      </w:r>
      <w:bookmarkEnd w:id="228"/>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 xml:space="preserve">Er was blijkbaar een misverstand geweest in verband met de talenten van zijn troep.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wou uitdrukkelijk beklemtonen dat hij niet naar Antwerpen zou komen met de troep van Oostende, maar dat hij een nieuwe troep zou samenstellen. Het is interessant om nog op te merken dat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als ondernemer zijn vader opvolgde, die o.a. in 1779-80 directeur was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w:t>
      </w:r>
      <w:bookmarkStart w:id="229" w:name="_ftnref13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"_ftn133"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[133]</w:t>
      </w:r>
      <w:r w:rsidRPr="00F7154A">
        <w:rPr>
          <w:rFonts w:ascii="Times New Roman" w:eastAsia="Times New Roman" w:hAnsi="Times New Roman" w:cs="Times New Roman"/>
          <w:b/>
          <w:bCs/>
          <w:sz w:val="24"/>
          <w:szCs w:val="24"/>
          <w:lang w:val="nl-NL" w:eastAsia="nl-BE"/>
        </w:rPr>
        <w:fldChar w:fldCharType="end"/>
      </w:r>
      <w:bookmarkEnd w:id="229"/>
      <w:r w:rsidRPr="00F7154A">
        <w:rPr>
          <w:rFonts w:ascii="Verdana" w:eastAsia="Times New Roman" w:hAnsi="Verdana" w:cs="Times New Roman"/>
          <w:b/>
          <w:bCs/>
          <w:sz w:val="20"/>
          <w:szCs w:val="20"/>
          <w:lang w:val="nl-NL" w:eastAsia="nl-BE"/>
        </w:rPr>
        <w:t xml:space="preserve"> Tenslotte dient hier nog kort een brief van een zekere </w:t>
      </w:r>
      <w:proofErr w:type="spellStart"/>
      <w:r w:rsidRPr="00F7154A">
        <w:rPr>
          <w:rFonts w:ascii="Verdana" w:eastAsia="Times New Roman" w:hAnsi="Verdana" w:cs="Times New Roman"/>
          <w:b/>
          <w:bCs/>
          <w:sz w:val="20"/>
          <w:szCs w:val="20"/>
          <w:lang w:val="nl-NL" w:eastAsia="nl-BE"/>
        </w:rPr>
        <w:t>Mezière</w:t>
      </w:r>
      <w:proofErr w:type="spellEnd"/>
      <w:r w:rsidRPr="00F7154A">
        <w:rPr>
          <w:rFonts w:ascii="Verdana" w:eastAsia="Times New Roman" w:hAnsi="Verdana" w:cs="Times New Roman"/>
          <w:b/>
          <w:bCs/>
          <w:sz w:val="20"/>
          <w:szCs w:val="20"/>
          <w:lang w:val="nl-NL" w:eastAsia="nl-BE"/>
        </w:rPr>
        <w:t xml:space="preserve"> aangehaald te worden van 1 februari 1791. Hij werd toen geen directeur in Antwerpen (deze functie bleef bij </w:t>
      </w:r>
      <w:proofErr w:type="spellStart"/>
      <w:r w:rsidRPr="00F7154A">
        <w:rPr>
          <w:rFonts w:ascii="Verdana" w:eastAsia="Times New Roman" w:hAnsi="Verdana" w:cs="Times New Roman"/>
          <w:b/>
          <w:bCs/>
          <w:sz w:val="20"/>
          <w:szCs w:val="20"/>
          <w:lang w:val="nl-NL" w:eastAsia="nl-BE"/>
        </w:rPr>
        <w:t>Doberny</w:t>
      </w:r>
      <w:proofErr w:type="spellEnd"/>
      <w:r w:rsidRPr="00F7154A">
        <w:rPr>
          <w:rFonts w:ascii="Verdana" w:eastAsia="Times New Roman" w:hAnsi="Verdana" w:cs="Times New Roman"/>
          <w:b/>
          <w:bCs/>
          <w:sz w:val="20"/>
          <w:szCs w:val="20"/>
          <w:lang w:val="nl-NL" w:eastAsia="nl-BE"/>
        </w:rPr>
        <w:t xml:space="preserve">), maar zijn brief is interessant omwille van de manier waarop hij zichzelf aanprees: </w:t>
      </w:r>
      <w:r w:rsidRPr="00F7154A">
        <w:rPr>
          <w:rFonts w:ascii="Verdana" w:eastAsia="Times New Roman" w:hAnsi="Verdana" w:cs="Times New Roman"/>
          <w:b/>
          <w:bCs/>
          <w:i/>
          <w:iCs/>
          <w:color w:val="008080"/>
          <w:sz w:val="20"/>
          <w:szCs w:val="20"/>
          <w:lang w:val="nl-NL" w:eastAsia="nl-BE"/>
        </w:rPr>
        <w:t xml:space="preserve">“Je suis </w:t>
      </w:r>
      <w:proofErr w:type="spellStart"/>
      <w:r w:rsidRPr="00F7154A">
        <w:rPr>
          <w:rFonts w:ascii="Verdana" w:eastAsia="Times New Roman" w:hAnsi="Verdana" w:cs="Times New Roman"/>
          <w:b/>
          <w:bCs/>
          <w:i/>
          <w:iCs/>
          <w:color w:val="008080"/>
          <w:sz w:val="20"/>
          <w:szCs w:val="20"/>
          <w:lang w:val="nl-NL" w:eastAsia="nl-BE"/>
        </w:rPr>
        <w:t>jeune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j’ai</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un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joli</w:t>
      </w:r>
      <w:proofErr w:type="spellEnd"/>
      <w:r w:rsidRPr="00F7154A">
        <w:rPr>
          <w:rFonts w:ascii="Verdana" w:eastAsia="Times New Roman" w:hAnsi="Verdana" w:cs="Times New Roman"/>
          <w:b/>
          <w:bCs/>
          <w:i/>
          <w:iCs/>
          <w:color w:val="008080"/>
          <w:sz w:val="20"/>
          <w:szCs w:val="20"/>
          <w:lang w:val="nl-NL" w:eastAsia="nl-BE"/>
        </w:rPr>
        <w:t xml:space="preserve"> garderobe et les </w:t>
      </w:r>
      <w:proofErr w:type="spellStart"/>
      <w:r w:rsidRPr="00F7154A">
        <w:rPr>
          <w:rFonts w:ascii="Verdana" w:eastAsia="Times New Roman" w:hAnsi="Verdana" w:cs="Times New Roman"/>
          <w:b/>
          <w:bCs/>
          <w:i/>
          <w:iCs/>
          <w:color w:val="008080"/>
          <w:sz w:val="20"/>
          <w:szCs w:val="20"/>
          <w:lang w:val="nl-NL" w:eastAsia="nl-BE"/>
        </w:rPr>
        <w:t>renseignements</w:t>
      </w:r>
      <w:proofErr w:type="spellEnd"/>
      <w:r w:rsidRPr="00F7154A">
        <w:rPr>
          <w:rFonts w:ascii="Verdana" w:eastAsia="Times New Roman" w:hAnsi="Verdana" w:cs="Times New Roman"/>
          <w:b/>
          <w:bCs/>
          <w:i/>
          <w:iCs/>
          <w:color w:val="008080"/>
          <w:sz w:val="20"/>
          <w:szCs w:val="20"/>
          <w:lang w:val="nl-NL" w:eastAsia="nl-BE"/>
        </w:rPr>
        <w:t xml:space="preserve"> necessaires pour </w:t>
      </w:r>
      <w:proofErr w:type="spellStart"/>
      <w:r w:rsidRPr="00F7154A">
        <w:rPr>
          <w:rFonts w:ascii="Verdana" w:eastAsia="Times New Roman" w:hAnsi="Verdana" w:cs="Times New Roman"/>
          <w:b/>
          <w:bCs/>
          <w:i/>
          <w:iCs/>
          <w:color w:val="008080"/>
          <w:sz w:val="20"/>
          <w:szCs w:val="20"/>
          <w:lang w:val="nl-NL" w:eastAsia="nl-BE"/>
        </w:rPr>
        <w:t>être</w:t>
      </w:r>
      <w:proofErr w:type="spellEnd"/>
      <w:r w:rsidRPr="00F7154A">
        <w:rPr>
          <w:rFonts w:ascii="Verdana" w:eastAsia="Times New Roman" w:hAnsi="Verdana" w:cs="Times New Roman"/>
          <w:b/>
          <w:bCs/>
          <w:i/>
          <w:iCs/>
          <w:color w:val="008080"/>
          <w:sz w:val="20"/>
          <w:szCs w:val="20"/>
          <w:lang w:val="nl-NL" w:eastAsia="nl-BE"/>
        </w:rPr>
        <w:t xml:space="preserve"> commode à Bordeaux </w:t>
      </w:r>
      <w:proofErr w:type="spellStart"/>
      <w:r w:rsidRPr="00F7154A">
        <w:rPr>
          <w:rFonts w:ascii="Verdana" w:eastAsia="Times New Roman" w:hAnsi="Verdana" w:cs="Times New Roman"/>
          <w:b/>
          <w:bCs/>
          <w:i/>
          <w:iCs/>
          <w:color w:val="008080"/>
          <w:sz w:val="20"/>
          <w:szCs w:val="20"/>
          <w:lang w:val="nl-NL" w:eastAsia="nl-BE"/>
        </w:rPr>
        <w:t>qu’à</w:t>
      </w:r>
      <w:proofErr w:type="spellEnd"/>
      <w:r w:rsidRPr="00F7154A">
        <w:rPr>
          <w:rFonts w:ascii="Verdana" w:eastAsia="Times New Roman" w:hAnsi="Verdana" w:cs="Times New Roman"/>
          <w:b/>
          <w:bCs/>
          <w:i/>
          <w:iCs/>
          <w:color w:val="008080"/>
          <w:sz w:val="20"/>
          <w:szCs w:val="20"/>
          <w:lang w:val="nl-NL" w:eastAsia="nl-BE"/>
        </w:rPr>
        <w:t xml:space="preserve"> Paris </w:t>
      </w:r>
      <w:proofErr w:type="spellStart"/>
      <w:r w:rsidRPr="00F7154A">
        <w:rPr>
          <w:rFonts w:ascii="Verdana" w:eastAsia="Times New Roman" w:hAnsi="Verdana" w:cs="Times New Roman"/>
          <w:b/>
          <w:bCs/>
          <w:i/>
          <w:iCs/>
          <w:color w:val="008080"/>
          <w:sz w:val="20"/>
          <w:szCs w:val="20"/>
          <w:lang w:val="nl-NL" w:eastAsia="nl-BE"/>
        </w:rPr>
        <w:t>ou</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j’ai</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été</w:t>
      </w:r>
      <w:proofErr w:type="spellEnd"/>
      <w:r w:rsidRPr="00F7154A">
        <w:rPr>
          <w:rFonts w:ascii="Verdana" w:eastAsia="Times New Roman" w:hAnsi="Verdana" w:cs="Times New Roman"/>
          <w:b/>
          <w:bCs/>
          <w:i/>
          <w:iCs/>
          <w:color w:val="008080"/>
          <w:sz w:val="20"/>
          <w:szCs w:val="20"/>
          <w:lang w:val="nl-NL" w:eastAsia="nl-BE"/>
        </w:rPr>
        <w:t xml:space="preserve"> à </w:t>
      </w:r>
      <w:proofErr w:type="spellStart"/>
      <w:r w:rsidRPr="00F7154A">
        <w:rPr>
          <w:rFonts w:ascii="Verdana" w:eastAsia="Times New Roman" w:hAnsi="Verdana" w:cs="Times New Roman"/>
          <w:b/>
          <w:bCs/>
          <w:i/>
          <w:iCs/>
          <w:color w:val="008080"/>
          <w:sz w:val="20"/>
          <w:szCs w:val="20"/>
          <w:lang w:val="nl-NL" w:eastAsia="nl-BE"/>
        </w:rPr>
        <w:t>l’école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dramatique</w:t>
      </w:r>
      <w:proofErr w:type="spellEnd"/>
      <w:r w:rsidRPr="00F7154A">
        <w:rPr>
          <w:rFonts w:ascii="Verdana" w:eastAsia="Times New Roman" w:hAnsi="Verdana" w:cs="Times New Roman"/>
          <w:b/>
          <w:bCs/>
          <w:i/>
          <w:iCs/>
          <w:color w:val="008080"/>
          <w:sz w:val="20"/>
          <w:szCs w:val="20"/>
          <w:lang w:val="nl-NL" w:eastAsia="nl-BE"/>
        </w:rPr>
        <w:t>…”</w:t>
      </w:r>
      <w:bookmarkStart w:id="230" w:name="_ftnref134"/>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"_ftn134"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[134]</w:t>
      </w:r>
      <w:r w:rsidRPr="00F7154A">
        <w:rPr>
          <w:rFonts w:ascii="Times New Roman" w:eastAsia="Times New Roman" w:hAnsi="Times New Roman" w:cs="Times New Roman"/>
          <w:i/>
          <w:iCs/>
          <w:color w:val="008080"/>
          <w:sz w:val="24"/>
          <w:szCs w:val="24"/>
          <w:lang w:val="nl-NL" w:eastAsia="nl-BE"/>
        </w:rPr>
        <w:fldChar w:fldCharType="end"/>
      </w:r>
      <w:bookmarkEnd w:id="230"/>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t>
      </w:r>
    </w:p>
    <w:p w14:paraId="7DC30668"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Ondanks een sterke concentratie van het bronnenmateriaal in de jaren 1780 en 1790 kan het beeld dat hier uit naar voren komt, veralgemeend worden voor de gehele periode waarin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functioneerde als de belangrijkste schouwburg van Antwerpen. Ondernemers sloten een huurcontract af met de aalmoezeniers voor een speelseizoen, dat gewoonlijk duurde van begin oktober tot aan karnaval. Er werd driemaal per week gespeeld, op woensdag, vrijdag en zondag. Het was belangrijk dat de troepen in verschillende genres thuis waren en nieuwigheden te presenteren te hadden (zo prezen ze ook zich zelf aan), anders ging het publiek zich algauw vervelen. Er dienden ook eerst proefvoorstellingen gegeven te worden, vooraleer de abonnementen verkocht werden. Als een ondernemer met zijn troep in de smaak viel bij het publiek, dan kon hij voor meerdere speelseizoenen blijven. Het waren allemaal rondreizende troepen, die echter ook een vast adres hadden  zoals bijvoorbeeld St. </w:t>
      </w:r>
      <w:proofErr w:type="spellStart"/>
      <w:r w:rsidRPr="00F7154A">
        <w:rPr>
          <w:rFonts w:ascii="Verdana" w:eastAsia="Times New Roman" w:hAnsi="Verdana" w:cs="Times New Roman"/>
          <w:b/>
          <w:bCs/>
          <w:sz w:val="20"/>
          <w:szCs w:val="20"/>
          <w:lang w:val="nl-NL" w:eastAsia="nl-BE"/>
        </w:rPr>
        <w:t>Ange</w:t>
      </w:r>
      <w:proofErr w:type="spellEnd"/>
      <w:r w:rsidRPr="00F7154A">
        <w:rPr>
          <w:rFonts w:ascii="Verdana" w:eastAsia="Times New Roman" w:hAnsi="Verdana" w:cs="Times New Roman"/>
          <w:b/>
          <w:bCs/>
          <w:sz w:val="20"/>
          <w:szCs w:val="20"/>
          <w:lang w:val="nl-NL" w:eastAsia="nl-BE"/>
        </w:rPr>
        <w:t xml:space="preserve"> uit Caen. Zolang het contract liep, mochten ze wel onder geen beding de stad Antwerpen verlaten. Het waren vaak families, zoals de familie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die samen een troep vormden</w:t>
      </w:r>
      <w:bookmarkStart w:id="231" w:name="_ftnref13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"_ftn135"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[135]</w:t>
      </w:r>
      <w:r w:rsidRPr="00F7154A">
        <w:rPr>
          <w:rFonts w:ascii="Times New Roman" w:eastAsia="Times New Roman" w:hAnsi="Times New Roman" w:cs="Times New Roman"/>
          <w:b/>
          <w:bCs/>
          <w:sz w:val="24"/>
          <w:szCs w:val="24"/>
          <w:lang w:val="nl-NL" w:eastAsia="nl-BE"/>
        </w:rPr>
        <w:fldChar w:fldCharType="end"/>
      </w:r>
      <w:bookmarkEnd w:id="231"/>
      <w:r w:rsidRPr="00F7154A">
        <w:rPr>
          <w:rFonts w:ascii="Verdana" w:eastAsia="Times New Roman" w:hAnsi="Verdana" w:cs="Times New Roman"/>
          <w:b/>
          <w:bCs/>
          <w:sz w:val="20"/>
          <w:szCs w:val="20"/>
          <w:lang w:val="nl-NL" w:eastAsia="nl-BE"/>
        </w:rPr>
        <w:t xml:space="preserve"> en soms werkten twee ondernemers samen als associés om de lasten te delen en hun aanbod te vergroten. Verder was er nog een interessante figuur, die regelmatig in de correspondentie opdook, met name Jacques De Wachter. Hij was de conciërge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maar werd ook wel als “</w:t>
      </w:r>
      <w:proofErr w:type="spellStart"/>
      <w:r w:rsidRPr="00F7154A">
        <w:rPr>
          <w:rFonts w:ascii="Verdana" w:eastAsia="Times New Roman" w:hAnsi="Verdana" w:cs="Times New Roman"/>
          <w:b/>
          <w:bCs/>
          <w:sz w:val="20"/>
          <w:szCs w:val="20"/>
          <w:lang w:val="nl-NL" w:eastAsia="nl-BE"/>
        </w:rPr>
        <w:t>buralist</w:t>
      </w:r>
      <w:proofErr w:type="spellEnd"/>
      <w:r w:rsidRPr="00F7154A">
        <w:rPr>
          <w:rFonts w:ascii="Verdana" w:eastAsia="Times New Roman" w:hAnsi="Verdana" w:cs="Times New Roman"/>
          <w:b/>
          <w:bCs/>
          <w:sz w:val="20"/>
          <w:szCs w:val="20"/>
          <w:lang w:val="nl-NL" w:eastAsia="nl-BE"/>
        </w:rPr>
        <w:t xml:space="preserve">” aangeduid. De ondernemers richtten hun brieven vaak tot </w:t>
      </w:r>
      <w:r w:rsidRPr="00F7154A">
        <w:rPr>
          <w:rFonts w:ascii="Verdana" w:eastAsia="Times New Roman" w:hAnsi="Verdana" w:cs="Times New Roman"/>
          <w:b/>
          <w:bCs/>
          <w:sz w:val="20"/>
          <w:szCs w:val="20"/>
          <w:lang w:val="nl-NL" w:eastAsia="nl-BE"/>
        </w:rPr>
        <w:lastRenderedPageBreak/>
        <w:t xml:space="preserve">hem, omdat hij belast was met de administratie van de spektakels. Hij had zijn woning in de </w:t>
      </w:r>
      <w:proofErr w:type="spellStart"/>
      <w:r w:rsidRPr="00F7154A">
        <w:rPr>
          <w:rFonts w:ascii="Verdana" w:eastAsia="Times New Roman" w:hAnsi="Verdana" w:cs="Times New Roman"/>
          <w:b/>
          <w:bCs/>
          <w:sz w:val="20"/>
          <w:szCs w:val="20"/>
          <w:lang w:val="nl-NL" w:eastAsia="nl-BE"/>
        </w:rPr>
        <w:t>Schuttershofstraat</w:t>
      </w:r>
      <w:proofErr w:type="spellEnd"/>
      <w:r w:rsidRPr="00F7154A">
        <w:rPr>
          <w:rFonts w:ascii="Verdana" w:eastAsia="Times New Roman" w:hAnsi="Verdana" w:cs="Times New Roman"/>
          <w:b/>
          <w:bCs/>
          <w:sz w:val="20"/>
          <w:szCs w:val="20"/>
          <w:lang w:val="nl-NL" w:eastAsia="nl-BE"/>
        </w:rPr>
        <w:t xml:space="preserve"> vlakbij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w:t>
      </w:r>
      <w:bookmarkStart w:id="232" w:name="_ftnref13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"_ftn136"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[136]</w:t>
      </w:r>
      <w:r w:rsidRPr="00F7154A">
        <w:rPr>
          <w:rFonts w:ascii="Times New Roman" w:eastAsia="Times New Roman" w:hAnsi="Times New Roman" w:cs="Times New Roman"/>
          <w:b/>
          <w:bCs/>
          <w:sz w:val="24"/>
          <w:szCs w:val="24"/>
          <w:lang w:val="nl-NL" w:eastAsia="nl-BE"/>
        </w:rPr>
        <w:fldChar w:fldCharType="end"/>
      </w:r>
      <w:bookmarkEnd w:id="232"/>
    </w:p>
    <w:p w14:paraId="3DD9B05A"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Hiermee werd echter nog geen concreet antwoord gegeven op de vraag hoe de ondernemers nu feitelijk te weten kwamen dat er in Antwerpen een troep werd gevraagd.  </w:t>
      </w:r>
      <w:r w:rsidRPr="00F7154A">
        <w:rPr>
          <w:rFonts w:ascii="Verdana" w:eastAsia="Times New Roman" w:hAnsi="Verdana" w:cs="Times New Roman"/>
          <w:b/>
          <w:bCs/>
          <w:sz w:val="20"/>
          <w:szCs w:val="20"/>
          <w:lang w:val="fr-FR" w:eastAsia="nl-BE"/>
        </w:rPr>
        <w:t xml:space="preserve">Het </w:t>
      </w:r>
      <w:proofErr w:type="spellStart"/>
      <w:r w:rsidRPr="00F7154A">
        <w:rPr>
          <w:rFonts w:ascii="Verdana" w:eastAsia="Times New Roman" w:hAnsi="Verdana" w:cs="Times New Roman"/>
          <w:b/>
          <w:bCs/>
          <w:sz w:val="20"/>
          <w:szCs w:val="20"/>
          <w:lang w:val="fr-FR" w:eastAsia="nl-BE"/>
        </w:rPr>
        <w:t>antwoord</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is</w:t>
      </w:r>
      <w:proofErr w:type="spellEnd"/>
      <w:r w:rsidRPr="00F7154A">
        <w:rPr>
          <w:rFonts w:ascii="Verdana" w:eastAsia="Times New Roman" w:hAnsi="Verdana" w:cs="Times New Roman"/>
          <w:b/>
          <w:bCs/>
          <w:sz w:val="20"/>
          <w:szCs w:val="20"/>
          <w:lang w:val="fr-FR" w:eastAsia="nl-BE"/>
        </w:rPr>
        <w:t xml:space="preserve"> in </w:t>
      </w:r>
      <w:proofErr w:type="spellStart"/>
      <w:r w:rsidRPr="00F7154A">
        <w:rPr>
          <w:rFonts w:ascii="Verdana" w:eastAsia="Times New Roman" w:hAnsi="Verdana" w:cs="Times New Roman"/>
          <w:b/>
          <w:bCs/>
          <w:sz w:val="20"/>
          <w:szCs w:val="20"/>
          <w:lang w:val="fr-FR" w:eastAsia="nl-BE"/>
        </w:rPr>
        <w:t>belangrijke</w:t>
      </w:r>
      <w:proofErr w:type="spellEnd"/>
      <w:r w:rsidRPr="00F7154A">
        <w:rPr>
          <w:rFonts w:ascii="Verdana" w:eastAsia="Times New Roman" w:hAnsi="Verdana" w:cs="Times New Roman"/>
          <w:b/>
          <w:bCs/>
          <w:sz w:val="20"/>
          <w:szCs w:val="20"/>
          <w:lang w:val="fr-FR" w:eastAsia="nl-BE"/>
        </w:rPr>
        <w:t xml:space="preserve"> mate </w:t>
      </w:r>
      <w:proofErr w:type="spellStart"/>
      <w:r w:rsidRPr="00F7154A">
        <w:rPr>
          <w:rFonts w:ascii="Verdana" w:eastAsia="Times New Roman" w:hAnsi="Verdana" w:cs="Times New Roman"/>
          <w:b/>
          <w:bCs/>
          <w:sz w:val="20"/>
          <w:szCs w:val="20"/>
          <w:lang w:val="fr-FR" w:eastAsia="nl-BE"/>
        </w:rPr>
        <w:t>terug</w:t>
      </w:r>
      <w:proofErr w:type="spellEnd"/>
      <w:r w:rsidRPr="00F7154A">
        <w:rPr>
          <w:rFonts w:ascii="Verdana" w:eastAsia="Times New Roman" w:hAnsi="Verdana" w:cs="Times New Roman"/>
          <w:b/>
          <w:bCs/>
          <w:sz w:val="20"/>
          <w:szCs w:val="20"/>
          <w:lang w:val="fr-FR" w:eastAsia="nl-BE"/>
        </w:rPr>
        <w:t xml:space="preserve"> te </w:t>
      </w:r>
      <w:proofErr w:type="spellStart"/>
      <w:r w:rsidRPr="00F7154A">
        <w:rPr>
          <w:rFonts w:ascii="Verdana" w:eastAsia="Times New Roman" w:hAnsi="Verdana" w:cs="Times New Roman"/>
          <w:b/>
          <w:bCs/>
          <w:sz w:val="20"/>
          <w:szCs w:val="20"/>
          <w:lang w:val="fr-FR" w:eastAsia="nl-BE"/>
        </w:rPr>
        <w:t>vinden</w:t>
      </w:r>
      <w:proofErr w:type="spellEnd"/>
      <w:r w:rsidRPr="00F7154A">
        <w:rPr>
          <w:rFonts w:ascii="Verdana" w:eastAsia="Times New Roman" w:hAnsi="Verdana" w:cs="Times New Roman"/>
          <w:b/>
          <w:bCs/>
          <w:sz w:val="20"/>
          <w:szCs w:val="20"/>
          <w:lang w:val="fr-FR" w:eastAsia="nl-BE"/>
        </w:rPr>
        <w:t xml:space="preserve"> in de </w:t>
      </w:r>
      <w:proofErr w:type="spellStart"/>
      <w:r w:rsidRPr="00F7154A">
        <w:rPr>
          <w:rFonts w:ascii="Verdana" w:eastAsia="Times New Roman" w:hAnsi="Verdana" w:cs="Times New Roman"/>
          <w:b/>
          <w:bCs/>
          <w:sz w:val="20"/>
          <w:szCs w:val="20"/>
          <w:lang w:val="fr-FR" w:eastAsia="nl-BE"/>
        </w:rPr>
        <w:t>correspondentie</w:t>
      </w:r>
      <w:proofErr w:type="spellEnd"/>
      <w:r w:rsidRPr="00F7154A">
        <w:rPr>
          <w:rFonts w:ascii="Verdana" w:eastAsia="Times New Roman" w:hAnsi="Verdana" w:cs="Times New Roman"/>
          <w:b/>
          <w:bCs/>
          <w:sz w:val="20"/>
          <w:szCs w:val="20"/>
          <w:lang w:val="fr-FR" w:eastAsia="nl-BE"/>
        </w:rPr>
        <w:t xml:space="preserve"> van vader </w:t>
      </w:r>
      <w:proofErr w:type="spellStart"/>
      <w:r w:rsidRPr="00F7154A">
        <w:rPr>
          <w:rFonts w:ascii="Verdana" w:eastAsia="Times New Roman" w:hAnsi="Verdana" w:cs="Times New Roman"/>
          <w:b/>
          <w:bCs/>
          <w:sz w:val="20"/>
          <w:szCs w:val="20"/>
          <w:lang w:val="fr-FR" w:eastAsia="nl-BE"/>
        </w:rPr>
        <w:t>Bernardy</w:t>
      </w:r>
      <w:proofErr w:type="spellEnd"/>
      <w:r w:rsidRPr="00F7154A">
        <w:rPr>
          <w:rFonts w:ascii="Verdana" w:eastAsia="Times New Roman" w:hAnsi="Verdana" w:cs="Times New Roman"/>
          <w:b/>
          <w:bCs/>
          <w:sz w:val="20"/>
          <w:szCs w:val="20"/>
          <w:lang w:val="fr-FR" w:eastAsia="nl-BE"/>
        </w:rPr>
        <w:t xml:space="preserve"> van 11 </w:t>
      </w:r>
      <w:proofErr w:type="spellStart"/>
      <w:r w:rsidRPr="00F7154A">
        <w:rPr>
          <w:rFonts w:ascii="Verdana" w:eastAsia="Times New Roman" w:hAnsi="Verdana" w:cs="Times New Roman"/>
          <w:b/>
          <w:bCs/>
          <w:sz w:val="20"/>
          <w:szCs w:val="20"/>
          <w:lang w:val="fr-FR" w:eastAsia="nl-BE"/>
        </w:rPr>
        <w:t>februari</w:t>
      </w:r>
      <w:proofErr w:type="spellEnd"/>
      <w:r w:rsidRPr="00F7154A">
        <w:rPr>
          <w:rFonts w:ascii="Verdana" w:eastAsia="Times New Roman" w:hAnsi="Verdana" w:cs="Times New Roman"/>
          <w:b/>
          <w:bCs/>
          <w:sz w:val="20"/>
          <w:szCs w:val="20"/>
          <w:lang w:val="fr-FR" w:eastAsia="nl-BE"/>
        </w:rPr>
        <w:t xml:space="preserve"> 1790, </w:t>
      </w:r>
      <w:proofErr w:type="spellStart"/>
      <w:r w:rsidRPr="00F7154A">
        <w:rPr>
          <w:rFonts w:ascii="Verdana" w:eastAsia="Times New Roman" w:hAnsi="Verdana" w:cs="Times New Roman"/>
          <w:b/>
          <w:bCs/>
          <w:sz w:val="20"/>
          <w:szCs w:val="20"/>
          <w:lang w:val="fr-FR" w:eastAsia="nl-BE"/>
        </w:rPr>
        <w:t>gericht</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aan</w:t>
      </w:r>
      <w:proofErr w:type="spellEnd"/>
      <w:r w:rsidRPr="00F7154A">
        <w:rPr>
          <w:rFonts w:ascii="Verdana" w:eastAsia="Times New Roman" w:hAnsi="Verdana" w:cs="Times New Roman"/>
          <w:b/>
          <w:bCs/>
          <w:sz w:val="20"/>
          <w:szCs w:val="20"/>
          <w:lang w:val="fr-FR" w:eastAsia="nl-BE"/>
        </w:rPr>
        <w:t xml:space="preserve"> De Wachter: </w:t>
      </w:r>
      <w:r w:rsidRPr="00F7154A">
        <w:rPr>
          <w:rFonts w:ascii="Verdana" w:eastAsia="Times New Roman" w:hAnsi="Verdana" w:cs="Times New Roman"/>
          <w:b/>
          <w:bCs/>
          <w:i/>
          <w:iCs/>
          <w:color w:val="008080"/>
          <w:sz w:val="20"/>
          <w:szCs w:val="20"/>
          <w:lang w:val="fr-FR" w:eastAsia="nl-BE"/>
        </w:rPr>
        <w:t xml:space="preserve">“…les plus grands spectacles ont perdu, Bordeaux et surtout Lyon a fait une perte de plus de 80.000 livres, les spectacles de Paris même ont souffert et souffrent encore des révolutions. Un directeur prudent se gardera bien de faire une entreprise courante avant que le calme et la </w:t>
      </w:r>
      <w:proofErr w:type="spellStart"/>
      <w:r w:rsidRPr="00F7154A">
        <w:rPr>
          <w:rFonts w:ascii="Verdana" w:eastAsia="Times New Roman" w:hAnsi="Verdana" w:cs="Times New Roman"/>
          <w:b/>
          <w:bCs/>
          <w:i/>
          <w:iCs/>
          <w:color w:val="008080"/>
          <w:sz w:val="20"/>
          <w:szCs w:val="20"/>
          <w:lang w:val="fr-FR" w:eastAsia="nl-BE"/>
        </w:rPr>
        <w:t>tranquillitié</w:t>
      </w:r>
      <w:proofErr w:type="spellEnd"/>
      <w:r w:rsidRPr="00F7154A">
        <w:rPr>
          <w:rFonts w:ascii="Verdana" w:eastAsia="Times New Roman" w:hAnsi="Verdana" w:cs="Times New Roman"/>
          <w:b/>
          <w:bCs/>
          <w:i/>
          <w:iCs/>
          <w:color w:val="008080"/>
          <w:sz w:val="20"/>
          <w:szCs w:val="20"/>
          <w:lang w:val="fr-FR" w:eastAsia="nl-BE"/>
        </w:rPr>
        <w:t xml:space="preserve"> soit annoncée…je me chargerai avec plaisir de publier que la ville d’Anvers demande un directeur…»</w:t>
      </w:r>
      <w:bookmarkStart w:id="233" w:name="_ftnref137"/>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"_ftn137"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[137]</w:t>
      </w:r>
      <w:r w:rsidRPr="00F7154A">
        <w:rPr>
          <w:rFonts w:ascii="Times New Roman" w:eastAsia="Times New Roman" w:hAnsi="Times New Roman" w:cs="Times New Roman"/>
          <w:i/>
          <w:iCs/>
          <w:color w:val="008080"/>
          <w:sz w:val="24"/>
          <w:szCs w:val="24"/>
          <w:lang w:val="fr-FR" w:eastAsia="nl-BE"/>
        </w:rPr>
        <w:fldChar w:fldCharType="end"/>
      </w:r>
      <w:bookmarkEnd w:id="233"/>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Het waren woelige tijden in Frankrijk en de directeurs namen niet zo graag risico’s, omdat er al grote verliezen geleden waren.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zou bekend maken dat ze in Antwerpen een directeur nodig hadden, waar de onderneming wellicht veel veiliger zou verlopen. In zijn brief aan aalmoezenier </w:t>
      </w:r>
      <w:proofErr w:type="spellStart"/>
      <w:r w:rsidRPr="00F7154A">
        <w:rPr>
          <w:rFonts w:ascii="Verdana" w:eastAsia="Times New Roman" w:hAnsi="Verdana" w:cs="Times New Roman"/>
          <w:b/>
          <w:bCs/>
          <w:sz w:val="20"/>
          <w:szCs w:val="20"/>
          <w:lang w:val="nl-NL" w:eastAsia="nl-BE"/>
        </w:rPr>
        <w:t>Cogels</w:t>
      </w:r>
      <w:proofErr w:type="spellEnd"/>
      <w:r w:rsidRPr="00F7154A">
        <w:rPr>
          <w:rFonts w:ascii="Verdana" w:eastAsia="Times New Roman" w:hAnsi="Verdana" w:cs="Times New Roman"/>
          <w:b/>
          <w:bCs/>
          <w:sz w:val="20"/>
          <w:szCs w:val="20"/>
          <w:lang w:val="nl-NL" w:eastAsia="nl-BE"/>
        </w:rPr>
        <w:t xml:space="preserve"> (6 maart 1790) gaf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meer duidelijkheid omtrent zijn bekendmaking: </w:t>
      </w:r>
      <w:r w:rsidRPr="00F7154A">
        <w:rPr>
          <w:rFonts w:ascii="Verdana" w:eastAsia="Times New Roman" w:hAnsi="Verdana" w:cs="Times New Roman"/>
          <w:b/>
          <w:bCs/>
          <w:i/>
          <w:iCs/>
          <w:color w:val="008080"/>
          <w:sz w:val="20"/>
          <w:szCs w:val="20"/>
          <w:lang w:val="nl-NL" w:eastAsia="nl-BE"/>
        </w:rPr>
        <w:t xml:space="preserve">“…de </w:t>
      </w:r>
      <w:proofErr w:type="spellStart"/>
      <w:r w:rsidRPr="00F7154A">
        <w:rPr>
          <w:rFonts w:ascii="Verdana" w:eastAsia="Times New Roman" w:hAnsi="Verdana" w:cs="Times New Roman"/>
          <w:b/>
          <w:bCs/>
          <w:i/>
          <w:iCs/>
          <w:color w:val="008080"/>
          <w:sz w:val="20"/>
          <w:szCs w:val="20"/>
          <w:lang w:val="nl-NL" w:eastAsia="nl-BE"/>
        </w:rPr>
        <w:t>publier</w:t>
      </w:r>
      <w:proofErr w:type="spellEnd"/>
      <w:r w:rsidRPr="00F7154A">
        <w:rPr>
          <w:rFonts w:ascii="Verdana" w:eastAsia="Times New Roman" w:hAnsi="Verdana" w:cs="Times New Roman"/>
          <w:b/>
          <w:bCs/>
          <w:i/>
          <w:iCs/>
          <w:color w:val="008080"/>
          <w:sz w:val="20"/>
          <w:szCs w:val="20"/>
          <w:lang w:val="nl-NL" w:eastAsia="nl-BE"/>
        </w:rPr>
        <w:t xml:space="preserve"> vers les </w:t>
      </w:r>
      <w:proofErr w:type="spellStart"/>
      <w:r w:rsidRPr="00F7154A">
        <w:rPr>
          <w:rFonts w:ascii="Verdana" w:eastAsia="Times New Roman" w:hAnsi="Verdana" w:cs="Times New Roman"/>
          <w:b/>
          <w:bCs/>
          <w:i/>
          <w:iCs/>
          <w:color w:val="008080"/>
          <w:sz w:val="20"/>
          <w:szCs w:val="20"/>
          <w:lang w:val="nl-NL" w:eastAsia="nl-BE"/>
        </w:rPr>
        <w:t>Pâques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prochain</w:t>
      </w:r>
      <w:proofErr w:type="spellEnd"/>
      <w:r w:rsidRPr="00F7154A">
        <w:rPr>
          <w:rFonts w:ascii="Verdana" w:eastAsia="Times New Roman" w:hAnsi="Verdana" w:cs="Times New Roman"/>
          <w:b/>
          <w:bCs/>
          <w:i/>
          <w:iCs/>
          <w:color w:val="008080"/>
          <w:sz w:val="20"/>
          <w:szCs w:val="20"/>
          <w:lang w:val="nl-NL" w:eastAsia="nl-BE"/>
        </w:rPr>
        <w:t xml:space="preserve">) dans les cafés des </w:t>
      </w:r>
      <w:proofErr w:type="spellStart"/>
      <w:r w:rsidRPr="00F7154A">
        <w:rPr>
          <w:rFonts w:ascii="Verdana" w:eastAsia="Times New Roman" w:hAnsi="Verdana" w:cs="Times New Roman"/>
          <w:b/>
          <w:bCs/>
          <w:i/>
          <w:iCs/>
          <w:color w:val="008080"/>
          <w:sz w:val="20"/>
          <w:szCs w:val="20"/>
          <w:lang w:val="nl-NL" w:eastAsia="nl-BE"/>
        </w:rPr>
        <w:t>comédiens</w:t>
      </w:r>
      <w:proofErr w:type="spellEnd"/>
      <w:r w:rsidRPr="00F7154A">
        <w:rPr>
          <w:rFonts w:ascii="Verdana" w:eastAsia="Times New Roman" w:hAnsi="Verdana" w:cs="Times New Roman"/>
          <w:b/>
          <w:bCs/>
          <w:i/>
          <w:iCs/>
          <w:color w:val="008080"/>
          <w:sz w:val="20"/>
          <w:szCs w:val="20"/>
          <w:lang w:val="nl-NL" w:eastAsia="nl-BE"/>
        </w:rPr>
        <w:t xml:space="preserve"> que </w:t>
      </w:r>
      <w:proofErr w:type="spellStart"/>
      <w:r w:rsidRPr="00F7154A">
        <w:rPr>
          <w:rFonts w:ascii="Verdana" w:eastAsia="Times New Roman" w:hAnsi="Verdana" w:cs="Times New Roman"/>
          <w:b/>
          <w:bCs/>
          <w:i/>
          <w:iCs/>
          <w:color w:val="008080"/>
          <w:sz w:val="20"/>
          <w:szCs w:val="20"/>
          <w:lang w:val="nl-NL" w:eastAsia="nl-BE"/>
        </w:rPr>
        <w:t>le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privilège</w:t>
      </w:r>
      <w:proofErr w:type="spellEnd"/>
      <w:r w:rsidRPr="00F7154A">
        <w:rPr>
          <w:rFonts w:ascii="Verdana" w:eastAsia="Times New Roman" w:hAnsi="Verdana" w:cs="Times New Roman"/>
          <w:b/>
          <w:bCs/>
          <w:i/>
          <w:iCs/>
          <w:color w:val="008080"/>
          <w:sz w:val="20"/>
          <w:szCs w:val="20"/>
          <w:lang w:val="nl-NL" w:eastAsia="nl-BE"/>
        </w:rPr>
        <w:t xml:space="preserve"> du </w:t>
      </w:r>
      <w:proofErr w:type="spellStart"/>
      <w:r w:rsidRPr="00F7154A">
        <w:rPr>
          <w:rFonts w:ascii="Verdana" w:eastAsia="Times New Roman" w:hAnsi="Verdana" w:cs="Times New Roman"/>
          <w:b/>
          <w:bCs/>
          <w:i/>
          <w:iCs/>
          <w:color w:val="008080"/>
          <w:sz w:val="20"/>
          <w:szCs w:val="20"/>
          <w:lang w:val="nl-NL" w:eastAsia="nl-BE"/>
        </w:rPr>
        <w:t>spectacle</w:t>
      </w:r>
      <w:proofErr w:type="spellEnd"/>
      <w:r w:rsidRPr="00F7154A">
        <w:rPr>
          <w:rFonts w:ascii="Verdana" w:eastAsia="Times New Roman" w:hAnsi="Verdana" w:cs="Times New Roman"/>
          <w:b/>
          <w:bCs/>
          <w:i/>
          <w:iCs/>
          <w:color w:val="008080"/>
          <w:sz w:val="20"/>
          <w:szCs w:val="20"/>
          <w:lang w:val="nl-NL" w:eastAsia="nl-BE"/>
        </w:rPr>
        <w:t xml:space="preserve"> pour </w:t>
      </w:r>
      <w:proofErr w:type="spellStart"/>
      <w:r w:rsidRPr="00F7154A">
        <w:rPr>
          <w:rFonts w:ascii="Verdana" w:eastAsia="Times New Roman" w:hAnsi="Verdana" w:cs="Times New Roman"/>
          <w:b/>
          <w:bCs/>
          <w:i/>
          <w:iCs/>
          <w:color w:val="008080"/>
          <w:sz w:val="20"/>
          <w:szCs w:val="20"/>
          <w:lang w:val="nl-NL" w:eastAsia="nl-BE"/>
        </w:rPr>
        <w:t>Anvers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est</w:t>
      </w:r>
      <w:proofErr w:type="spellEnd"/>
      <w:r w:rsidRPr="00F7154A">
        <w:rPr>
          <w:rFonts w:ascii="Verdana" w:eastAsia="Times New Roman" w:hAnsi="Verdana" w:cs="Times New Roman"/>
          <w:b/>
          <w:bCs/>
          <w:i/>
          <w:iCs/>
          <w:color w:val="008080"/>
          <w:sz w:val="20"/>
          <w:szCs w:val="20"/>
          <w:lang w:val="nl-NL" w:eastAsia="nl-BE"/>
        </w:rPr>
        <w:t xml:space="preserve"> vacant pour </w:t>
      </w:r>
      <w:proofErr w:type="spellStart"/>
      <w:r w:rsidRPr="00F7154A">
        <w:rPr>
          <w:rFonts w:ascii="Verdana" w:eastAsia="Times New Roman" w:hAnsi="Verdana" w:cs="Times New Roman"/>
          <w:b/>
          <w:bCs/>
          <w:i/>
          <w:iCs/>
          <w:color w:val="008080"/>
          <w:sz w:val="20"/>
          <w:szCs w:val="20"/>
          <w:lang w:val="nl-NL" w:eastAsia="nl-BE"/>
        </w:rPr>
        <w:t>l’hiver</w:t>
      </w:r>
      <w:proofErr w:type="spellEnd"/>
      <w:r w:rsidRPr="00F7154A">
        <w:rPr>
          <w:rFonts w:ascii="Verdana" w:eastAsia="Times New Roman" w:hAnsi="Verdana" w:cs="Times New Roman"/>
          <w:b/>
          <w:bCs/>
          <w:i/>
          <w:iCs/>
          <w:color w:val="008080"/>
          <w:sz w:val="20"/>
          <w:szCs w:val="20"/>
          <w:lang w:val="nl-NL" w:eastAsia="nl-BE"/>
        </w:rPr>
        <w:t xml:space="preserve"> à </w:t>
      </w:r>
      <w:proofErr w:type="spellStart"/>
      <w:r w:rsidRPr="00F7154A">
        <w:rPr>
          <w:rFonts w:ascii="Verdana" w:eastAsia="Times New Roman" w:hAnsi="Verdana" w:cs="Times New Roman"/>
          <w:b/>
          <w:bCs/>
          <w:i/>
          <w:iCs/>
          <w:color w:val="008080"/>
          <w:sz w:val="20"/>
          <w:szCs w:val="20"/>
          <w:lang w:val="nl-NL" w:eastAsia="nl-BE"/>
        </w:rPr>
        <w:t>venir</w:t>
      </w:r>
      <w:proofErr w:type="spellEnd"/>
      <w:r w:rsidRPr="00F7154A">
        <w:rPr>
          <w:rFonts w:ascii="Verdana" w:eastAsia="Times New Roman" w:hAnsi="Verdana" w:cs="Times New Roman"/>
          <w:b/>
          <w:bCs/>
          <w:i/>
          <w:iCs/>
          <w:color w:val="008080"/>
          <w:sz w:val="20"/>
          <w:szCs w:val="20"/>
          <w:lang w:val="nl-NL" w:eastAsia="nl-BE"/>
        </w:rPr>
        <w:t>…»</w:t>
      </w:r>
      <w:bookmarkStart w:id="234" w:name="_ftnref138"/>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"_ftn138"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[138]</w:t>
      </w:r>
      <w:r w:rsidRPr="00F7154A">
        <w:rPr>
          <w:rFonts w:ascii="Times New Roman" w:eastAsia="Times New Roman" w:hAnsi="Times New Roman" w:cs="Times New Roman"/>
          <w:i/>
          <w:iCs/>
          <w:color w:val="008080"/>
          <w:sz w:val="24"/>
          <w:szCs w:val="24"/>
          <w:lang w:val="fr-FR" w:eastAsia="nl-BE"/>
        </w:rPr>
        <w:fldChar w:fldCharType="end"/>
      </w:r>
      <w:bookmarkEnd w:id="234"/>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schreef zijn brief in Parijs en in de theatercafés van deze grote stad werd er bekend gemaakt waar er een directeur nodig was. De ondernemers lichtten dus elkaar in over werkmogelijkheden, want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was immers ook een theaterdirecteur. Dit zal wel niet de enige manier geweest zijn, waarop zulke informatie werd doorgespeeld. Tijdens hun reizen werden ze ook ingelicht over mogelijke vacatures (mond aan mond reclame). Ook wanneer ze elders in de Zuidelijke Nederlanden aan het spelen waren, konden ze reeds vernemen dat voor de komende winter er een directeur nodig was in Antwerpen. Zo bevond bijvoorbeeld zoon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zich in Oostende op het moment dat hij solliciteerde voor het privilege in Antwerpen.</w:t>
      </w:r>
    </w:p>
    <w:p w14:paraId="634F4E2D"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Uit de hierboven besproken correspondentie is duidelijk gebleken dat de meerderheid van de theaterdirecteurs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Fransen waren. Ook de rekeningen</w:t>
      </w:r>
      <w:bookmarkStart w:id="235" w:name="_ftnref13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"_ftn139"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[139]</w:t>
      </w:r>
      <w:r w:rsidRPr="00F7154A">
        <w:rPr>
          <w:rFonts w:ascii="Times New Roman" w:eastAsia="Times New Roman" w:hAnsi="Times New Roman" w:cs="Times New Roman"/>
          <w:b/>
          <w:bCs/>
          <w:sz w:val="24"/>
          <w:szCs w:val="24"/>
          <w:lang w:val="nl-NL" w:eastAsia="nl-BE"/>
        </w:rPr>
        <w:fldChar w:fldCharType="end"/>
      </w:r>
      <w:bookmarkEnd w:id="235"/>
      <w:r w:rsidRPr="00F7154A">
        <w:rPr>
          <w:rFonts w:ascii="Verdana" w:eastAsia="Times New Roman" w:hAnsi="Verdana" w:cs="Times New Roman"/>
          <w:b/>
          <w:bCs/>
          <w:sz w:val="20"/>
          <w:szCs w:val="20"/>
          <w:lang w:val="nl-NL" w:eastAsia="nl-BE"/>
        </w:rPr>
        <w:t xml:space="preserve"> bevestigen dit Frans overwicht. De Italianen kwamen op de tweede plaats, met onder meer </w:t>
      </w:r>
      <w:proofErr w:type="spellStart"/>
      <w:r w:rsidRPr="00F7154A">
        <w:rPr>
          <w:rFonts w:ascii="Verdana" w:eastAsia="Times New Roman" w:hAnsi="Verdana" w:cs="Times New Roman"/>
          <w:b/>
          <w:bCs/>
          <w:sz w:val="20"/>
          <w:szCs w:val="20"/>
          <w:lang w:val="nl-NL" w:eastAsia="nl-BE"/>
        </w:rPr>
        <w:t>Bombarda</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Crosa</w:t>
      </w:r>
      <w:proofErr w:type="spellEnd"/>
      <w:r w:rsidRPr="00F7154A">
        <w:rPr>
          <w:rFonts w:ascii="Verdana" w:eastAsia="Times New Roman" w:hAnsi="Verdana" w:cs="Times New Roman"/>
          <w:b/>
          <w:bCs/>
          <w:sz w:val="20"/>
          <w:szCs w:val="20"/>
          <w:lang w:val="nl-NL" w:eastAsia="nl-BE"/>
        </w:rPr>
        <w:t xml:space="preserve"> of de gevierde zangeres Madame de </w:t>
      </w:r>
      <w:proofErr w:type="spellStart"/>
      <w:r w:rsidRPr="00F7154A">
        <w:rPr>
          <w:rFonts w:ascii="Verdana" w:eastAsia="Times New Roman" w:hAnsi="Verdana" w:cs="Times New Roman"/>
          <w:b/>
          <w:bCs/>
          <w:sz w:val="20"/>
          <w:szCs w:val="20"/>
          <w:lang w:val="nl-NL" w:eastAsia="nl-BE"/>
        </w:rPr>
        <w:t>Pompeati</w:t>
      </w:r>
      <w:proofErr w:type="spellEnd"/>
      <w:r w:rsidRPr="00F7154A">
        <w:rPr>
          <w:rFonts w:ascii="Verdana" w:eastAsia="Times New Roman" w:hAnsi="Verdana" w:cs="Times New Roman"/>
          <w:b/>
          <w:bCs/>
          <w:sz w:val="20"/>
          <w:szCs w:val="20"/>
          <w:lang w:val="nl-NL" w:eastAsia="nl-BE"/>
        </w:rPr>
        <w:t xml:space="preserve">. Verder treffen we de Hollandse troep van Sanstraten aan en de Brugse directeur </w:t>
      </w:r>
      <w:proofErr w:type="spellStart"/>
      <w:r w:rsidRPr="00F7154A">
        <w:rPr>
          <w:rFonts w:ascii="Verdana" w:eastAsia="Times New Roman" w:hAnsi="Verdana" w:cs="Times New Roman"/>
          <w:b/>
          <w:bCs/>
          <w:sz w:val="20"/>
          <w:szCs w:val="20"/>
          <w:lang w:val="nl-NL" w:eastAsia="nl-BE"/>
        </w:rPr>
        <w:t>Neyts</w:t>
      </w:r>
      <w:proofErr w:type="spellEnd"/>
      <w:r w:rsidRPr="00F7154A">
        <w:rPr>
          <w:rFonts w:ascii="Verdana" w:eastAsia="Times New Roman" w:hAnsi="Verdana" w:cs="Times New Roman"/>
          <w:b/>
          <w:bCs/>
          <w:sz w:val="20"/>
          <w:szCs w:val="20"/>
          <w:lang w:val="nl-NL" w:eastAsia="nl-BE"/>
        </w:rPr>
        <w:t xml:space="preserve">, die onder andere in 1758 dertien voorstellingen gaf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Neyts</w:t>
      </w:r>
      <w:proofErr w:type="spellEnd"/>
      <w:r w:rsidRPr="00F7154A">
        <w:rPr>
          <w:rFonts w:ascii="Verdana" w:eastAsia="Times New Roman" w:hAnsi="Verdana" w:cs="Times New Roman"/>
          <w:b/>
          <w:bCs/>
          <w:sz w:val="20"/>
          <w:szCs w:val="20"/>
          <w:lang w:val="nl-NL" w:eastAsia="nl-BE"/>
        </w:rPr>
        <w:t xml:space="preserve"> was zowat de enige Vlaamse directeur die voorstellingen gaf in de volkstaal. Hij trok rond in de Nederlanden en van 22 juli tot en met 30 augustus 1758 trad hij op met vertaalde “</w:t>
      </w:r>
      <w:proofErr w:type="spellStart"/>
      <w:r w:rsidRPr="00F7154A">
        <w:rPr>
          <w:rFonts w:ascii="Verdana" w:eastAsia="Times New Roman" w:hAnsi="Verdana" w:cs="Times New Roman"/>
          <w:b/>
          <w:bCs/>
          <w:sz w:val="20"/>
          <w:szCs w:val="20"/>
          <w:lang w:val="nl-NL" w:eastAsia="nl-BE"/>
        </w:rPr>
        <w:t>opéras-comiques</w:t>
      </w:r>
      <w:proofErr w:type="spellEnd"/>
      <w:r w:rsidRPr="00F7154A">
        <w:rPr>
          <w:rFonts w:ascii="Verdana" w:eastAsia="Times New Roman" w:hAnsi="Verdana" w:cs="Times New Roman"/>
          <w:b/>
          <w:bCs/>
          <w:sz w:val="20"/>
          <w:szCs w:val="20"/>
          <w:lang w:val="nl-NL" w:eastAsia="nl-BE"/>
        </w:rPr>
        <w:t xml:space="preserve">” in de </w:t>
      </w:r>
      <w:proofErr w:type="spellStart"/>
      <w:r w:rsidRPr="00F7154A">
        <w:rPr>
          <w:rFonts w:ascii="Verdana" w:eastAsia="Times New Roman" w:hAnsi="Verdana" w:cs="Times New Roman"/>
          <w:b/>
          <w:bCs/>
          <w:sz w:val="20"/>
          <w:szCs w:val="20"/>
          <w:lang w:val="nl-NL" w:eastAsia="nl-BE"/>
        </w:rPr>
        <w:t>Bergenvaarderskamer</w:t>
      </w:r>
      <w:proofErr w:type="spellEnd"/>
      <w:r w:rsidRPr="00F7154A">
        <w:rPr>
          <w:rFonts w:ascii="Verdana" w:eastAsia="Times New Roman" w:hAnsi="Verdana" w:cs="Times New Roman"/>
          <w:b/>
          <w:bCs/>
          <w:sz w:val="20"/>
          <w:szCs w:val="20"/>
          <w:lang w:val="nl-NL" w:eastAsia="nl-BE"/>
        </w:rPr>
        <w:t xml:space="preserve"> in Amsterdam.</w:t>
      </w:r>
      <w:bookmarkStart w:id="236" w:name="_ftnref14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"_ftn140"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[140]</w:t>
      </w:r>
      <w:r w:rsidRPr="00F7154A">
        <w:rPr>
          <w:rFonts w:ascii="Times New Roman" w:eastAsia="Times New Roman" w:hAnsi="Times New Roman" w:cs="Times New Roman"/>
          <w:b/>
          <w:bCs/>
          <w:sz w:val="24"/>
          <w:szCs w:val="24"/>
          <w:lang w:val="nl-NL" w:eastAsia="nl-BE"/>
        </w:rPr>
        <w:fldChar w:fldCharType="end"/>
      </w:r>
      <w:bookmarkEnd w:id="236"/>
      <w:r w:rsidRPr="00F7154A">
        <w:rPr>
          <w:rFonts w:ascii="Verdana" w:eastAsia="Times New Roman" w:hAnsi="Verdana" w:cs="Times New Roman"/>
          <w:b/>
          <w:bCs/>
          <w:sz w:val="20"/>
          <w:szCs w:val="20"/>
          <w:lang w:val="nl-NL" w:eastAsia="nl-BE"/>
        </w:rPr>
        <w:t xml:space="preserve"> Hij was het grote boegbeeld van de </w:t>
      </w:r>
      <w:r w:rsidRPr="00F7154A">
        <w:rPr>
          <w:rFonts w:ascii="Verdana" w:eastAsia="Times New Roman" w:hAnsi="Verdana" w:cs="Times New Roman"/>
          <w:b/>
          <w:bCs/>
          <w:sz w:val="20"/>
          <w:szCs w:val="20"/>
          <w:lang w:val="nl-NL" w:eastAsia="nl-BE"/>
        </w:rPr>
        <w:lastRenderedPageBreak/>
        <w:t xml:space="preserve">Nederduitse opera, ook wel “opéra </w:t>
      </w:r>
      <w:proofErr w:type="spellStart"/>
      <w:r w:rsidRPr="00F7154A">
        <w:rPr>
          <w:rFonts w:ascii="Verdana" w:eastAsia="Times New Roman" w:hAnsi="Verdana" w:cs="Times New Roman"/>
          <w:b/>
          <w:bCs/>
          <w:sz w:val="20"/>
          <w:szCs w:val="20"/>
          <w:lang w:val="nl-NL" w:eastAsia="nl-BE"/>
        </w:rPr>
        <w:t>flamand</w:t>
      </w:r>
      <w:proofErr w:type="spellEnd"/>
      <w:r w:rsidRPr="00F7154A">
        <w:rPr>
          <w:rFonts w:ascii="Verdana" w:eastAsia="Times New Roman" w:hAnsi="Verdana" w:cs="Times New Roman"/>
          <w:b/>
          <w:bCs/>
          <w:sz w:val="20"/>
          <w:szCs w:val="20"/>
          <w:lang w:val="nl-NL" w:eastAsia="nl-BE"/>
        </w:rPr>
        <w:t xml:space="preserve">” genoemd in de rekeningen van de aalmoezeniers. Tenslotte dienen hier nog twee Brusselse theaterdirecteurs vermeld te worden, die al een zekere bekendheid verworven hadden toen ze in Antwerpen kwamen optreden met hun troep. Het waren </w:t>
      </w:r>
      <w:proofErr w:type="spellStart"/>
      <w:r w:rsidRPr="00F7154A">
        <w:rPr>
          <w:rFonts w:ascii="Verdana" w:eastAsia="Times New Roman" w:hAnsi="Verdana" w:cs="Times New Roman"/>
          <w:b/>
          <w:bCs/>
          <w:sz w:val="20"/>
          <w:szCs w:val="20"/>
          <w:lang w:val="nl-NL" w:eastAsia="nl-BE"/>
        </w:rPr>
        <w:t>D’Hannetaire</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Vitzthumb</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D’Hannetaire</w:t>
      </w:r>
      <w:proofErr w:type="spellEnd"/>
      <w:r w:rsidRPr="00F7154A">
        <w:rPr>
          <w:rFonts w:ascii="Verdana" w:eastAsia="Times New Roman" w:hAnsi="Verdana" w:cs="Times New Roman"/>
          <w:b/>
          <w:bCs/>
          <w:sz w:val="20"/>
          <w:szCs w:val="20"/>
          <w:lang w:val="nl-NL" w:eastAsia="nl-BE"/>
        </w:rPr>
        <w:t xml:space="preserve"> was te Brussel de opvolger van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(cf. hoofdstuk I). Op 6 december 1748 huurde hij hier voor de eerste maal het Grote theater. Hij zou de komende decennia zijn stempel drukken op het Brusselse theaterleven, maar hij wilde zich zeker niet beperken tot één plaats. </w:t>
      </w:r>
      <w:proofErr w:type="spellStart"/>
      <w:r w:rsidRPr="00F7154A">
        <w:rPr>
          <w:rFonts w:ascii="Verdana" w:eastAsia="Times New Roman" w:hAnsi="Verdana" w:cs="Times New Roman"/>
          <w:b/>
          <w:bCs/>
          <w:sz w:val="20"/>
          <w:szCs w:val="20"/>
          <w:lang w:val="nl-NL" w:eastAsia="nl-BE"/>
        </w:rPr>
        <w:t>D’Hannetaire</w:t>
      </w:r>
      <w:proofErr w:type="spellEnd"/>
      <w:r w:rsidRPr="00F7154A">
        <w:rPr>
          <w:rFonts w:ascii="Verdana" w:eastAsia="Times New Roman" w:hAnsi="Verdana" w:cs="Times New Roman"/>
          <w:b/>
          <w:bCs/>
          <w:sz w:val="20"/>
          <w:szCs w:val="20"/>
          <w:lang w:val="nl-NL" w:eastAsia="nl-BE"/>
        </w:rPr>
        <w:t xml:space="preserve"> was een ambitieus man en bij wijlen trok hij weg uit Brussel. Zo ging hij in 1752-53 zijn geluk beproeven in Parijs, waar hij zijn eerste stappen zette in de “Comédie-Française.” Hij trachtte vanaf dan het Franse theater zo zuiver mogelijk te kopiëren. In november-december 1755 trad hij op in het theater van Gent en vervolgens bracht hij de ganse winter (1755-56) door in Antwerpen. </w:t>
      </w:r>
      <w:proofErr w:type="spellStart"/>
      <w:r w:rsidRPr="00F7154A">
        <w:rPr>
          <w:rFonts w:ascii="Verdana" w:eastAsia="Times New Roman" w:hAnsi="Verdana" w:cs="Times New Roman"/>
          <w:b/>
          <w:bCs/>
          <w:sz w:val="20"/>
          <w:szCs w:val="20"/>
          <w:lang w:val="nl-NL" w:eastAsia="nl-BE"/>
        </w:rPr>
        <w:t>D’Hannetaire</w:t>
      </w:r>
      <w:proofErr w:type="spellEnd"/>
      <w:r w:rsidRPr="00F7154A">
        <w:rPr>
          <w:rFonts w:ascii="Verdana" w:eastAsia="Times New Roman" w:hAnsi="Verdana" w:cs="Times New Roman"/>
          <w:b/>
          <w:bCs/>
          <w:sz w:val="20"/>
          <w:szCs w:val="20"/>
          <w:lang w:val="nl-NL" w:eastAsia="nl-BE"/>
        </w:rPr>
        <w:t xml:space="preserve"> keerde echter altijd met plezier terug naar Brussel, waar hij een aanzienlijk fortuin wist te vergaren. Zijn familie deelde zijn passie voor het theater: zo schitterden zijn twee lieftallige dochters vaak in de hoofdrollen.</w:t>
      </w:r>
      <w:bookmarkStart w:id="237" w:name="_ftnref14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"_ftn141"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[141]</w:t>
      </w:r>
      <w:r w:rsidRPr="00F7154A">
        <w:rPr>
          <w:rFonts w:ascii="Times New Roman" w:eastAsia="Times New Roman" w:hAnsi="Times New Roman" w:cs="Times New Roman"/>
          <w:b/>
          <w:bCs/>
          <w:sz w:val="24"/>
          <w:szCs w:val="24"/>
          <w:lang w:val="nl-NL" w:eastAsia="nl-BE"/>
        </w:rPr>
        <w:fldChar w:fldCharType="end"/>
      </w:r>
      <w:bookmarkEnd w:id="237"/>
      <w:r w:rsidRPr="00F7154A">
        <w:rPr>
          <w:rFonts w:ascii="Verdana" w:eastAsia="Times New Roman" w:hAnsi="Verdana" w:cs="Times New Roman"/>
          <w:b/>
          <w:bCs/>
          <w:sz w:val="20"/>
          <w:szCs w:val="20"/>
          <w:lang w:val="nl-NL" w:eastAsia="nl-BE"/>
        </w:rPr>
        <w:t xml:space="preserve"> Op 14 augustus 1771 kreeg </w:t>
      </w:r>
      <w:proofErr w:type="spellStart"/>
      <w:r w:rsidRPr="00F7154A">
        <w:rPr>
          <w:rFonts w:ascii="Verdana" w:eastAsia="Times New Roman" w:hAnsi="Verdana" w:cs="Times New Roman"/>
          <w:b/>
          <w:bCs/>
          <w:sz w:val="20"/>
          <w:szCs w:val="20"/>
          <w:lang w:val="nl-NL" w:eastAsia="nl-BE"/>
        </w:rPr>
        <w:t>Ignace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Vitzthumb</w:t>
      </w:r>
      <w:proofErr w:type="spellEnd"/>
      <w:r w:rsidRPr="00F7154A">
        <w:rPr>
          <w:rFonts w:ascii="Verdana" w:eastAsia="Times New Roman" w:hAnsi="Verdana" w:cs="Times New Roman"/>
          <w:b/>
          <w:bCs/>
          <w:sz w:val="20"/>
          <w:szCs w:val="20"/>
          <w:lang w:val="nl-NL" w:eastAsia="nl-BE"/>
        </w:rPr>
        <w:t xml:space="preserve"> samen met zijn compagnon </w:t>
      </w:r>
      <w:proofErr w:type="spellStart"/>
      <w:r w:rsidRPr="00F7154A">
        <w:rPr>
          <w:rFonts w:ascii="Verdana" w:eastAsia="Times New Roman" w:hAnsi="Verdana" w:cs="Times New Roman"/>
          <w:b/>
          <w:bCs/>
          <w:sz w:val="20"/>
          <w:szCs w:val="20"/>
          <w:lang w:val="nl-NL" w:eastAsia="nl-BE"/>
        </w:rPr>
        <w:t>Despierrières</w:t>
      </w:r>
      <w:proofErr w:type="spellEnd"/>
      <w:r w:rsidRPr="00F7154A">
        <w:rPr>
          <w:rFonts w:ascii="Verdana" w:eastAsia="Times New Roman" w:hAnsi="Verdana" w:cs="Times New Roman"/>
          <w:b/>
          <w:bCs/>
          <w:sz w:val="20"/>
          <w:szCs w:val="20"/>
          <w:lang w:val="nl-NL" w:eastAsia="nl-BE"/>
        </w:rPr>
        <w:t xml:space="preserve"> van Zijne Majesteit het octrooi verleend, dat hen het exclusief recht opleverde om spektakels op te voeren in het grote theater van Brussel. </w:t>
      </w:r>
      <w:proofErr w:type="spellStart"/>
      <w:r w:rsidRPr="00F7154A">
        <w:rPr>
          <w:rFonts w:ascii="Verdana" w:eastAsia="Times New Roman" w:hAnsi="Verdana" w:cs="Times New Roman"/>
          <w:b/>
          <w:bCs/>
          <w:sz w:val="20"/>
          <w:szCs w:val="20"/>
          <w:lang w:val="nl-NL" w:eastAsia="nl-BE"/>
        </w:rPr>
        <w:t>Vitzthumb</w:t>
      </w:r>
      <w:proofErr w:type="spellEnd"/>
      <w:r w:rsidRPr="00F7154A">
        <w:rPr>
          <w:rFonts w:ascii="Verdana" w:eastAsia="Times New Roman" w:hAnsi="Verdana" w:cs="Times New Roman"/>
          <w:b/>
          <w:bCs/>
          <w:sz w:val="20"/>
          <w:szCs w:val="20"/>
          <w:lang w:val="nl-NL" w:eastAsia="nl-BE"/>
        </w:rPr>
        <w:t xml:space="preserve">, een Oostenrijker, kwam in 1740 op 20-jarige leeftijd naar de Zuidelijke Nederlanden. Hij beschikte over een uitzonderlijk muzikaal talent, zowel als componist van vele aria’s als orkestleider. Ook </w:t>
      </w:r>
      <w:proofErr w:type="spellStart"/>
      <w:r w:rsidRPr="00F7154A">
        <w:rPr>
          <w:rFonts w:ascii="Verdana" w:eastAsia="Times New Roman" w:hAnsi="Verdana" w:cs="Times New Roman"/>
          <w:b/>
          <w:bCs/>
          <w:sz w:val="20"/>
          <w:szCs w:val="20"/>
          <w:lang w:val="nl-NL" w:eastAsia="nl-BE"/>
        </w:rPr>
        <w:t>Vitzthumb</w:t>
      </w:r>
      <w:proofErr w:type="spellEnd"/>
      <w:r w:rsidRPr="00F7154A">
        <w:rPr>
          <w:rFonts w:ascii="Verdana" w:eastAsia="Times New Roman" w:hAnsi="Verdana" w:cs="Times New Roman"/>
          <w:b/>
          <w:bCs/>
          <w:sz w:val="20"/>
          <w:szCs w:val="20"/>
          <w:lang w:val="nl-NL" w:eastAsia="nl-BE"/>
        </w:rPr>
        <w:t xml:space="preserve"> heeft vele inspanningen geleverd voor de Brusselse theaterwereld: hij had een zeer goede troep samengesteld en een zorgvuldig orkest en nam verschillende initiatieven voor de verfraaiing van de zaal van de Munt. Na 10 jaar leiding van de Muntschouwburg ging </w:t>
      </w:r>
      <w:proofErr w:type="spellStart"/>
      <w:r w:rsidRPr="00F7154A">
        <w:rPr>
          <w:rFonts w:ascii="Verdana" w:eastAsia="Times New Roman" w:hAnsi="Verdana" w:cs="Times New Roman"/>
          <w:b/>
          <w:bCs/>
          <w:sz w:val="20"/>
          <w:szCs w:val="20"/>
          <w:lang w:val="nl-NL" w:eastAsia="nl-BE"/>
        </w:rPr>
        <w:t>Vitzthumb</w:t>
      </w:r>
      <w:proofErr w:type="spellEnd"/>
      <w:r w:rsidRPr="00F7154A">
        <w:rPr>
          <w:rFonts w:ascii="Verdana" w:eastAsia="Times New Roman" w:hAnsi="Verdana" w:cs="Times New Roman"/>
          <w:b/>
          <w:bCs/>
          <w:sz w:val="20"/>
          <w:szCs w:val="20"/>
          <w:lang w:val="nl-NL" w:eastAsia="nl-BE"/>
        </w:rPr>
        <w:t xml:space="preserve"> failliet. Hij verliet Brussel, maar zou in 1785 terugkeren en zijn muzikale carrière verder zetten onder de directie van </w:t>
      </w:r>
      <w:proofErr w:type="spellStart"/>
      <w:r w:rsidRPr="00F7154A">
        <w:rPr>
          <w:rFonts w:ascii="Verdana" w:eastAsia="Times New Roman" w:hAnsi="Verdana" w:cs="Times New Roman"/>
          <w:b/>
          <w:bCs/>
          <w:sz w:val="20"/>
          <w:szCs w:val="20"/>
          <w:lang w:val="nl-NL" w:eastAsia="nl-BE"/>
        </w:rPr>
        <w:t>Bultos</w:t>
      </w:r>
      <w:proofErr w:type="spellEnd"/>
      <w:r w:rsidRPr="00F7154A">
        <w:rPr>
          <w:rFonts w:ascii="Verdana" w:eastAsia="Times New Roman" w:hAnsi="Verdana" w:cs="Times New Roman"/>
          <w:b/>
          <w:bCs/>
          <w:sz w:val="20"/>
          <w:szCs w:val="20"/>
          <w:lang w:val="nl-NL" w:eastAsia="nl-BE"/>
        </w:rPr>
        <w:t>.</w:t>
      </w:r>
      <w:bookmarkStart w:id="238" w:name="_ftnref14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"_ftn142"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[142]</w:t>
      </w:r>
      <w:r w:rsidRPr="00F7154A">
        <w:rPr>
          <w:rFonts w:ascii="Times New Roman" w:eastAsia="Times New Roman" w:hAnsi="Times New Roman" w:cs="Times New Roman"/>
          <w:b/>
          <w:bCs/>
          <w:sz w:val="24"/>
          <w:szCs w:val="24"/>
          <w:lang w:val="nl-NL" w:eastAsia="nl-BE"/>
        </w:rPr>
        <w:fldChar w:fldCharType="end"/>
      </w:r>
      <w:bookmarkEnd w:id="238"/>
      <w:r w:rsidRPr="00F7154A">
        <w:rPr>
          <w:rFonts w:ascii="Verdana" w:eastAsia="Times New Roman" w:hAnsi="Verdana" w:cs="Times New Roman"/>
          <w:b/>
          <w:bCs/>
          <w:sz w:val="20"/>
          <w:szCs w:val="20"/>
          <w:lang w:val="nl-NL" w:eastAsia="nl-BE"/>
        </w:rPr>
        <w:t xml:space="preserve"> Dit grote talent was in 1771-72 en 1775-76 te gast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te Antwerpen.</w:t>
      </w:r>
      <w:bookmarkStart w:id="239" w:name="_ftnref14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"_ftn143"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[143]</w:t>
      </w:r>
      <w:r w:rsidRPr="00F7154A">
        <w:rPr>
          <w:rFonts w:ascii="Times New Roman" w:eastAsia="Times New Roman" w:hAnsi="Times New Roman" w:cs="Times New Roman"/>
          <w:b/>
          <w:bCs/>
          <w:sz w:val="24"/>
          <w:szCs w:val="24"/>
          <w:lang w:val="nl-NL" w:eastAsia="nl-BE"/>
        </w:rPr>
        <w:fldChar w:fldCharType="end"/>
      </w:r>
      <w:bookmarkEnd w:id="239"/>
    </w:p>
    <w:p w14:paraId="7476FA3F"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Hierboven werd een beeld geschetst van de zakelijke en artistieke leiding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die in handen was van rondreizende troepen. Het is interessant om ook het eigenlijke aanbod of repertoire na te gaan, maar eerst is het nuttig om nog even het orkest van het Aalmoezenierstheater onder de loep te nemen. Het was immers zo dat de directeurs gebruik dienden te maken van deze muzikanten en hen het gepaste loon moesten betalen (cf. voorwaarde 4 in het contract van </w:t>
      </w:r>
      <w:proofErr w:type="spellStart"/>
      <w:r w:rsidRPr="00F7154A">
        <w:rPr>
          <w:rFonts w:ascii="Verdana" w:eastAsia="Times New Roman" w:hAnsi="Verdana" w:cs="Times New Roman"/>
          <w:b/>
          <w:bCs/>
          <w:sz w:val="20"/>
          <w:szCs w:val="20"/>
          <w:lang w:val="nl-NL" w:eastAsia="nl-BE"/>
        </w:rPr>
        <w:t>Beauménil</w:t>
      </w:r>
      <w:proofErr w:type="spellEnd"/>
      <w:r w:rsidRPr="00F7154A">
        <w:rPr>
          <w:rFonts w:ascii="Verdana" w:eastAsia="Times New Roman" w:hAnsi="Verdana" w:cs="Times New Roman"/>
          <w:b/>
          <w:bCs/>
          <w:sz w:val="20"/>
          <w:szCs w:val="20"/>
          <w:lang w:val="nl-NL" w:eastAsia="nl-BE"/>
        </w:rPr>
        <w:t xml:space="preserve">).  De vroegste gegevens die over het orkest zijn bewaard gebleven, dateren van 1685: een contract van 27 juni met de muzikanten </w:t>
      </w:r>
      <w:proofErr w:type="spellStart"/>
      <w:r w:rsidRPr="00F7154A">
        <w:rPr>
          <w:rFonts w:ascii="Verdana" w:eastAsia="Times New Roman" w:hAnsi="Verdana" w:cs="Times New Roman"/>
          <w:b/>
          <w:bCs/>
          <w:sz w:val="20"/>
          <w:szCs w:val="20"/>
          <w:lang w:val="nl-NL" w:eastAsia="nl-BE"/>
        </w:rPr>
        <w:t>Gommar</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Hendricx</w:t>
      </w:r>
      <w:proofErr w:type="spellEnd"/>
      <w:r w:rsidRPr="00F7154A">
        <w:rPr>
          <w:rFonts w:ascii="Verdana" w:eastAsia="Times New Roman" w:hAnsi="Verdana" w:cs="Times New Roman"/>
          <w:b/>
          <w:bCs/>
          <w:sz w:val="20"/>
          <w:szCs w:val="20"/>
          <w:lang w:val="nl-NL" w:eastAsia="nl-BE"/>
        </w:rPr>
        <w:t xml:space="preserve">, Theodorus Joannes </w:t>
      </w:r>
      <w:proofErr w:type="spellStart"/>
      <w:r w:rsidRPr="00F7154A">
        <w:rPr>
          <w:rFonts w:ascii="Verdana" w:eastAsia="Times New Roman" w:hAnsi="Verdana" w:cs="Times New Roman"/>
          <w:b/>
          <w:bCs/>
          <w:sz w:val="20"/>
          <w:szCs w:val="20"/>
          <w:lang w:val="nl-NL" w:eastAsia="nl-BE"/>
        </w:rPr>
        <w:t>Hendricx</w:t>
      </w:r>
      <w:proofErr w:type="spellEnd"/>
      <w:r w:rsidRPr="00F7154A">
        <w:rPr>
          <w:rFonts w:ascii="Verdana" w:eastAsia="Times New Roman" w:hAnsi="Verdana" w:cs="Times New Roman"/>
          <w:b/>
          <w:bCs/>
          <w:sz w:val="20"/>
          <w:szCs w:val="20"/>
          <w:lang w:val="nl-NL" w:eastAsia="nl-BE"/>
        </w:rPr>
        <w:t xml:space="preserve">, Joannes </w:t>
      </w:r>
      <w:proofErr w:type="spellStart"/>
      <w:r w:rsidRPr="00F7154A">
        <w:rPr>
          <w:rFonts w:ascii="Verdana" w:eastAsia="Times New Roman" w:hAnsi="Verdana" w:cs="Times New Roman"/>
          <w:b/>
          <w:bCs/>
          <w:sz w:val="20"/>
          <w:szCs w:val="20"/>
          <w:lang w:val="nl-NL" w:eastAsia="nl-BE"/>
        </w:rPr>
        <w:t>Anthonius</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lastRenderedPageBreak/>
        <w:t>Lemire</w:t>
      </w:r>
      <w:bookmarkStart w:id="240" w:name="_ftnref144"/>
      <w:proofErr w:type="spellEnd"/>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"_ftn144"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[144]</w:t>
      </w:r>
      <w:r w:rsidRPr="00F7154A">
        <w:rPr>
          <w:rFonts w:ascii="Times New Roman" w:eastAsia="Times New Roman" w:hAnsi="Times New Roman" w:cs="Times New Roman"/>
          <w:b/>
          <w:bCs/>
          <w:sz w:val="24"/>
          <w:szCs w:val="24"/>
          <w:lang w:val="nl-NL" w:eastAsia="nl-BE"/>
        </w:rPr>
        <w:fldChar w:fldCharType="end"/>
      </w:r>
      <w:bookmarkEnd w:id="240"/>
      <w:r w:rsidRPr="00F7154A">
        <w:rPr>
          <w:rFonts w:ascii="Verdana" w:eastAsia="Times New Roman" w:hAnsi="Verdana" w:cs="Times New Roman"/>
          <w:b/>
          <w:bCs/>
          <w:sz w:val="20"/>
          <w:szCs w:val="20"/>
          <w:lang w:val="nl-NL" w:eastAsia="nl-BE"/>
        </w:rPr>
        <w:t xml:space="preserve">, Joannes </w:t>
      </w:r>
      <w:proofErr w:type="spellStart"/>
      <w:r w:rsidRPr="00F7154A">
        <w:rPr>
          <w:rFonts w:ascii="Verdana" w:eastAsia="Times New Roman" w:hAnsi="Verdana" w:cs="Times New Roman"/>
          <w:b/>
          <w:bCs/>
          <w:sz w:val="20"/>
          <w:szCs w:val="20"/>
          <w:lang w:val="nl-NL" w:eastAsia="nl-BE"/>
        </w:rPr>
        <w:t>Hyol</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Thomaes</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Gisbertus</w:t>
      </w:r>
      <w:proofErr w:type="spellEnd"/>
      <w:r w:rsidRPr="00F7154A">
        <w:rPr>
          <w:rFonts w:ascii="Verdana" w:eastAsia="Times New Roman" w:hAnsi="Verdana" w:cs="Times New Roman"/>
          <w:b/>
          <w:bCs/>
          <w:sz w:val="20"/>
          <w:szCs w:val="20"/>
          <w:lang w:val="nl-NL" w:eastAsia="nl-BE"/>
        </w:rPr>
        <w:t xml:space="preserve"> de Wolf, allen inwoners van de stad Antwerpen, en een rekwest van 15 december van de directeur van de Muzikale Academie </w:t>
      </w:r>
      <w:proofErr w:type="spellStart"/>
      <w:r w:rsidRPr="00F7154A">
        <w:rPr>
          <w:rFonts w:ascii="Verdana" w:eastAsia="Times New Roman" w:hAnsi="Verdana" w:cs="Times New Roman"/>
          <w:b/>
          <w:bCs/>
          <w:sz w:val="20"/>
          <w:szCs w:val="20"/>
          <w:lang w:val="nl-NL" w:eastAsia="nl-BE"/>
        </w:rPr>
        <w:t>Dieltjens</w:t>
      </w:r>
      <w:proofErr w:type="spellEnd"/>
      <w:r w:rsidRPr="00F7154A">
        <w:rPr>
          <w:rFonts w:ascii="Verdana" w:eastAsia="Times New Roman" w:hAnsi="Verdana" w:cs="Times New Roman"/>
          <w:b/>
          <w:bCs/>
          <w:sz w:val="20"/>
          <w:szCs w:val="20"/>
          <w:lang w:val="nl-NL" w:eastAsia="nl-BE"/>
        </w:rPr>
        <w:t xml:space="preserve"> aan de stadsmagistraat om de vernietiging van dit contract te bekomen. Deze muzikanten kregen een loon van 300 gulden per jaar. </w:t>
      </w:r>
      <w:proofErr w:type="spellStart"/>
      <w:r w:rsidRPr="00F7154A">
        <w:rPr>
          <w:rFonts w:ascii="Verdana" w:eastAsia="Times New Roman" w:hAnsi="Verdana" w:cs="Times New Roman"/>
          <w:b/>
          <w:bCs/>
          <w:sz w:val="20"/>
          <w:szCs w:val="20"/>
          <w:lang w:val="nl-NL" w:eastAsia="nl-BE"/>
        </w:rPr>
        <w:t>Dieltjens</w:t>
      </w:r>
      <w:proofErr w:type="spellEnd"/>
      <w:r w:rsidRPr="00F7154A">
        <w:rPr>
          <w:rFonts w:ascii="Verdana" w:eastAsia="Times New Roman" w:hAnsi="Verdana" w:cs="Times New Roman"/>
          <w:b/>
          <w:bCs/>
          <w:sz w:val="20"/>
          <w:szCs w:val="20"/>
          <w:lang w:val="nl-NL" w:eastAsia="nl-BE"/>
        </w:rPr>
        <w:t xml:space="preserve"> was niet tevreden over hen, omdat ze vaak te laat kwamen of afwezig waren zonder geldige reden.</w:t>
      </w:r>
      <w:bookmarkStart w:id="241" w:name="_ftnref14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"_ftn145"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[145]</w:t>
      </w:r>
      <w:r w:rsidRPr="00F7154A">
        <w:rPr>
          <w:rFonts w:ascii="Times New Roman" w:eastAsia="Times New Roman" w:hAnsi="Times New Roman" w:cs="Times New Roman"/>
          <w:b/>
          <w:bCs/>
          <w:sz w:val="24"/>
          <w:szCs w:val="24"/>
          <w:lang w:val="nl-NL" w:eastAsia="nl-BE"/>
        </w:rPr>
        <w:fldChar w:fldCharType="end"/>
      </w:r>
      <w:bookmarkEnd w:id="241"/>
      <w:r w:rsidRPr="00F7154A">
        <w:rPr>
          <w:rFonts w:ascii="Verdana" w:eastAsia="Times New Roman" w:hAnsi="Verdana" w:cs="Times New Roman"/>
          <w:b/>
          <w:bCs/>
          <w:sz w:val="20"/>
          <w:szCs w:val="20"/>
          <w:lang w:val="nl-NL" w:eastAsia="nl-BE"/>
        </w:rPr>
        <w:t xml:space="preserve"> </w:t>
      </w:r>
    </w:p>
    <w:p w14:paraId="136B444A"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Zulke mistoestanden bleven zich in de loop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herhaaldelijk voordoen en om ze definitief een halt toe te roepen, werden er verschillende reglementen (1782, 1790 en 1791) opgesteld voor het orkest.</w:t>
      </w:r>
      <w:bookmarkStart w:id="242" w:name="_ftnref14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"_ftn146"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[146]</w:t>
      </w:r>
      <w:r w:rsidRPr="00F7154A">
        <w:rPr>
          <w:rFonts w:ascii="Times New Roman" w:eastAsia="Times New Roman" w:hAnsi="Times New Roman" w:cs="Times New Roman"/>
          <w:b/>
          <w:bCs/>
          <w:sz w:val="24"/>
          <w:szCs w:val="24"/>
          <w:lang w:val="nl-NL" w:eastAsia="nl-BE"/>
        </w:rPr>
        <w:fldChar w:fldCharType="end"/>
      </w:r>
      <w:bookmarkEnd w:id="242"/>
      <w:r w:rsidRPr="00F7154A">
        <w:rPr>
          <w:rFonts w:ascii="Verdana" w:eastAsia="Times New Roman" w:hAnsi="Verdana" w:cs="Times New Roman"/>
          <w:b/>
          <w:bCs/>
          <w:sz w:val="20"/>
          <w:szCs w:val="20"/>
          <w:lang w:val="nl-NL" w:eastAsia="nl-BE"/>
        </w:rPr>
        <w:t xml:space="preserve"> Het orkest stond onder leiding van een dirigent, die tevens secretaris was. Hij ontving de lonen voor de muzikanten en voor hemzelf: de muzikanten ontvingen drie schellingen per voorstelling. De dirigent moest zorgen voor de partituren en die uitdelen vóór de repetities en de voorstellingen. Hij was ook verantwoordelijk voor de aanwezigheid van de muzikanten: zij moesten om half zes in de schouwburg zijn en per uur dat ze te laat kwamen, werd er één schelling boete aangerekend. Wie anderhalf uur te laat was, werd niet meer betaald. Deze boetes konden vervallen als ze een grondige reden hadden voor hun te laat komen. De meeste muzikanten waren ook lid van kerkorkesten en soms konden zij niet tijdig uit de dienst weg geraken. Buiten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en de kerk speelden zij nog op andere plaatsen en de meeste onder hen gaven ook muziekles. De muzikanten mochten in principe niet vervangen worden, tenzij in geval van ziekte of andere onvoorziene omstandigheden. Tijdens de voorstellingen mochten zij de schouwburg niet verlaten, zelfs niet tijdens de pauzes. Er moest ook regelmatig gerepeteerd worden. Voor elke repetitie werden de muzikanten vergoed (drie </w:t>
      </w:r>
      <w:proofErr w:type="spellStart"/>
      <w:r w:rsidRPr="00F7154A">
        <w:rPr>
          <w:rFonts w:ascii="Verdana" w:eastAsia="Times New Roman" w:hAnsi="Verdana" w:cs="Times New Roman"/>
          <w:b/>
          <w:bCs/>
          <w:sz w:val="20"/>
          <w:szCs w:val="20"/>
          <w:lang w:val="nl-NL" w:eastAsia="nl-BE"/>
        </w:rPr>
        <w:t>plaquetten</w:t>
      </w:r>
      <w:proofErr w:type="spellEnd"/>
      <w:r w:rsidRPr="00F7154A">
        <w:rPr>
          <w:rFonts w:ascii="Verdana" w:eastAsia="Times New Roman" w:hAnsi="Verdana" w:cs="Times New Roman"/>
          <w:b/>
          <w:bCs/>
          <w:sz w:val="20"/>
          <w:szCs w:val="20"/>
          <w:lang w:val="nl-NL" w:eastAsia="nl-BE"/>
        </w:rPr>
        <w:t xml:space="preserve">). Als de repetities langer duurden dan twee uur, werden ze meer betaald (een </w:t>
      </w:r>
      <w:proofErr w:type="spellStart"/>
      <w:r w:rsidRPr="00F7154A">
        <w:rPr>
          <w:rFonts w:ascii="Verdana" w:eastAsia="Times New Roman" w:hAnsi="Verdana" w:cs="Times New Roman"/>
          <w:b/>
          <w:bCs/>
          <w:sz w:val="20"/>
          <w:szCs w:val="20"/>
          <w:lang w:val="nl-NL" w:eastAsia="nl-BE"/>
        </w:rPr>
        <w:t>plaquet</w:t>
      </w:r>
      <w:proofErr w:type="spellEnd"/>
      <w:r w:rsidRPr="00F7154A">
        <w:rPr>
          <w:rFonts w:ascii="Verdana" w:eastAsia="Times New Roman" w:hAnsi="Verdana" w:cs="Times New Roman"/>
          <w:b/>
          <w:bCs/>
          <w:sz w:val="20"/>
          <w:szCs w:val="20"/>
          <w:lang w:val="nl-NL" w:eastAsia="nl-BE"/>
        </w:rPr>
        <w:t xml:space="preserve"> per half uur). De muzikanten mochten ook hier niet te laat komen of voor het einde weggaan, want dan waren ze hun vergoeding kwijt. Als er nieuwe materie werd ingeoefend, moesten ze twee generale repetities gratis spelen. Als ze op zulke belangrijke repetities afwezig waren of een half uur te laat kwamen, moesten zij een boete betalen van drie schellingen. Het geld van de boetes kwam uiteindelijk wel ten goede aan het gehele corpus van het orkest. Tenslotte werd er een comité samengesteld door de leden van het orkest dat toezicht hield op het navolgen van de regels.</w:t>
      </w:r>
    </w:p>
    <w:p w14:paraId="15279909"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2B26B30E"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06AFF03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color w:val="008000"/>
          <w:sz w:val="27"/>
          <w:szCs w:val="27"/>
          <w:lang w:eastAsia="nl-BE"/>
        </w:rPr>
        <w:t>II.3 Het aanbod van spektakels</w:t>
      </w:r>
    </w:p>
    <w:p w14:paraId="269E1B95"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1A94FB2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lastRenderedPageBreak/>
        <w:t>Er wordt getracht om een zo volledig mogelijk beeld te schetsen van het aanbod van de spektakels in het Aalmoezenierstheater. Er zal hierbij in de eerste plaats gebruik gemaakt worden van de rekeningen van de Kamer der Huisarmen, alsook van programmablaadjes die bewaard zijn gebleven. Via de rekeningen wordt er een kwantitatief overzicht gegeven van de verschillende opvoeringen, terwijl de programmablaadjes eerder kwalitatieve informatie verschaffen. De rekeningen, die werden teruggevonden vanaf het jaar 1690, werden in drie periodes onderverdeeld om het beeld overzichtelijker te maken. Deze rekeningen werden ingediend bij de regent van het theater. Franciscus De Heuvel was de eerste regent of provisor.</w:t>
      </w:r>
      <w:bookmarkStart w:id="243" w:name="_ftnref14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"_ftn147"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[147]</w:t>
      </w:r>
      <w:r w:rsidRPr="00F7154A">
        <w:rPr>
          <w:rFonts w:ascii="Times New Roman" w:eastAsia="Times New Roman" w:hAnsi="Times New Roman" w:cs="Times New Roman"/>
          <w:b/>
          <w:bCs/>
          <w:sz w:val="24"/>
          <w:szCs w:val="24"/>
          <w:lang w:val="nl-NL" w:eastAsia="nl-BE"/>
        </w:rPr>
        <w:fldChar w:fldCharType="end"/>
      </w:r>
      <w:bookmarkEnd w:id="243"/>
      <w:r w:rsidRPr="00F7154A">
        <w:rPr>
          <w:rFonts w:ascii="Verdana" w:eastAsia="Times New Roman" w:hAnsi="Verdana" w:cs="Times New Roman"/>
          <w:b/>
          <w:bCs/>
          <w:sz w:val="20"/>
          <w:szCs w:val="20"/>
          <w:lang w:val="nl-NL" w:eastAsia="nl-BE"/>
        </w:rPr>
        <w:t xml:space="preserve"> De regent stond in voor de balans tussen de uitgaven en inkomsten en dit ambt bracht dus heel wat verantwoordelijkheden met zich mee. Wanneer de balans ernstige tekorten vertoonde, konden er hevige twisten ontstaan tussen de regent en de aalmoezeniers. Dit was het geval voor regent J. De </w:t>
      </w:r>
      <w:proofErr w:type="spellStart"/>
      <w:r w:rsidRPr="00F7154A">
        <w:rPr>
          <w:rFonts w:ascii="Verdana" w:eastAsia="Times New Roman" w:hAnsi="Verdana" w:cs="Times New Roman"/>
          <w:b/>
          <w:bCs/>
          <w:sz w:val="20"/>
          <w:szCs w:val="20"/>
          <w:lang w:val="nl-NL" w:eastAsia="nl-BE"/>
        </w:rPr>
        <w:t>Cleves</w:t>
      </w:r>
      <w:proofErr w:type="spellEnd"/>
      <w:r w:rsidRPr="00F7154A">
        <w:rPr>
          <w:rFonts w:ascii="Verdana" w:eastAsia="Times New Roman" w:hAnsi="Verdana" w:cs="Times New Roman"/>
          <w:b/>
          <w:bCs/>
          <w:sz w:val="20"/>
          <w:szCs w:val="20"/>
          <w:lang w:val="nl-NL" w:eastAsia="nl-BE"/>
        </w:rPr>
        <w:t xml:space="preserve"> (1711-1737): hij diende in 1736 zijn ontslag in, maar dit werd niet goedgekeurd. In 1737 overleed hij en de twist werd verder gevoerd met zijn erfgenamen. De kern van de twist lag in de bestemming van de leningen en renten voor de oprichting en het onderhoud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de aalmoezeniers waren van mening dat deze sommen hen toekwamen, terwijl de erfgenamen volhielden dat dit uitgaven waren. Deze zaak dreigde bijna tot een proces te komen, maar in 1744 kwamen beide partijen tot een minnelijke schikking en dit vooral dankzij de toegevingen van de aalmoezeniers. De </w:t>
      </w:r>
      <w:proofErr w:type="spellStart"/>
      <w:r w:rsidRPr="00F7154A">
        <w:rPr>
          <w:rFonts w:ascii="Verdana" w:eastAsia="Times New Roman" w:hAnsi="Verdana" w:cs="Times New Roman"/>
          <w:b/>
          <w:bCs/>
          <w:sz w:val="20"/>
          <w:szCs w:val="20"/>
          <w:lang w:val="nl-NL" w:eastAsia="nl-BE"/>
        </w:rPr>
        <w:t>Cleves</w:t>
      </w:r>
      <w:proofErr w:type="spellEnd"/>
      <w:r w:rsidRPr="00F7154A">
        <w:rPr>
          <w:rFonts w:ascii="Verdana" w:eastAsia="Times New Roman" w:hAnsi="Verdana" w:cs="Times New Roman"/>
          <w:b/>
          <w:bCs/>
          <w:sz w:val="20"/>
          <w:szCs w:val="20"/>
          <w:lang w:val="nl-NL" w:eastAsia="nl-BE"/>
        </w:rPr>
        <w:t xml:space="preserve"> werd als regent opgevolgd door Ferdinand Van </w:t>
      </w:r>
      <w:proofErr w:type="spellStart"/>
      <w:r w:rsidRPr="00F7154A">
        <w:rPr>
          <w:rFonts w:ascii="Verdana" w:eastAsia="Times New Roman" w:hAnsi="Verdana" w:cs="Times New Roman"/>
          <w:b/>
          <w:bCs/>
          <w:sz w:val="20"/>
          <w:szCs w:val="20"/>
          <w:lang w:val="nl-NL" w:eastAsia="nl-BE"/>
        </w:rPr>
        <w:t>Pruyssen</w:t>
      </w:r>
      <w:proofErr w:type="spellEnd"/>
      <w:r w:rsidRPr="00F7154A">
        <w:rPr>
          <w:rFonts w:ascii="Verdana" w:eastAsia="Times New Roman" w:hAnsi="Verdana" w:cs="Times New Roman"/>
          <w:b/>
          <w:bCs/>
          <w:sz w:val="20"/>
          <w:szCs w:val="20"/>
          <w:lang w:val="nl-NL" w:eastAsia="nl-BE"/>
        </w:rPr>
        <w:t xml:space="preserve"> (1737-1771). Zijn vaste medewerker was J. De Wachter.</w:t>
      </w:r>
      <w:bookmarkStart w:id="244" w:name="_ftnref14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"_ftn148"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[148]</w:t>
      </w:r>
      <w:r w:rsidRPr="00F7154A">
        <w:rPr>
          <w:rFonts w:ascii="Times New Roman" w:eastAsia="Times New Roman" w:hAnsi="Times New Roman" w:cs="Times New Roman"/>
          <w:b/>
          <w:bCs/>
          <w:sz w:val="24"/>
          <w:szCs w:val="24"/>
          <w:lang w:val="nl-NL" w:eastAsia="nl-BE"/>
        </w:rPr>
        <w:fldChar w:fldCharType="end"/>
      </w:r>
      <w:bookmarkEnd w:id="244"/>
      <w:r w:rsidRPr="00F7154A">
        <w:rPr>
          <w:rFonts w:ascii="Verdana" w:eastAsia="Times New Roman" w:hAnsi="Verdana" w:cs="Times New Roman"/>
          <w:b/>
          <w:bCs/>
          <w:sz w:val="20"/>
          <w:szCs w:val="20"/>
          <w:lang w:val="nl-NL" w:eastAsia="nl-BE"/>
        </w:rPr>
        <w:t xml:space="preserve"> Vanaf 28 november 1744 zijn er rekeningen terug te vinden die werden opgemaakt door </w:t>
      </w:r>
      <w:proofErr w:type="spellStart"/>
      <w:r w:rsidRPr="00F7154A">
        <w:rPr>
          <w:rFonts w:ascii="Verdana" w:eastAsia="Times New Roman" w:hAnsi="Verdana" w:cs="Times New Roman"/>
          <w:b/>
          <w:bCs/>
          <w:sz w:val="20"/>
          <w:szCs w:val="20"/>
          <w:lang w:val="nl-NL" w:eastAsia="nl-BE"/>
        </w:rPr>
        <w:t>Pruyssen</w:t>
      </w:r>
      <w:proofErr w:type="spellEnd"/>
      <w:r w:rsidRPr="00F7154A">
        <w:rPr>
          <w:rFonts w:ascii="Verdana" w:eastAsia="Times New Roman" w:hAnsi="Verdana" w:cs="Times New Roman"/>
          <w:b/>
          <w:bCs/>
          <w:sz w:val="20"/>
          <w:szCs w:val="20"/>
          <w:lang w:val="nl-NL" w:eastAsia="nl-BE"/>
        </w:rPr>
        <w:t xml:space="preserve">: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Rekeninge</w:t>
      </w:r>
      <w:proofErr w:type="spellEnd"/>
      <w:r w:rsidRPr="00F7154A">
        <w:rPr>
          <w:rFonts w:ascii="Verdana" w:eastAsia="Times New Roman" w:hAnsi="Verdana" w:cs="Times New Roman"/>
          <w:b/>
          <w:bCs/>
          <w:i/>
          <w:iCs/>
          <w:color w:val="008080"/>
          <w:sz w:val="20"/>
          <w:szCs w:val="20"/>
          <w:lang w:val="nl-NL" w:eastAsia="nl-BE"/>
        </w:rPr>
        <w:t xml:space="preserve"> ende bewijs van de administratie die ik Ferdinand Van </w:t>
      </w:r>
      <w:proofErr w:type="spellStart"/>
      <w:r w:rsidRPr="00F7154A">
        <w:rPr>
          <w:rFonts w:ascii="Verdana" w:eastAsia="Times New Roman" w:hAnsi="Verdana" w:cs="Times New Roman"/>
          <w:b/>
          <w:bCs/>
          <w:i/>
          <w:iCs/>
          <w:color w:val="008080"/>
          <w:sz w:val="20"/>
          <w:szCs w:val="20"/>
          <w:lang w:val="nl-NL" w:eastAsia="nl-BE"/>
        </w:rPr>
        <w:t>Pruyssen</w:t>
      </w:r>
      <w:proofErr w:type="spellEnd"/>
      <w:r w:rsidRPr="00F7154A">
        <w:rPr>
          <w:rFonts w:ascii="Verdana" w:eastAsia="Times New Roman" w:hAnsi="Verdana" w:cs="Times New Roman"/>
          <w:b/>
          <w:bCs/>
          <w:i/>
          <w:iCs/>
          <w:color w:val="008080"/>
          <w:sz w:val="20"/>
          <w:szCs w:val="20"/>
          <w:lang w:val="nl-NL" w:eastAsia="nl-BE"/>
        </w:rPr>
        <w:t xml:space="preserve"> als provisor van de </w:t>
      </w:r>
      <w:proofErr w:type="spellStart"/>
      <w:r w:rsidRPr="00F7154A">
        <w:rPr>
          <w:rFonts w:ascii="Verdana" w:eastAsia="Times New Roman" w:hAnsi="Verdana" w:cs="Times New Roman"/>
          <w:b/>
          <w:bCs/>
          <w:i/>
          <w:iCs/>
          <w:color w:val="008080"/>
          <w:sz w:val="20"/>
          <w:szCs w:val="20"/>
          <w:lang w:val="nl-NL" w:eastAsia="nl-BE"/>
        </w:rPr>
        <w:t>comedie</w:t>
      </w:r>
      <w:proofErr w:type="spellEnd"/>
      <w:r w:rsidRPr="00F7154A">
        <w:rPr>
          <w:rFonts w:ascii="Verdana" w:eastAsia="Times New Roman" w:hAnsi="Verdana" w:cs="Times New Roman"/>
          <w:b/>
          <w:bCs/>
          <w:i/>
          <w:iCs/>
          <w:color w:val="008080"/>
          <w:sz w:val="20"/>
          <w:szCs w:val="20"/>
          <w:lang w:val="nl-NL" w:eastAsia="nl-BE"/>
        </w:rPr>
        <w:t xml:space="preserve"> ende opera gehad hebbe sedert 28 november 1744 tot 13 november 1771 in courant geld…”</w:t>
      </w:r>
      <w:bookmarkStart w:id="245" w:name="_ftnref149"/>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"_ftn149"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[149]</w:t>
      </w:r>
      <w:r w:rsidRPr="00F7154A">
        <w:rPr>
          <w:rFonts w:ascii="Times New Roman" w:eastAsia="Times New Roman" w:hAnsi="Times New Roman" w:cs="Times New Roman"/>
          <w:i/>
          <w:iCs/>
          <w:color w:val="008080"/>
          <w:sz w:val="24"/>
          <w:szCs w:val="24"/>
          <w:lang w:val="nl-NL" w:eastAsia="nl-BE"/>
        </w:rPr>
        <w:fldChar w:fldCharType="end"/>
      </w:r>
      <w:bookmarkEnd w:id="245"/>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De provisor tekende zorgvuldig op datum de inkomsten en uitgaven op en op die manier kon achterhaald worden welke opvoeringen er in het Aalmoezenierstheater gegeven werden.</w:t>
      </w:r>
    </w:p>
    <w:p w14:paraId="60748ADE"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72005637"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i/>
          <w:iCs/>
          <w:color w:val="008080"/>
          <w:sz w:val="20"/>
          <w:szCs w:val="20"/>
          <w:lang w:val="nl-NL" w:eastAsia="nl-BE"/>
        </w:rPr>
        <w:t>Tabel 1: Rekeningen 1690-1709</w:t>
      </w:r>
      <w:bookmarkStart w:id="246" w:name="_ftnref150"/>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"_ftn150"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[150]</w:t>
      </w:r>
      <w:r w:rsidRPr="00F7154A">
        <w:rPr>
          <w:rFonts w:ascii="Times New Roman" w:eastAsia="Times New Roman" w:hAnsi="Times New Roman" w:cs="Times New Roman"/>
          <w:i/>
          <w:iCs/>
          <w:color w:val="008080"/>
          <w:sz w:val="24"/>
          <w:szCs w:val="24"/>
          <w:lang w:val="nl-NL" w:eastAsia="nl-BE"/>
        </w:rPr>
        <w:fldChar w:fldCharType="end"/>
      </w:r>
      <w:bookmarkEnd w:id="246"/>
    </w:p>
    <w:tbl>
      <w:tblPr>
        <w:tblW w:w="5850" w:type="dxa"/>
        <w:jc w:val="center"/>
        <w:tblCellMar>
          <w:left w:w="0" w:type="dxa"/>
          <w:right w:w="0" w:type="dxa"/>
        </w:tblCellMar>
        <w:tblLook w:val="04A0" w:firstRow="1" w:lastRow="0" w:firstColumn="1" w:lastColumn="0" w:noHBand="0" w:noVBand="1"/>
      </w:tblPr>
      <w:tblGrid>
        <w:gridCol w:w="4901"/>
        <w:gridCol w:w="949"/>
      </w:tblGrid>
      <w:tr w:rsidR="00F7154A" w:rsidRPr="00F7154A" w14:paraId="020A00D9" w14:textId="77777777" w:rsidTr="00F7154A">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1F86795"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Aard van de opvoering</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AA6C51"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aantal</w:t>
            </w:r>
          </w:p>
        </w:tc>
      </w:tr>
      <w:tr w:rsidR="00F7154A" w:rsidRPr="00F7154A" w14:paraId="1023DB8A"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CF38C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Comedien</w:t>
            </w:r>
            <w:proofErr w:type="spellEnd"/>
            <w:r w:rsidRPr="00F7154A">
              <w:rPr>
                <w:rFonts w:ascii="Verdana" w:eastAsia="Times New Roman" w:hAnsi="Verdana" w:cs="Times New Roman"/>
                <w:b/>
                <w:bCs/>
                <w:sz w:val="20"/>
                <w:szCs w:val="20"/>
                <w:lang w:val="nl-NL" w:eastAsia="nl-BE"/>
              </w:rPr>
              <w:t xml:space="preserve"> (algemeen):</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2CC15698"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140</w:t>
            </w:r>
          </w:p>
        </w:tc>
      </w:tr>
      <w:tr w:rsidR="00F7154A" w:rsidRPr="00F7154A" w14:paraId="1F7E955E"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AA9FA33"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Passien</w:t>
            </w:r>
            <w:proofErr w:type="spellEnd"/>
            <w:r w:rsidRPr="00F7154A">
              <w:rPr>
                <w:rFonts w:ascii="Verdana" w:eastAsia="Times New Roman" w:hAnsi="Verdana" w:cs="Times New Roman"/>
                <w:b/>
                <w:bCs/>
                <w:sz w:val="20"/>
                <w:szCs w:val="20"/>
                <w:lang w:val="nl-NL" w:eastAsia="nl-BE"/>
              </w:rPr>
              <w:t xml:space="preserve"> in de vasten:</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75F051C9"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35</w:t>
            </w:r>
          </w:p>
        </w:tc>
      </w:tr>
      <w:tr w:rsidR="00F7154A" w:rsidRPr="00F7154A" w14:paraId="10D22358"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34E8AD"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Comédie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holl</w:t>
            </w:r>
            <w:r w:rsidRPr="00F7154A">
              <w:rPr>
                <w:rFonts w:ascii="Verdana" w:eastAsia="Times New Roman" w:hAnsi="Verdana" w:cs="Times New Roman"/>
                <w:b/>
                <w:bCs/>
                <w:sz w:val="20"/>
                <w:szCs w:val="20"/>
                <w:lang w:val="fr-FR" w:eastAsia="nl-BE"/>
              </w:rPr>
              <w:t>andaise</w:t>
            </w:r>
            <w:proofErr w:type="spellEnd"/>
            <w:r w:rsidRPr="00F7154A">
              <w:rPr>
                <w:rFonts w:ascii="Verdana" w:eastAsia="Times New Roman" w:hAnsi="Verdana" w:cs="Times New Roman"/>
                <w:b/>
                <w:bCs/>
                <w:sz w:val="20"/>
                <w:szCs w:val="20"/>
                <w:lang w:val="fr-FR" w:eastAsia="nl-BE"/>
              </w:rPr>
              <w:t>:</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46CF1129"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20</w:t>
            </w:r>
          </w:p>
        </w:tc>
      </w:tr>
      <w:tr w:rsidR="00F7154A" w:rsidRPr="00F7154A" w14:paraId="4703DF90"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8A2AB73"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fr-FR" w:eastAsia="nl-BE"/>
              </w:rPr>
              <w:t>Fransche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comedien</w:t>
            </w:r>
            <w:proofErr w:type="spellEnd"/>
            <w:r w:rsidRPr="00F7154A">
              <w:rPr>
                <w:rFonts w:ascii="Verdana" w:eastAsia="Times New Roman" w:hAnsi="Verdana" w:cs="Times New Roman"/>
                <w:b/>
                <w:bCs/>
                <w:sz w:val="20"/>
                <w:szCs w:val="20"/>
                <w:lang w:val="fr-FR" w:eastAsia="nl-BE"/>
              </w:rPr>
              <w:t>:</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43985BBB"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134</w:t>
            </w:r>
          </w:p>
        </w:tc>
      </w:tr>
      <w:tr w:rsidR="00F7154A" w:rsidRPr="00F7154A" w14:paraId="4379FC75"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A46DDA"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Opera:</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11173C89"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1</w:t>
            </w:r>
            <w:bookmarkStart w:id="247" w:name="_ftnref151"/>
            <w:r w:rsidRPr="00F7154A">
              <w:rPr>
                <w:rFonts w:ascii="Times New Roman" w:eastAsia="Times New Roman" w:hAnsi="Times New Roman" w:cs="Times New Roman"/>
                <w:b/>
                <w:bCs/>
                <w:sz w:val="24"/>
                <w:szCs w:val="24"/>
                <w:lang w:val="fr-FR"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"_ftn151" \o "" </w:instrText>
            </w:r>
            <w:r w:rsidRPr="00F7154A">
              <w:rPr>
                <w:rFonts w:ascii="Times New Roman" w:eastAsia="Times New Roman" w:hAnsi="Times New Roman" w:cs="Times New Roman"/>
                <w:b/>
                <w:bCs/>
                <w:sz w:val="24"/>
                <w:szCs w:val="24"/>
                <w:lang w:val="fr-FR" w:eastAsia="nl-BE"/>
              </w:rPr>
              <w:fldChar w:fldCharType="separate"/>
            </w:r>
            <w:r w:rsidRPr="00F7154A">
              <w:rPr>
                <w:rFonts w:ascii="Verdana" w:eastAsia="Times New Roman" w:hAnsi="Verdana" w:cs="Times New Roman"/>
                <w:b/>
                <w:bCs/>
                <w:color w:val="0000FF"/>
                <w:sz w:val="20"/>
                <w:szCs w:val="20"/>
                <w:u w:val="single"/>
                <w:lang w:val="fr-FR" w:eastAsia="nl-BE"/>
              </w:rPr>
              <w:t>[151]</w:t>
            </w:r>
            <w:r w:rsidRPr="00F7154A">
              <w:rPr>
                <w:rFonts w:ascii="Times New Roman" w:eastAsia="Times New Roman" w:hAnsi="Times New Roman" w:cs="Times New Roman"/>
                <w:b/>
                <w:bCs/>
                <w:sz w:val="24"/>
                <w:szCs w:val="24"/>
                <w:lang w:val="fr-FR" w:eastAsia="nl-BE"/>
              </w:rPr>
              <w:fldChar w:fldCharType="end"/>
            </w:r>
            <w:bookmarkEnd w:id="247"/>
          </w:p>
        </w:tc>
      </w:tr>
      <w:tr w:rsidR="00F7154A" w:rsidRPr="00F7154A" w14:paraId="0F387AA3"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D6E02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lastRenderedPageBreak/>
              <w:t>Jeux danseurs de corde:</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03633016"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75</w:t>
            </w:r>
          </w:p>
        </w:tc>
      </w:tr>
      <w:tr w:rsidR="00F7154A" w:rsidRPr="00F7154A" w14:paraId="24AFD728"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C56D0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Amateurs de cette ville:</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24F34BCE"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25</w:t>
            </w:r>
          </w:p>
        </w:tc>
      </w:tr>
      <w:tr w:rsidR="00F7154A" w:rsidRPr="00F7154A" w14:paraId="2F5341FB"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DDF1A7"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Fransche</w:t>
            </w:r>
            <w:proofErr w:type="spellEnd"/>
            <w:r w:rsidRPr="00F7154A">
              <w:rPr>
                <w:rFonts w:ascii="Verdana" w:eastAsia="Times New Roman" w:hAnsi="Verdana" w:cs="Times New Roman"/>
                <w:b/>
                <w:bCs/>
                <w:sz w:val="20"/>
                <w:szCs w:val="20"/>
                <w:lang w:val="nl-NL" w:eastAsia="nl-BE"/>
              </w:rPr>
              <w:t xml:space="preserve"> springers:</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458C3828"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w:t>
            </w:r>
          </w:p>
        </w:tc>
      </w:tr>
      <w:tr w:rsidR="00F7154A" w:rsidRPr="00F7154A" w14:paraId="19F2051C"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16FFC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Laten zien van een leeuw:</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155FDEC6"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w:t>
            </w:r>
          </w:p>
        </w:tc>
      </w:tr>
      <w:tr w:rsidR="00F7154A" w:rsidRPr="00F7154A" w14:paraId="33A755E5"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BAB8F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Een manneke zonder handen en voeten:</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3A56EBF8"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w:t>
            </w:r>
          </w:p>
        </w:tc>
      </w:tr>
      <w:tr w:rsidR="00F7154A" w:rsidRPr="00F7154A" w14:paraId="1EDB5EFD"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97130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Man met twee paarden:</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7FC0B48C"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w:t>
            </w:r>
          </w:p>
        </w:tc>
      </w:tr>
      <w:tr w:rsidR="00F7154A" w:rsidRPr="00F7154A" w14:paraId="462B1A7E" w14:textId="77777777" w:rsidTr="00F7154A">
        <w:trPr>
          <w:jc w:val="center"/>
        </w:trPr>
        <w:tc>
          <w:tcPr>
            <w:tcW w:w="47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D7DAC3"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Totaal:</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14:paraId="53F05649"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434</w:t>
            </w:r>
          </w:p>
        </w:tc>
      </w:tr>
    </w:tbl>
    <w:p w14:paraId="7EA423C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79FE22A5"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Deze opvoeringen vonden nog plaats in het theater van de aalmoezeniers op de Grote Markt. Meteen valt een groot overwicht van komedies op. De Franse komedies scoorden het best. Het kon niet achterhaald worden welke soorten van komedies thuis hoorden in de eerste categorie, omdat er in de rekeningen geen onderscheid werd gemaakt. Komedies waren in elk geval zeer populair. Tijdens de vasten werden er passiespelen opgevoerd. Passiespelen waren religieuze toneelstukken die de “</w:t>
      </w:r>
      <w:proofErr w:type="spellStart"/>
      <w:r w:rsidRPr="00F7154A">
        <w:rPr>
          <w:rFonts w:ascii="Verdana" w:eastAsia="Times New Roman" w:hAnsi="Verdana" w:cs="Times New Roman"/>
          <w:b/>
          <w:bCs/>
          <w:sz w:val="20"/>
          <w:szCs w:val="20"/>
          <w:lang w:val="nl-NL" w:eastAsia="nl-BE"/>
        </w:rPr>
        <w:t>Passio</w:t>
      </w:r>
      <w:proofErr w:type="spellEnd"/>
      <w:r w:rsidRPr="00F7154A">
        <w:rPr>
          <w:rFonts w:ascii="Verdana" w:eastAsia="Times New Roman" w:hAnsi="Verdana" w:cs="Times New Roman"/>
          <w:b/>
          <w:bCs/>
          <w:sz w:val="20"/>
          <w:szCs w:val="20"/>
          <w:lang w:val="nl-NL" w:eastAsia="nl-BE"/>
        </w:rPr>
        <w:t xml:space="preserve"> Christi” uitbeeldden, een evocatie van het lijden van Christus.</w:t>
      </w:r>
      <w:bookmarkStart w:id="248" w:name="_ftnref15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"_ftn152"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[152]</w:t>
      </w:r>
      <w:r w:rsidRPr="00F7154A">
        <w:rPr>
          <w:rFonts w:ascii="Times New Roman" w:eastAsia="Times New Roman" w:hAnsi="Times New Roman" w:cs="Times New Roman"/>
          <w:b/>
          <w:bCs/>
          <w:sz w:val="24"/>
          <w:szCs w:val="24"/>
          <w:lang w:val="nl-NL" w:eastAsia="nl-BE"/>
        </w:rPr>
        <w:fldChar w:fldCharType="end"/>
      </w:r>
      <w:bookmarkEnd w:id="248"/>
      <w:r w:rsidRPr="00F7154A">
        <w:rPr>
          <w:rFonts w:ascii="Verdana" w:eastAsia="Times New Roman" w:hAnsi="Verdana" w:cs="Times New Roman"/>
          <w:b/>
          <w:bCs/>
          <w:sz w:val="20"/>
          <w:szCs w:val="20"/>
          <w:lang w:val="nl-NL" w:eastAsia="nl-BE"/>
        </w:rPr>
        <w:t xml:space="preserve"> Het is jammer dat er geen exacte cijfers ter beschikking waren voor de opera, een genre dat volop aan het opkomen was. Het is dan ook vreemd dat er enkel voor het jaar 1696 melding werd gemaakt van opera. Misschien waren de rekeningen onvolledig of misschien werden er echt maar weinig opera’s opgevoerd gedurende deze twee decennia. Met “amateurs de </w:t>
      </w:r>
      <w:proofErr w:type="spellStart"/>
      <w:r w:rsidRPr="00F7154A">
        <w:rPr>
          <w:rFonts w:ascii="Verdana" w:eastAsia="Times New Roman" w:hAnsi="Verdana" w:cs="Times New Roman"/>
          <w:b/>
          <w:bCs/>
          <w:sz w:val="20"/>
          <w:szCs w:val="20"/>
          <w:lang w:val="nl-NL" w:eastAsia="nl-BE"/>
        </w:rPr>
        <w:t>cette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ville</w:t>
      </w:r>
      <w:proofErr w:type="spellEnd"/>
      <w:r w:rsidRPr="00F7154A">
        <w:rPr>
          <w:rFonts w:ascii="Verdana" w:eastAsia="Times New Roman" w:hAnsi="Verdana" w:cs="Times New Roman"/>
          <w:b/>
          <w:bCs/>
          <w:sz w:val="20"/>
          <w:szCs w:val="20"/>
          <w:lang w:val="nl-NL" w:eastAsia="nl-BE"/>
        </w:rPr>
        <w:t>” werden liefhebbers bedoeld, inwoners van de stad die zich konden uitleven in amateurgezelschappen.</w:t>
      </w:r>
      <w:bookmarkStart w:id="249" w:name="_ftnref15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"_ftn153"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[153]</w:t>
      </w:r>
      <w:r w:rsidRPr="00F7154A">
        <w:rPr>
          <w:rFonts w:ascii="Times New Roman" w:eastAsia="Times New Roman" w:hAnsi="Times New Roman" w:cs="Times New Roman"/>
          <w:b/>
          <w:bCs/>
          <w:sz w:val="24"/>
          <w:szCs w:val="24"/>
          <w:lang w:val="nl-NL" w:eastAsia="nl-BE"/>
        </w:rPr>
        <w:fldChar w:fldCharType="end"/>
      </w:r>
      <w:bookmarkEnd w:id="249"/>
      <w:r w:rsidRPr="00F7154A">
        <w:rPr>
          <w:rFonts w:ascii="Verdana" w:eastAsia="Times New Roman" w:hAnsi="Verdana" w:cs="Times New Roman"/>
          <w:b/>
          <w:bCs/>
          <w:sz w:val="20"/>
          <w:szCs w:val="20"/>
          <w:lang w:val="nl-NL" w:eastAsia="nl-BE"/>
        </w:rPr>
        <w:t xml:space="preserve"> Variétéartiesten, zoals koorddansers en  springers, waren ook welkom in het Aalmoezenierstheater. Er werd eveneens opgetreden met dieren, die kunsten vertoonden of gewoon in een kooi tentoongesteld werden, zoals de leeuw. En dan was er nog de man zonder handen en voeten. Dit soort van spektakels was typisch voor de kermis of jaarmarkt. R.M. </w:t>
      </w:r>
      <w:proofErr w:type="spellStart"/>
      <w:r w:rsidRPr="00F7154A">
        <w:rPr>
          <w:rFonts w:ascii="Verdana" w:eastAsia="Times New Roman" w:hAnsi="Verdana" w:cs="Times New Roman"/>
          <w:b/>
          <w:bCs/>
          <w:sz w:val="20"/>
          <w:szCs w:val="20"/>
          <w:lang w:val="nl-NL" w:eastAsia="nl-BE"/>
        </w:rPr>
        <w:t>Isherwood</w:t>
      </w:r>
      <w:proofErr w:type="spellEnd"/>
      <w:r w:rsidRPr="00F7154A">
        <w:rPr>
          <w:rFonts w:ascii="Verdana" w:eastAsia="Times New Roman" w:hAnsi="Verdana" w:cs="Times New Roman"/>
          <w:b/>
          <w:bCs/>
          <w:sz w:val="20"/>
          <w:szCs w:val="20"/>
          <w:lang w:val="nl-NL" w:eastAsia="nl-BE"/>
        </w:rPr>
        <w:t xml:space="preserve"> maakte een onderscheid tussen 5 vaak voorkomende types van “fair shows”: acrobaten, marionetten, exotische dieren, freakshows en het tentoonstellen van mechanische en optische instrumenten. De koorddansers en springers vielen onder de categorie van de acrobaten: bij dit soort van spektakel stond het menselijk lichaam met zijn kracht en behendigheid in de belangstelling. Exotische, bizarre dieren waren graag geziene gasten, maar getemde dieren oefenden een nog grotere aantrekkingskracht uit op het publiek. In de freakshows werden mensen met lichamelijke misvormingen bespot en uitgelachen, maar tegelijkertijd werden ze ook gevreesd omwille van hun vreemde uiterlijk.</w:t>
      </w:r>
      <w:bookmarkStart w:id="250" w:name="_ftnref15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"_ftn154"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[154]</w:t>
      </w:r>
      <w:r w:rsidRPr="00F7154A">
        <w:rPr>
          <w:rFonts w:ascii="Times New Roman" w:eastAsia="Times New Roman" w:hAnsi="Times New Roman" w:cs="Times New Roman"/>
          <w:b/>
          <w:bCs/>
          <w:sz w:val="24"/>
          <w:szCs w:val="24"/>
          <w:lang w:val="nl-NL" w:eastAsia="nl-BE"/>
        </w:rPr>
        <w:fldChar w:fldCharType="end"/>
      </w:r>
      <w:bookmarkEnd w:id="250"/>
    </w:p>
    <w:p w14:paraId="2584168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57619D0C"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i/>
          <w:iCs/>
          <w:color w:val="008080"/>
          <w:sz w:val="20"/>
          <w:szCs w:val="20"/>
          <w:lang w:val="nl-NL" w:eastAsia="nl-BE"/>
        </w:rPr>
        <w:t>Tabel 2: Rekeningen 1710-1744</w:t>
      </w:r>
      <w:bookmarkStart w:id="251" w:name="_ftnref155"/>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"_ftn155"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[155]</w:t>
      </w:r>
      <w:r w:rsidRPr="00F7154A">
        <w:rPr>
          <w:rFonts w:ascii="Times New Roman" w:eastAsia="Times New Roman" w:hAnsi="Times New Roman" w:cs="Times New Roman"/>
          <w:i/>
          <w:iCs/>
          <w:color w:val="008080"/>
          <w:sz w:val="24"/>
          <w:szCs w:val="24"/>
          <w:lang w:val="nl-NL" w:eastAsia="nl-BE"/>
        </w:rPr>
        <w:fldChar w:fldCharType="end"/>
      </w:r>
      <w:bookmarkEnd w:id="251"/>
    </w:p>
    <w:tbl>
      <w:tblPr>
        <w:tblW w:w="6345" w:type="dxa"/>
        <w:jc w:val="center"/>
        <w:tblCellMar>
          <w:left w:w="0" w:type="dxa"/>
          <w:right w:w="0" w:type="dxa"/>
        </w:tblCellMar>
        <w:tblLook w:val="04A0" w:firstRow="1" w:lastRow="0" w:firstColumn="1" w:lastColumn="0" w:noHBand="0" w:noVBand="1"/>
      </w:tblPr>
      <w:tblGrid>
        <w:gridCol w:w="5476"/>
        <w:gridCol w:w="869"/>
      </w:tblGrid>
      <w:tr w:rsidR="00F7154A" w:rsidRPr="00F7154A" w14:paraId="4BCADFEA" w14:textId="77777777" w:rsidTr="00F7154A">
        <w:trPr>
          <w:jc w:val="center"/>
        </w:trPr>
        <w:tc>
          <w:tcPr>
            <w:tcW w:w="53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6D2CB4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lastRenderedPageBreak/>
              <w:t>Aard van de opvoering</w:t>
            </w:r>
          </w:p>
        </w:tc>
        <w:tc>
          <w:tcPr>
            <w:tcW w:w="6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FCDF8B3"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aantal</w:t>
            </w:r>
          </w:p>
        </w:tc>
      </w:tr>
      <w:tr w:rsidR="00F7154A" w:rsidRPr="00F7154A" w14:paraId="0C879D23"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FCFBA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Voorstellingen</w:t>
            </w:r>
            <w:bookmarkStart w:id="252" w:name="_ftnref15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"_ftn156"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[156]</w:t>
            </w:r>
            <w:r w:rsidRPr="00F7154A">
              <w:rPr>
                <w:rFonts w:ascii="Times New Roman" w:eastAsia="Times New Roman" w:hAnsi="Times New Roman" w:cs="Times New Roman"/>
                <w:b/>
                <w:bCs/>
                <w:sz w:val="24"/>
                <w:szCs w:val="24"/>
                <w:lang w:val="nl-NL" w:eastAsia="nl-BE"/>
              </w:rPr>
              <w:fldChar w:fldCharType="end"/>
            </w:r>
            <w:bookmarkEnd w:id="252"/>
            <w:r w:rsidRPr="00F7154A">
              <w:rPr>
                <w:rFonts w:ascii="Verdana" w:eastAsia="Times New Roman" w:hAnsi="Verdana" w:cs="Times New Roman"/>
                <w:b/>
                <w:bCs/>
                <w:sz w:val="20"/>
                <w:szCs w:val="20"/>
                <w:lang w:val="nl-NL" w:eastAsia="nl-BE"/>
              </w:rPr>
              <w:t xml:space="preserve"> in den groten theater:</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444E57B5"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75</w:t>
            </w:r>
          </w:p>
        </w:tc>
      </w:tr>
      <w:tr w:rsidR="00F7154A" w:rsidRPr="00F7154A" w14:paraId="122D99B0"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9A40E26"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Comedien</w:t>
            </w:r>
            <w:proofErr w:type="spellEnd"/>
            <w:r w:rsidRPr="00F7154A">
              <w:rPr>
                <w:rFonts w:ascii="Verdana" w:eastAsia="Times New Roman" w:hAnsi="Verdana" w:cs="Times New Roman"/>
                <w:b/>
                <w:bCs/>
                <w:sz w:val="20"/>
                <w:szCs w:val="20"/>
                <w:lang w:val="nl-NL" w:eastAsia="nl-BE"/>
              </w:rPr>
              <w:t xml:space="preserve"> (algemeen):</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35BF97C1"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245</w:t>
            </w:r>
          </w:p>
        </w:tc>
      </w:tr>
      <w:tr w:rsidR="00F7154A" w:rsidRPr="00F7154A" w14:paraId="30019CB3"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6DAED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Comédie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italienne</w:t>
            </w:r>
            <w:proofErr w:type="spellEnd"/>
            <w:r w:rsidRPr="00F7154A">
              <w:rPr>
                <w:rFonts w:ascii="Verdana" w:eastAsia="Times New Roman" w:hAnsi="Verdana" w:cs="Times New Roman"/>
                <w:b/>
                <w:bCs/>
                <w:sz w:val="20"/>
                <w:szCs w:val="20"/>
                <w:lang w:val="nl-NL" w:eastAsia="nl-BE"/>
              </w:rPr>
              <w:t>:</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5CD9F10E"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90</w:t>
            </w:r>
          </w:p>
        </w:tc>
      </w:tr>
      <w:tr w:rsidR="00F7154A" w:rsidRPr="00F7154A" w14:paraId="70F53117"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E5471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Fransche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comedien</w:t>
            </w:r>
            <w:proofErr w:type="spellEnd"/>
            <w:r w:rsidRPr="00F7154A">
              <w:rPr>
                <w:rFonts w:ascii="Verdana" w:eastAsia="Times New Roman" w:hAnsi="Verdana" w:cs="Times New Roman"/>
                <w:b/>
                <w:bCs/>
                <w:sz w:val="20"/>
                <w:szCs w:val="20"/>
                <w:lang w:val="nl-NL" w:eastAsia="nl-BE"/>
              </w:rPr>
              <w:t>:</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1EE5CCF9"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106</w:t>
            </w:r>
          </w:p>
        </w:tc>
      </w:tr>
      <w:tr w:rsidR="00F7154A" w:rsidRPr="00F7154A" w14:paraId="052D3194"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6927E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Comedien</w:t>
            </w:r>
            <w:proofErr w:type="spellEnd"/>
            <w:r w:rsidRPr="00F7154A">
              <w:rPr>
                <w:rFonts w:ascii="Verdana" w:eastAsia="Times New Roman" w:hAnsi="Verdana" w:cs="Times New Roman"/>
                <w:b/>
                <w:bCs/>
                <w:sz w:val="20"/>
                <w:szCs w:val="20"/>
                <w:lang w:val="nl-NL" w:eastAsia="nl-BE"/>
              </w:rPr>
              <w:t xml:space="preserve"> der studenten van de jezuïeten:</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222BCB91"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5</w:t>
            </w:r>
          </w:p>
        </w:tc>
      </w:tr>
      <w:tr w:rsidR="00F7154A" w:rsidRPr="00F7154A" w14:paraId="09111154"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D39B36"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Comedie</w:t>
            </w:r>
            <w:proofErr w:type="spellEnd"/>
            <w:r w:rsidRPr="00F7154A">
              <w:rPr>
                <w:rFonts w:ascii="Verdana" w:eastAsia="Times New Roman" w:hAnsi="Verdana" w:cs="Times New Roman"/>
                <w:b/>
                <w:bCs/>
                <w:sz w:val="20"/>
                <w:szCs w:val="20"/>
                <w:lang w:val="nl-NL" w:eastAsia="nl-BE"/>
              </w:rPr>
              <w:t xml:space="preserve"> door kinderen:</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1DF6330C"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4</w:t>
            </w:r>
          </w:p>
        </w:tc>
      </w:tr>
      <w:tr w:rsidR="00F7154A" w:rsidRPr="00F7154A" w14:paraId="48F76A3E"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D27F4E"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Paters Augustijnen:</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1C6AD198"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6</w:t>
            </w:r>
          </w:p>
        </w:tc>
      </w:tr>
      <w:tr w:rsidR="00F7154A" w:rsidRPr="00F7154A" w14:paraId="4BDDF8F8"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B3A4F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Opera:</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44CB71EA"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208</w:t>
            </w:r>
          </w:p>
        </w:tc>
      </w:tr>
      <w:tr w:rsidR="00F7154A" w:rsidRPr="00F7154A" w14:paraId="60784DE1"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DA52F91"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Concert:</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651E8F9C"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19</w:t>
            </w:r>
          </w:p>
        </w:tc>
      </w:tr>
      <w:tr w:rsidR="00F7154A" w:rsidRPr="00F7154A" w14:paraId="53D4CEC1"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2509466"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Bals:</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6859B07E"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99</w:t>
            </w:r>
          </w:p>
        </w:tc>
      </w:tr>
      <w:tr w:rsidR="00F7154A" w:rsidRPr="00F7154A" w14:paraId="370E2933"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0CB20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Pantomime:</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5017AB29"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15</w:t>
            </w:r>
          </w:p>
        </w:tc>
      </w:tr>
      <w:tr w:rsidR="00F7154A" w:rsidRPr="00F7154A" w14:paraId="3B3E9F4C"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4F532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Borgers:</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3F36FAC1"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2</w:t>
            </w:r>
          </w:p>
        </w:tc>
      </w:tr>
      <w:tr w:rsidR="00F7154A" w:rsidRPr="00F7154A" w14:paraId="566F8750"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71F0A3"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Variété</w:t>
            </w:r>
            <w:bookmarkStart w:id="253" w:name="_ftnref157"/>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"_ftn157"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[157]</w:t>
            </w:r>
            <w:r w:rsidRPr="00F7154A">
              <w:rPr>
                <w:rFonts w:ascii="Times New Roman" w:eastAsia="Times New Roman" w:hAnsi="Times New Roman" w:cs="Times New Roman"/>
                <w:b/>
                <w:bCs/>
                <w:sz w:val="24"/>
                <w:szCs w:val="24"/>
                <w:lang w:eastAsia="nl-BE"/>
              </w:rPr>
              <w:fldChar w:fldCharType="end"/>
            </w:r>
            <w:bookmarkEnd w:id="253"/>
            <w:r w:rsidRPr="00F7154A">
              <w:rPr>
                <w:rFonts w:ascii="Verdana" w:eastAsia="Times New Roman" w:hAnsi="Verdana" w:cs="Times New Roman"/>
                <w:b/>
                <w:bCs/>
                <w:sz w:val="20"/>
                <w:szCs w:val="20"/>
                <w:lang w:val="nl-NL" w:eastAsia="nl-BE"/>
              </w:rPr>
              <w:t>:</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6A2988BC"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20</w:t>
            </w:r>
          </w:p>
        </w:tc>
      </w:tr>
      <w:tr w:rsidR="00F7154A" w:rsidRPr="00F7154A" w14:paraId="5367FE6A" w14:textId="77777777" w:rsidTr="00F7154A">
        <w:trPr>
          <w:jc w:val="center"/>
        </w:trPr>
        <w:tc>
          <w:tcPr>
            <w:tcW w:w="53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A6DAF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Totaal:</w:t>
            </w:r>
          </w:p>
        </w:tc>
        <w:tc>
          <w:tcPr>
            <w:tcW w:w="690" w:type="dxa"/>
            <w:tcBorders>
              <w:top w:val="nil"/>
              <w:left w:val="nil"/>
              <w:bottom w:val="single" w:sz="8" w:space="0" w:color="auto"/>
              <w:right w:val="single" w:sz="8" w:space="0" w:color="auto"/>
            </w:tcBorders>
            <w:tcMar>
              <w:top w:w="0" w:type="dxa"/>
              <w:left w:w="70" w:type="dxa"/>
              <w:bottom w:w="0" w:type="dxa"/>
              <w:right w:w="70" w:type="dxa"/>
            </w:tcMar>
            <w:hideMark/>
          </w:tcPr>
          <w:p w14:paraId="0F29D89F"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894</w:t>
            </w:r>
          </w:p>
        </w:tc>
      </w:tr>
    </w:tbl>
    <w:p w14:paraId="5797FA41"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                                                                                     </w:t>
      </w:r>
    </w:p>
    <w:p w14:paraId="7C686FF8"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Ook uit deze tabel kan een grote populariteit van komedies afgeleid worden. Tijdens het openingsjaar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alleen al werden er 130 komedies opgevoerd. De “</w:t>
      </w:r>
      <w:proofErr w:type="spellStart"/>
      <w:r w:rsidRPr="00F7154A">
        <w:rPr>
          <w:rFonts w:ascii="Verdana" w:eastAsia="Times New Roman" w:hAnsi="Verdana" w:cs="Times New Roman"/>
          <w:b/>
          <w:bCs/>
          <w:sz w:val="20"/>
          <w:szCs w:val="20"/>
          <w:lang w:val="nl-NL" w:eastAsia="nl-BE"/>
        </w:rPr>
        <w:t>Comédie</w:t>
      </w:r>
      <w:proofErr w:type="spellEnd"/>
      <w:r w:rsidRPr="00F7154A">
        <w:rPr>
          <w:rFonts w:ascii="Verdana" w:eastAsia="Times New Roman" w:hAnsi="Verdana" w:cs="Times New Roman"/>
          <w:b/>
          <w:bCs/>
          <w:sz w:val="20"/>
          <w:szCs w:val="20"/>
          <w:lang w:val="nl-NL" w:eastAsia="nl-BE"/>
        </w:rPr>
        <w:t xml:space="preserve"> Française” stond nog steeds aan de top met als belangrijkste concurrent de “</w:t>
      </w:r>
      <w:proofErr w:type="spellStart"/>
      <w:r w:rsidRPr="00F7154A">
        <w:rPr>
          <w:rFonts w:ascii="Verdana" w:eastAsia="Times New Roman" w:hAnsi="Verdana" w:cs="Times New Roman"/>
          <w:b/>
          <w:bCs/>
          <w:sz w:val="20"/>
          <w:szCs w:val="20"/>
          <w:lang w:val="nl-NL" w:eastAsia="nl-BE"/>
        </w:rPr>
        <w:t>Comédie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Italienne</w:t>
      </w:r>
      <w:proofErr w:type="spellEnd"/>
      <w:r w:rsidRPr="00F7154A">
        <w:rPr>
          <w:rFonts w:ascii="Verdana" w:eastAsia="Times New Roman" w:hAnsi="Verdana" w:cs="Times New Roman"/>
          <w:b/>
          <w:bCs/>
          <w:sz w:val="20"/>
          <w:szCs w:val="20"/>
          <w:lang w:val="nl-NL" w:eastAsia="nl-BE"/>
        </w:rPr>
        <w:t>”. In Parijs werd er ook effectief een hevige strijd gevoerd tussen deze twee komediegenres. De “</w:t>
      </w:r>
      <w:proofErr w:type="spellStart"/>
      <w:r w:rsidRPr="00F7154A">
        <w:rPr>
          <w:rFonts w:ascii="Verdana" w:eastAsia="Times New Roman" w:hAnsi="Verdana" w:cs="Times New Roman"/>
          <w:b/>
          <w:bCs/>
          <w:sz w:val="20"/>
          <w:szCs w:val="20"/>
          <w:lang w:val="nl-NL" w:eastAsia="nl-BE"/>
        </w:rPr>
        <w:t>Comédie</w:t>
      </w:r>
      <w:proofErr w:type="spellEnd"/>
      <w:r w:rsidRPr="00F7154A">
        <w:rPr>
          <w:rFonts w:ascii="Verdana" w:eastAsia="Times New Roman" w:hAnsi="Verdana" w:cs="Times New Roman"/>
          <w:b/>
          <w:bCs/>
          <w:sz w:val="20"/>
          <w:szCs w:val="20"/>
          <w:lang w:val="nl-NL" w:eastAsia="nl-BE"/>
        </w:rPr>
        <w:t xml:space="preserve"> Française” voelde zich superieur en had sinds 1681 een </w:t>
      </w:r>
      <w:proofErr w:type="spellStart"/>
      <w:r w:rsidRPr="00F7154A">
        <w:rPr>
          <w:rFonts w:ascii="Verdana" w:eastAsia="Times New Roman" w:hAnsi="Verdana" w:cs="Times New Roman"/>
          <w:b/>
          <w:bCs/>
          <w:sz w:val="20"/>
          <w:szCs w:val="20"/>
          <w:lang w:val="nl-NL" w:eastAsia="nl-BE"/>
        </w:rPr>
        <w:t>monopoliepositie</w:t>
      </w:r>
      <w:proofErr w:type="spellEnd"/>
      <w:r w:rsidRPr="00F7154A">
        <w:rPr>
          <w:rFonts w:ascii="Verdana" w:eastAsia="Times New Roman" w:hAnsi="Verdana" w:cs="Times New Roman"/>
          <w:b/>
          <w:bCs/>
          <w:sz w:val="20"/>
          <w:szCs w:val="20"/>
          <w:lang w:val="nl-NL" w:eastAsia="nl-BE"/>
        </w:rPr>
        <w:t xml:space="preserve"> verworven in de Franse theaterwereld. Dit ging zelfs zover dat de Italiaanse komedianten in 1697 verbannen werden. Ze zouden in 1716 wel weer toegelaten worden, maar ze bleven altijd onderdrukt door de Franse komedianten.</w:t>
      </w:r>
      <w:bookmarkStart w:id="254" w:name="_ftnref15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"_ftn158"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[158]</w:t>
      </w:r>
      <w:r w:rsidRPr="00F7154A">
        <w:rPr>
          <w:rFonts w:ascii="Times New Roman" w:eastAsia="Times New Roman" w:hAnsi="Times New Roman" w:cs="Times New Roman"/>
          <w:b/>
          <w:bCs/>
          <w:sz w:val="24"/>
          <w:szCs w:val="24"/>
          <w:lang w:val="nl-NL" w:eastAsia="nl-BE"/>
        </w:rPr>
        <w:fldChar w:fldCharType="end"/>
      </w:r>
      <w:bookmarkEnd w:id="254"/>
      <w:r w:rsidRPr="00F7154A">
        <w:rPr>
          <w:rFonts w:ascii="Verdana" w:eastAsia="Times New Roman" w:hAnsi="Verdana" w:cs="Times New Roman"/>
          <w:b/>
          <w:bCs/>
          <w:sz w:val="20"/>
          <w:szCs w:val="20"/>
          <w:lang w:val="nl-NL" w:eastAsia="nl-BE"/>
        </w:rPr>
        <w:t xml:space="preserve"> De studenten van het jezuïetencollege traden vijfmaal op met een komedie. Het schooltoneel was een belangrijk aspect in de opvoeding van de leerlingen aan de colleges, zoals trouwens ook bij de augustijnen (cf. hoofdstuk III). De augustijnen gaven 6 voorstellingen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waarvan 4 een Bamis-spel waren. Bamis of </w:t>
      </w:r>
      <w:proofErr w:type="spellStart"/>
      <w:r w:rsidRPr="00F7154A">
        <w:rPr>
          <w:rFonts w:ascii="Verdana" w:eastAsia="Times New Roman" w:hAnsi="Verdana" w:cs="Times New Roman"/>
          <w:b/>
          <w:bCs/>
          <w:sz w:val="20"/>
          <w:szCs w:val="20"/>
          <w:lang w:val="nl-NL" w:eastAsia="nl-BE"/>
        </w:rPr>
        <w:t>Baafmis</w:t>
      </w:r>
      <w:proofErr w:type="spellEnd"/>
      <w:r w:rsidRPr="00F7154A">
        <w:rPr>
          <w:rFonts w:ascii="Verdana" w:eastAsia="Times New Roman" w:hAnsi="Verdana" w:cs="Times New Roman"/>
          <w:b/>
          <w:bCs/>
          <w:sz w:val="20"/>
          <w:szCs w:val="20"/>
          <w:lang w:val="nl-NL" w:eastAsia="nl-BE"/>
        </w:rPr>
        <w:t xml:space="preserve"> was een misviering ter ere van Sint-Bavo op 1 oktober. In Antwerpen werd er dan een bamisfoor georganiseerd. Het betekende ook het begin van de herfsttijd en dan gingen de Vlaamse boeren hun bamispacht betalen.</w:t>
      </w:r>
      <w:bookmarkStart w:id="255" w:name="_ftnref15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"_ftn159"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[159]</w:t>
      </w:r>
      <w:r w:rsidRPr="00F7154A">
        <w:rPr>
          <w:rFonts w:ascii="Times New Roman" w:eastAsia="Times New Roman" w:hAnsi="Times New Roman" w:cs="Times New Roman"/>
          <w:b/>
          <w:bCs/>
          <w:sz w:val="24"/>
          <w:szCs w:val="24"/>
          <w:lang w:val="nl-NL" w:eastAsia="nl-BE"/>
        </w:rPr>
        <w:fldChar w:fldCharType="end"/>
      </w:r>
      <w:bookmarkEnd w:id="255"/>
      <w:r w:rsidRPr="00F7154A">
        <w:rPr>
          <w:rFonts w:ascii="Verdana" w:eastAsia="Times New Roman" w:hAnsi="Verdana" w:cs="Times New Roman"/>
          <w:b/>
          <w:bCs/>
          <w:sz w:val="20"/>
          <w:szCs w:val="20"/>
          <w:lang w:val="nl-NL" w:eastAsia="nl-BE"/>
        </w:rPr>
        <w:t xml:space="preserve"> Verder was er nog de komedie van kinderen van een onbekende Franse meester. Kindertroepen waren geen uitzonderlijk verschijnsel in de theaterwereld.</w:t>
      </w:r>
      <w:bookmarkStart w:id="256" w:name="_ftnref16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"_ftn160"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[160]</w:t>
      </w:r>
      <w:r w:rsidRPr="00F7154A">
        <w:rPr>
          <w:rFonts w:ascii="Times New Roman" w:eastAsia="Times New Roman" w:hAnsi="Times New Roman" w:cs="Times New Roman"/>
          <w:b/>
          <w:bCs/>
          <w:sz w:val="24"/>
          <w:szCs w:val="24"/>
          <w:lang w:val="nl-NL" w:eastAsia="nl-BE"/>
        </w:rPr>
        <w:fldChar w:fldCharType="end"/>
      </w:r>
      <w:bookmarkEnd w:id="256"/>
    </w:p>
    <w:p w14:paraId="4D9C6D90"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Het operagenre scoorde in deze periode ook zeer goed met zijn 208 voorstellingen. Dit genre kan nog onderverdeeld worden in verschillende soorten </w:t>
      </w:r>
      <w:r w:rsidRPr="00F7154A">
        <w:rPr>
          <w:rFonts w:ascii="Verdana" w:eastAsia="Times New Roman" w:hAnsi="Verdana" w:cs="Times New Roman"/>
          <w:b/>
          <w:bCs/>
          <w:sz w:val="20"/>
          <w:szCs w:val="20"/>
          <w:lang w:val="nl-NL" w:eastAsia="nl-BE"/>
        </w:rPr>
        <w:lastRenderedPageBreak/>
        <w:t xml:space="preserve">zoals “opera </w:t>
      </w:r>
      <w:proofErr w:type="spellStart"/>
      <w:r w:rsidRPr="00F7154A">
        <w:rPr>
          <w:rFonts w:ascii="Verdana" w:eastAsia="Times New Roman" w:hAnsi="Verdana" w:cs="Times New Roman"/>
          <w:b/>
          <w:bCs/>
          <w:sz w:val="20"/>
          <w:szCs w:val="20"/>
          <w:lang w:val="nl-NL" w:eastAsia="nl-BE"/>
        </w:rPr>
        <w:t>buffa</w:t>
      </w:r>
      <w:proofErr w:type="spellEnd"/>
      <w:r w:rsidRPr="00F7154A">
        <w:rPr>
          <w:rFonts w:ascii="Verdana" w:eastAsia="Times New Roman" w:hAnsi="Verdana" w:cs="Times New Roman"/>
          <w:b/>
          <w:bCs/>
          <w:sz w:val="20"/>
          <w:szCs w:val="20"/>
          <w:lang w:val="nl-NL" w:eastAsia="nl-BE"/>
        </w:rPr>
        <w:t>” of “opéra-</w:t>
      </w:r>
      <w:proofErr w:type="spellStart"/>
      <w:r w:rsidRPr="00F7154A">
        <w:rPr>
          <w:rFonts w:ascii="Verdana" w:eastAsia="Times New Roman" w:hAnsi="Verdana" w:cs="Times New Roman"/>
          <w:b/>
          <w:bCs/>
          <w:sz w:val="20"/>
          <w:szCs w:val="20"/>
          <w:lang w:val="nl-NL" w:eastAsia="nl-BE"/>
        </w:rPr>
        <w:t>comique</w:t>
      </w:r>
      <w:proofErr w:type="spellEnd"/>
      <w:r w:rsidRPr="00F7154A">
        <w:rPr>
          <w:rFonts w:ascii="Verdana" w:eastAsia="Times New Roman" w:hAnsi="Verdana" w:cs="Times New Roman"/>
          <w:b/>
          <w:bCs/>
          <w:sz w:val="20"/>
          <w:szCs w:val="20"/>
          <w:lang w:val="nl-NL" w:eastAsia="nl-BE"/>
        </w:rPr>
        <w:t>”</w:t>
      </w:r>
      <w:bookmarkStart w:id="257" w:name="_ftnref16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"_ftn161"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[161]</w:t>
      </w:r>
      <w:r w:rsidRPr="00F7154A">
        <w:rPr>
          <w:rFonts w:ascii="Times New Roman" w:eastAsia="Times New Roman" w:hAnsi="Times New Roman" w:cs="Times New Roman"/>
          <w:b/>
          <w:bCs/>
          <w:sz w:val="24"/>
          <w:szCs w:val="24"/>
          <w:lang w:val="nl-NL" w:eastAsia="nl-BE"/>
        </w:rPr>
        <w:fldChar w:fldCharType="end"/>
      </w:r>
      <w:bookmarkEnd w:id="257"/>
      <w:r w:rsidRPr="00F7154A">
        <w:rPr>
          <w:rFonts w:ascii="Verdana" w:eastAsia="Times New Roman" w:hAnsi="Verdana" w:cs="Times New Roman"/>
          <w:b/>
          <w:bCs/>
          <w:sz w:val="20"/>
          <w:szCs w:val="20"/>
          <w:lang w:val="nl-NL" w:eastAsia="nl-BE"/>
        </w:rPr>
        <w:t>, maar in de rekeningen was helaas geen onderscheid terug te vinden. Opera was een dure spektakelvorm: luxueuze decors en kostuums, gebruik van machines, ingewikkelde lichteffecten,… Dit genre geraakte echter ook al snel gecommercialiseerd. Operadirecteurs trachtten het aantal zangers en machines te beperken, maar desalniettemin bleef dit één van de duurdere genres in de wereld van spektakels.</w:t>
      </w:r>
      <w:bookmarkStart w:id="258" w:name="_ftnref16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"_ftn162"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[162]</w:t>
      </w:r>
      <w:r w:rsidRPr="00F7154A">
        <w:rPr>
          <w:rFonts w:ascii="Times New Roman" w:eastAsia="Times New Roman" w:hAnsi="Times New Roman" w:cs="Times New Roman"/>
          <w:b/>
          <w:bCs/>
          <w:sz w:val="24"/>
          <w:szCs w:val="24"/>
          <w:lang w:val="nl-NL" w:eastAsia="nl-BE"/>
        </w:rPr>
        <w:fldChar w:fldCharType="end"/>
      </w:r>
      <w:bookmarkEnd w:id="258"/>
      <w:r w:rsidRPr="00F7154A">
        <w:rPr>
          <w:rFonts w:ascii="Verdana" w:eastAsia="Times New Roman" w:hAnsi="Verdana" w:cs="Times New Roman"/>
          <w:b/>
          <w:bCs/>
          <w:sz w:val="20"/>
          <w:szCs w:val="20"/>
          <w:lang w:val="nl-NL" w:eastAsia="nl-BE"/>
        </w:rPr>
        <w:t xml:space="preserve"> Het eerste concert werd, volgens de rekeningen, gegeven in 1709 door Johann Abel. In 1713 trad de Italiaan </w:t>
      </w:r>
      <w:proofErr w:type="spellStart"/>
      <w:r w:rsidRPr="00F7154A">
        <w:rPr>
          <w:rFonts w:ascii="Verdana" w:eastAsia="Times New Roman" w:hAnsi="Verdana" w:cs="Times New Roman"/>
          <w:b/>
          <w:bCs/>
          <w:sz w:val="20"/>
          <w:szCs w:val="20"/>
          <w:lang w:val="nl-NL" w:eastAsia="nl-BE"/>
        </w:rPr>
        <w:t>Saggione</w:t>
      </w:r>
      <w:proofErr w:type="spellEnd"/>
      <w:r w:rsidRPr="00F7154A">
        <w:rPr>
          <w:rFonts w:ascii="Verdana" w:eastAsia="Times New Roman" w:hAnsi="Verdana" w:cs="Times New Roman"/>
          <w:b/>
          <w:bCs/>
          <w:sz w:val="20"/>
          <w:szCs w:val="20"/>
          <w:lang w:val="nl-NL" w:eastAsia="nl-BE"/>
        </w:rPr>
        <w:t xml:space="preserve"> op. Na hem was het de beurt aan Willem De </w:t>
      </w:r>
      <w:proofErr w:type="spellStart"/>
      <w:r w:rsidRPr="00F7154A">
        <w:rPr>
          <w:rFonts w:ascii="Verdana" w:eastAsia="Times New Roman" w:hAnsi="Verdana" w:cs="Times New Roman"/>
          <w:b/>
          <w:bCs/>
          <w:sz w:val="20"/>
          <w:szCs w:val="20"/>
          <w:lang w:val="nl-NL" w:eastAsia="nl-BE"/>
        </w:rPr>
        <w:t>Fesch</w:t>
      </w:r>
      <w:proofErr w:type="spellEnd"/>
      <w:r w:rsidRPr="00F7154A">
        <w:rPr>
          <w:rFonts w:ascii="Verdana" w:eastAsia="Times New Roman" w:hAnsi="Verdana" w:cs="Times New Roman"/>
          <w:b/>
          <w:bCs/>
          <w:sz w:val="20"/>
          <w:szCs w:val="20"/>
          <w:lang w:val="nl-NL" w:eastAsia="nl-BE"/>
        </w:rPr>
        <w:t xml:space="preserve"> uit Amsterdam, die in 1718 en 1719 telkens in september een tweetal concerten gaf. En dan was er nog het optreden van de soliste De Keyzer in 1736. Het ontbrak dus niet aan vrouwelijk talent in de muziekwereld. Verder zijn er geen namen bekend van solisten, maar het waren vaak Italianen. De concerten werden doorgaans gegeven in de zomermaanden. Muziek was ook het hoofdingrediënt van de bals. In de winter van 1728 werd er voor de eerste maal een bal georganiseerd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Vanaf 1733 werden er concrete aantallen weergegeven in de rekeningen: zo werd er bijvoorbeeld op 12 februari een bal gegeven voor 55 personen. Het grootste bal dat in deze periode plaatsvond, was dat van 20 februari 1735 voor 103 personen. Deze dansfeesten werden in de wintermaanden georganiseerd van januari tot aan de vasten. Er werden doorgaans menuetten gedanst.</w:t>
      </w:r>
      <w:bookmarkStart w:id="259" w:name="_ftnref16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"_ftn163"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[163]</w:t>
      </w:r>
      <w:r w:rsidRPr="00F7154A">
        <w:rPr>
          <w:rFonts w:ascii="Times New Roman" w:eastAsia="Times New Roman" w:hAnsi="Times New Roman" w:cs="Times New Roman"/>
          <w:b/>
          <w:bCs/>
          <w:sz w:val="24"/>
          <w:szCs w:val="24"/>
          <w:lang w:val="nl-NL" w:eastAsia="nl-BE"/>
        </w:rPr>
        <w:fldChar w:fldCharType="end"/>
      </w:r>
      <w:bookmarkEnd w:id="259"/>
    </w:p>
    <w:p w14:paraId="0523F985"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In februari 1743 werden er 15 pantomimes gebracht, maar dit genre werd verder in de rekeningen niet meer vermeld. In de winter van 1739 en 1743 traden de “</w:t>
      </w:r>
      <w:proofErr w:type="spellStart"/>
      <w:r w:rsidRPr="00F7154A">
        <w:rPr>
          <w:rFonts w:ascii="Verdana" w:eastAsia="Times New Roman" w:hAnsi="Verdana" w:cs="Times New Roman"/>
          <w:b/>
          <w:bCs/>
          <w:sz w:val="20"/>
          <w:szCs w:val="20"/>
          <w:lang w:val="nl-NL" w:eastAsia="nl-BE"/>
        </w:rPr>
        <w:t>borgers</w:t>
      </w:r>
      <w:proofErr w:type="spellEnd"/>
      <w:r w:rsidRPr="00F7154A">
        <w:rPr>
          <w:rFonts w:ascii="Verdana" w:eastAsia="Times New Roman" w:hAnsi="Verdana" w:cs="Times New Roman"/>
          <w:b/>
          <w:bCs/>
          <w:sz w:val="20"/>
          <w:szCs w:val="20"/>
          <w:lang w:val="nl-NL" w:eastAsia="nl-BE"/>
        </w:rPr>
        <w:t>” op of de liefhebbers, die in de stad woonden en meespeelden in één of ander amateurgezelschap. Onder de noemer variété werden verschillende spektakels verzameld, die hun oorsprong hadden op de kermissen of jaarmarkten. Beroemde voorbeelden van zulke markten waren deze van St.-Germain en St.-Laurent, twee absolute toppers in het Parijs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Op deze markten heerste een gezellige, volkse sfeer en was het onderscheid tussen het publiek en de artiesten zeer klein. </w:t>
      </w:r>
      <w:proofErr w:type="spellStart"/>
      <w:r w:rsidRPr="00F7154A">
        <w:rPr>
          <w:rFonts w:ascii="Verdana" w:eastAsia="Times New Roman" w:hAnsi="Verdana" w:cs="Times New Roman"/>
          <w:b/>
          <w:bCs/>
          <w:sz w:val="20"/>
          <w:szCs w:val="20"/>
          <w:lang w:val="nl-NL" w:eastAsia="nl-BE"/>
        </w:rPr>
        <w:t>Isherwood</w:t>
      </w:r>
      <w:proofErr w:type="spellEnd"/>
      <w:r w:rsidRPr="00F7154A">
        <w:rPr>
          <w:rFonts w:ascii="Verdana" w:eastAsia="Times New Roman" w:hAnsi="Verdana" w:cs="Times New Roman"/>
          <w:b/>
          <w:bCs/>
          <w:sz w:val="20"/>
          <w:szCs w:val="20"/>
          <w:lang w:val="nl-NL" w:eastAsia="nl-BE"/>
        </w:rPr>
        <w:t xml:space="preserve"> spreekt over een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carnival</w:t>
      </w:r>
      <w:proofErr w:type="spellEnd"/>
      <w:r w:rsidRPr="00F7154A">
        <w:rPr>
          <w:rFonts w:ascii="Verdana" w:eastAsia="Times New Roman" w:hAnsi="Verdana" w:cs="Times New Roman"/>
          <w:b/>
          <w:bCs/>
          <w:i/>
          <w:iCs/>
          <w:color w:val="008080"/>
          <w:sz w:val="20"/>
          <w:szCs w:val="20"/>
          <w:lang w:val="nl-NL" w:eastAsia="nl-BE"/>
        </w:rPr>
        <w:t xml:space="preserve"> aura”</w:t>
      </w:r>
      <w:r w:rsidRPr="00F7154A">
        <w:rPr>
          <w:rFonts w:ascii="Verdana" w:eastAsia="Times New Roman" w:hAnsi="Verdana" w:cs="Times New Roman"/>
          <w:b/>
          <w:bCs/>
          <w:sz w:val="20"/>
          <w:szCs w:val="20"/>
          <w:lang w:val="nl-NL" w:eastAsia="nl-BE"/>
        </w:rPr>
        <w:t xml:space="preserve"> en noemt deze markten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the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heartland</w:t>
      </w:r>
      <w:proofErr w:type="spellEnd"/>
      <w:r w:rsidRPr="00F7154A">
        <w:rPr>
          <w:rFonts w:ascii="Verdana" w:eastAsia="Times New Roman" w:hAnsi="Verdana" w:cs="Times New Roman"/>
          <w:b/>
          <w:bCs/>
          <w:i/>
          <w:iCs/>
          <w:color w:val="008080"/>
          <w:sz w:val="20"/>
          <w:szCs w:val="20"/>
          <w:lang w:val="nl-NL" w:eastAsia="nl-BE"/>
        </w:rPr>
        <w:t xml:space="preserve"> of </w:t>
      </w:r>
      <w:proofErr w:type="spellStart"/>
      <w:r w:rsidRPr="00F7154A">
        <w:rPr>
          <w:rFonts w:ascii="Verdana" w:eastAsia="Times New Roman" w:hAnsi="Verdana" w:cs="Times New Roman"/>
          <w:b/>
          <w:bCs/>
          <w:i/>
          <w:iCs/>
          <w:color w:val="008080"/>
          <w:sz w:val="20"/>
          <w:szCs w:val="20"/>
          <w:lang w:val="nl-NL" w:eastAsia="nl-BE"/>
        </w:rPr>
        <w:t>popular</w:t>
      </w:r>
      <w:proofErr w:type="spellEnd"/>
      <w:r w:rsidRPr="00F7154A">
        <w:rPr>
          <w:rFonts w:ascii="Verdana" w:eastAsia="Times New Roman" w:hAnsi="Verdana" w:cs="Times New Roman"/>
          <w:b/>
          <w:bCs/>
          <w:i/>
          <w:iCs/>
          <w:color w:val="008080"/>
          <w:sz w:val="20"/>
          <w:szCs w:val="20"/>
          <w:lang w:val="nl-NL" w:eastAsia="nl-BE"/>
        </w:rPr>
        <w:t xml:space="preserve"> entertainment”</w:t>
      </w:r>
      <w:bookmarkStart w:id="260" w:name="_ftnref164"/>
      <w:r w:rsidRPr="00F7154A">
        <w:rPr>
          <w:rFonts w:ascii="Times New Roman" w:eastAsia="Times New Roman" w:hAnsi="Times New Roman" w:cs="Times New Roman"/>
          <w:sz w:val="24"/>
          <w:szCs w:val="24"/>
          <w:lang w:eastAsia="nl-BE"/>
        </w:rPr>
        <w:fldChar w:fldCharType="begin"/>
      </w:r>
      <w:r w:rsidRPr="00F7154A">
        <w:rPr>
          <w:rFonts w:ascii="Times New Roman" w:eastAsia="Times New Roman" w:hAnsi="Times New Roman" w:cs="Times New Roman"/>
          <w:sz w:val="24"/>
          <w:szCs w:val="24"/>
          <w:lang w:eastAsia="nl-BE"/>
        </w:rPr>
        <w:instrText xml:space="preserve"> HYPERLINK "http://www.ethesis.net/spectakelcultuur/spectakelcultuur_deel_2.htm" \l "_ftn164" \o "" </w:instrText>
      </w:r>
      <w:r w:rsidRPr="00F7154A">
        <w:rPr>
          <w:rFonts w:ascii="Times New Roman" w:eastAsia="Times New Roman" w:hAnsi="Times New Roman" w:cs="Times New Roman"/>
          <w:sz w:val="24"/>
          <w:szCs w:val="24"/>
          <w:lang w:eastAsia="nl-BE"/>
        </w:rPr>
        <w:fldChar w:fldCharType="separate"/>
      </w:r>
      <w:r w:rsidRPr="00F7154A">
        <w:rPr>
          <w:rFonts w:ascii="Verdana" w:eastAsia="Times New Roman" w:hAnsi="Verdana" w:cs="Times New Roman"/>
          <w:b/>
          <w:bCs/>
          <w:i/>
          <w:iCs/>
          <w:color w:val="008080"/>
          <w:sz w:val="20"/>
          <w:szCs w:val="20"/>
          <w:u w:val="single"/>
          <w:lang w:eastAsia="nl-BE"/>
        </w:rPr>
        <w:t>[164]</w:t>
      </w:r>
      <w:r w:rsidRPr="00F7154A">
        <w:rPr>
          <w:rFonts w:ascii="Times New Roman" w:eastAsia="Times New Roman" w:hAnsi="Times New Roman" w:cs="Times New Roman"/>
          <w:sz w:val="24"/>
          <w:szCs w:val="24"/>
          <w:lang w:eastAsia="nl-BE"/>
        </w:rPr>
        <w:fldChar w:fldCharType="end"/>
      </w:r>
      <w:bookmarkEnd w:id="260"/>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In 1715 trad de troep van de “</w:t>
      </w:r>
      <w:proofErr w:type="spellStart"/>
      <w:r w:rsidRPr="00F7154A">
        <w:rPr>
          <w:rFonts w:ascii="Verdana" w:eastAsia="Times New Roman" w:hAnsi="Verdana" w:cs="Times New Roman"/>
          <w:b/>
          <w:bCs/>
          <w:sz w:val="20"/>
          <w:szCs w:val="20"/>
          <w:lang w:val="nl-NL" w:eastAsia="nl-BE"/>
        </w:rPr>
        <w:t>Foire</w:t>
      </w:r>
      <w:proofErr w:type="spellEnd"/>
      <w:r w:rsidRPr="00F7154A">
        <w:rPr>
          <w:rFonts w:ascii="Verdana" w:eastAsia="Times New Roman" w:hAnsi="Verdana" w:cs="Times New Roman"/>
          <w:b/>
          <w:bCs/>
          <w:sz w:val="20"/>
          <w:szCs w:val="20"/>
          <w:lang w:val="nl-NL" w:eastAsia="nl-BE"/>
        </w:rPr>
        <w:t xml:space="preserve"> St.-Germain” gedurende 1 week op in het theater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Er is geen exacte informatie terug te vinden over de aard van hun opvoeringen, maar deze lagen waarschijnlijk in de lijn van de 5 types van marktshows die reeds hierboven vermeld werden. Er werd echter ook theater gespeeld en “opéra-</w:t>
      </w:r>
      <w:proofErr w:type="spellStart"/>
      <w:r w:rsidRPr="00F7154A">
        <w:rPr>
          <w:rFonts w:ascii="Verdana" w:eastAsia="Times New Roman" w:hAnsi="Verdana" w:cs="Times New Roman"/>
          <w:b/>
          <w:bCs/>
          <w:sz w:val="20"/>
          <w:szCs w:val="20"/>
          <w:lang w:val="nl-NL" w:eastAsia="nl-BE"/>
        </w:rPr>
        <w:t>comique</w:t>
      </w:r>
      <w:proofErr w:type="spellEnd"/>
      <w:r w:rsidRPr="00F7154A">
        <w:rPr>
          <w:rFonts w:ascii="Verdana" w:eastAsia="Times New Roman" w:hAnsi="Verdana" w:cs="Times New Roman"/>
          <w:b/>
          <w:bCs/>
          <w:sz w:val="20"/>
          <w:szCs w:val="20"/>
          <w:lang w:val="nl-NL" w:eastAsia="nl-BE"/>
        </w:rPr>
        <w:t xml:space="preserve">” of “opera </w:t>
      </w:r>
      <w:proofErr w:type="spellStart"/>
      <w:r w:rsidRPr="00F7154A">
        <w:rPr>
          <w:rFonts w:ascii="Verdana" w:eastAsia="Times New Roman" w:hAnsi="Verdana" w:cs="Times New Roman"/>
          <w:b/>
          <w:bCs/>
          <w:sz w:val="20"/>
          <w:szCs w:val="20"/>
          <w:lang w:val="nl-NL" w:eastAsia="nl-BE"/>
        </w:rPr>
        <w:t>buffa</w:t>
      </w:r>
      <w:proofErr w:type="spellEnd"/>
      <w:r w:rsidRPr="00F7154A">
        <w:rPr>
          <w:rFonts w:ascii="Verdana" w:eastAsia="Times New Roman" w:hAnsi="Verdana" w:cs="Times New Roman"/>
          <w:b/>
          <w:bCs/>
          <w:sz w:val="20"/>
          <w:szCs w:val="20"/>
          <w:lang w:val="nl-NL" w:eastAsia="nl-BE"/>
        </w:rPr>
        <w:t>” gezongen.</w:t>
      </w:r>
      <w:bookmarkStart w:id="261" w:name="_ftnref16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"_ftn165"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[165]</w:t>
      </w:r>
      <w:r w:rsidRPr="00F7154A">
        <w:rPr>
          <w:rFonts w:ascii="Times New Roman" w:eastAsia="Times New Roman" w:hAnsi="Times New Roman" w:cs="Times New Roman"/>
          <w:b/>
          <w:bCs/>
          <w:sz w:val="24"/>
          <w:szCs w:val="24"/>
          <w:lang w:val="nl-NL" w:eastAsia="nl-BE"/>
        </w:rPr>
        <w:fldChar w:fldCharType="end"/>
      </w:r>
      <w:bookmarkEnd w:id="261"/>
      <w:r w:rsidRPr="00F7154A">
        <w:rPr>
          <w:rFonts w:ascii="Verdana" w:eastAsia="Times New Roman" w:hAnsi="Verdana" w:cs="Times New Roman"/>
          <w:b/>
          <w:bCs/>
          <w:sz w:val="20"/>
          <w:szCs w:val="20"/>
          <w:lang w:val="nl-NL" w:eastAsia="nl-BE"/>
        </w:rPr>
        <w:t xml:space="preserve"> In de zomer van 1731 werden er negen voorstellingen met apen gegeven in het grote theater van Antwerpen. In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nam de deskundige dressuur van apen een aanvang. Apen waren zeer geliefd bij dierenspektakels omdat ze zulke </w:t>
      </w:r>
      <w:r w:rsidRPr="00F7154A">
        <w:rPr>
          <w:rFonts w:ascii="Verdana" w:eastAsia="Times New Roman" w:hAnsi="Verdana" w:cs="Times New Roman"/>
          <w:b/>
          <w:bCs/>
          <w:sz w:val="20"/>
          <w:szCs w:val="20"/>
          <w:lang w:val="nl-NL" w:eastAsia="nl-BE"/>
        </w:rPr>
        <w:lastRenderedPageBreak/>
        <w:t>grappige bekken konden trekken en heel gemakkelijk menselijke handelingen konden nabootsen.</w:t>
      </w:r>
      <w:bookmarkStart w:id="262" w:name="_ftnref16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"_ftn166"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[166]</w:t>
      </w:r>
      <w:r w:rsidRPr="00F7154A">
        <w:rPr>
          <w:rFonts w:ascii="Times New Roman" w:eastAsia="Times New Roman" w:hAnsi="Times New Roman" w:cs="Times New Roman"/>
          <w:b/>
          <w:bCs/>
          <w:sz w:val="24"/>
          <w:szCs w:val="24"/>
          <w:lang w:val="nl-NL" w:eastAsia="nl-BE"/>
        </w:rPr>
        <w:fldChar w:fldCharType="end"/>
      </w:r>
      <w:bookmarkEnd w:id="262"/>
      <w:r w:rsidRPr="00F7154A">
        <w:rPr>
          <w:rFonts w:ascii="Verdana" w:eastAsia="Times New Roman" w:hAnsi="Verdana" w:cs="Times New Roman"/>
          <w:b/>
          <w:bCs/>
          <w:sz w:val="20"/>
          <w:szCs w:val="20"/>
          <w:lang w:val="nl-NL" w:eastAsia="nl-BE"/>
        </w:rPr>
        <w:t xml:space="preserve"> In de rekening van 1741 wordt er melding gemaakt van een leeuwin. Waarschijnlijk werd zij tentoongesteld, maar het is ook mogelijk dat zij kunsten moest opvoeren. Van 14 tot 30 december 1736 was juffrouw </w:t>
      </w:r>
      <w:proofErr w:type="spellStart"/>
      <w:r w:rsidRPr="00F7154A">
        <w:rPr>
          <w:rFonts w:ascii="Verdana" w:eastAsia="Times New Roman" w:hAnsi="Verdana" w:cs="Times New Roman"/>
          <w:b/>
          <w:bCs/>
          <w:sz w:val="20"/>
          <w:szCs w:val="20"/>
          <w:lang w:val="nl-NL" w:eastAsia="nl-BE"/>
        </w:rPr>
        <w:t>Martinage</w:t>
      </w:r>
      <w:proofErr w:type="spellEnd"/>
      <w:r w:rsidRPr="00F7154A">
        <w:rPr>
          <w:rFonts w:ascii="Verdana" w:eastAsia="Times New Roman" w:hAnsi="Verdana" w:cs="Times New Roman"/>
          <w:b/>
          <w:bCs/>
          <w:sz w:val="20"/>
          <w:szCs w:val="20"/>
          <w:lang w:val="nl-NL" w:eastAsia="nl-BE"/>
        </w:rPr>
        <w:t xml:space="preserve"> te gast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met haar marionettenspel. Men liet de poppen doorgaans lyrische komedies opvoeren.</w:t>
      </w:r>
      <w:bookmarkStart w:id="263" w:name="_ftnref16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"_ftn167"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[167]</w:t>
      </w:r>
      <w:r w:rsidRPr="00F7154A">
        <w:rPr>
          <w:rFonts w:ascii="Times New Roman" w:eastAsia="Times New Roman" w:hAnsi="Times New Roman" w:cs="Times New Roman"/>
          <w:b/>
          <w:bCs/>
          <w:sz w:val="24"/>
          <w:szCs w:val="24"/>
          <w:lang w:val="nl-NL" w:eastAsia="nl-BE"/>
        </w:rPr>
        <w:fldChar w:fldCharType="end"/>
      </w:r>
      <w:bookmarkEnd w:id="263"/>
      <w:r w:rsidRPr="00F7154A">
        <w:rPr>
          <w:rFonts w:ascii="Verdana" w:eastAsia="Times New Roman" w:hAnsi="Verdana" w:cs="Times New Roman"/>
          <w:b/>
          <w:bCs/>
          <w:sz w:val="20"/>
          <w:szCs w:val="20"/>
          <w:lang w:val="nl-NL" w:eastAsia="nl-BE"/>
        </w:rPr>
        <w:t xml:space="preserve"> Ook koorddansers waren nog steeds welkom om het publiek te verbazen met hun kunsten. Er trad ook éénmaal een “</w:t>
      </w:r>
      <w:proofErr w:type="spellStart"/>
      <w:r w:rsidRPr="00F7154A">
        <w:rPr>
          <w:rFonts w:ascii="Verdana" w:eastAsia="Times New Roman" w:hAnsi="Verdana" w:cs="Times New Roman"/>
          <w:b/>
          <w:bCs/>
          <w:sz w:val="20"/>
          <w:szCs w:val="20"/>
          <w:lang w:val="nl-NL" w:eastAsia="nl-BE"/>
        </w:rPr>
        <w:t>equiliber</w:t>
      </w:r>
      <w:proofErr w:type="spellEnd"/>
      <w:r w:rsidRPr="00F7154A">
        <w:rPr>
          <w:rFonts w:ascii="Verdana" w:eastAsia="Times New Roman" w:hAnsi="Verdana" w:cs="Times New Roman"/>
          <w:b/>
          <w:bCs/>
          <w:sz w:val="20"/>
          <w:szCs w:val="20"/>
          <w:lang w:val="nl-NL" w:eastAsia="nl-BE"/>
        </w:rPr>
        <w:t xml:space="preserve">” op. Dit was waarschijnlijk ook een artiest die iets met evenwichtsoefeningen deed. Tenslotte werd er een schilderij tentoongesteld (1738-39):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ontfangen</w:t>
      </w:r>
      <w:proofErr w:type="spellEnd"/>
      <w:r w:rsidRPr="00F7154A">
        <w:rPr>
          <w:rFonts w:ascii="Verdana" w:eastAsia="Times New Roman" w:hAnsi="Verdana" w:cs="Times New Roman"/>
          <w:b/>
          <w:bCs/>
          <w:i/>
          <w:iCs/>
          <w:color w:val="008080"/>
          <w:sz w:val="20"/>
          <w:szCs w:val="20"/>
          <w:lang w:val="nl-NL" w:eastAsia="nl-BE"/>
        </w:rPr>
        <w:t xml:space="preserve"> voor het </w:t>
      </w:r>
      <w:proofErr w:type="spellStart"/>
      <w:r w:rsidRPr="00F7154A">
        <w:rPr>
          <w:rFonts w:ascii="Verdana" w:eastAsia="Times New Roman" w:hAnsi="Verdana" w:cs="Times New Roman"/>
          <w:b/>
          <w:bCs/>
          <w:i/>
          <w:iCs/>
          <w:color w:val="008080"/>
          <w:sz w:val="20"/>
          <w:szCs w:val="20"/>
          <w:lang w:val="nl-NL" w:eastAsia="nl-BE"/>
        </w:rPr>
        <w:t>sien</w:t>
      </w:r>
      <w:proofErr w:type="spellEnd"/>
      <w:r w:rsidRPr="00F7154A">
        <w:rPr>
          <w:rFonts w:ascii="Verdana" w:eastAsia="Times New Roman" w:hAnsi="Verdana" w:cs="Times New Roman"/>
          <w:b/>
          <w:bCs/>
          <w:i/>
          <w:iCs/>
          <w:color w:val="008080"/>
          <w:sz w:val="20"/>
          <w:szCs w:val="20"/>
          <w:lang w:val="nl-NL" w:eastAsia="nl-BE"/>
        </w:rPr>
        <w:t xml:space="preserve"> van een </w:t>
      </w:r>
      <w:proofErr w:type="spellStart"/>
      <w:r w:rsidRPr="00F7154A">
        <w:rPr>
          <w:rFonts w:ascii="Verdana" w:eastAsia="Times New Roman" w:hAnsi="Verdana" w:cs="Times New Roman"/>
          <w:b/>
          <w:bCs/>
          <w:i/>
          <w:iCs/>
          <w:color w:val="008080"/>
          <w:sz w:val="20"/>
          <w:szCs w:val="20"/>
          <w:lang w:val="nl-NL" w:eastAsia="nl-BE"/>
        </w:rPr>
        <w:t>constschilderije</w:t>
      </w:r>
      <w:proofErr w:type="spellEnd"/>
      <w:r w:rsidRPr="00F7154A">
        <w:rPr>
          <w:rFonts w:ascii="Verdana" w:eastAsia="Times New Roman" w:hAnsi="Verdana" w:cs="Times New Roman"/>
          <w:b/>
          <w:bCs/>
          <w:i/>
          <w:iCs/>
          <w:color w:val="008080"/>
          <w:sz w:val="20"/>
          <w:szCs w:val="20"/>
          <w:lang w:val="nl-NL" w:eastAsia="nl-BE"/>
        </w:rPr>
        <w:t>”</w:t>
      </w:r>
      <w:bookmarkStart w:id="264" w:name="_ftnref168"/>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"_ftn168"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[168]</w:t>
      </w:r>
      <w:r w:rsidRPr="00F7154A">
        <w:rPr>
          <w:rFonts w:ascii="Times New Roman" w:eastAsia="Times New Roman" w:hAnsi="Times New Roman" w:cs="Times New Roman"/>
          <w:i/>
          <w:iCs/>
          <w:color w:val="008080"/>
          <w:sz w:val="24"/>
          <w:szCs w:val="24"/>
          <w:lang w:val="nl-NL" w:eastAsia="nl-BE"/>
        </w:rPr>
        <w:fldChar w:fldCharType="end"/>
      </w:r>
      <w:bookmarkEnd w:id="264"/>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t>
      </w:r>
    </w:p>
    <w:p w14:paraId="50280C6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2B6FAD65"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i/>
          <w:iCs/>
          <w:color w:val="008080"/>
          <w:sz w:val="20"/>
          <w:szCs w:val="20"/>
          <w:lang w:val="nl-NL" w:eastAsia="nl-BE"/>
        </w:rPr>
        <w:t>Tabel 3: Rekeningen 1745-1798</w:t>
      </w:r>
      <w:bookmarkStart w:id="265" w:name="_ftnref169"/>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"_ftn169"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[169]</w:t>
      </w:r>
      <w:r w:rsidRPr="00F7154A">
        <w:rPr>
          <w:rFonts w:ascii="Times New Roman" w:eastAsia="Times New Roman" w:hAnsi="Times New Roman" w:cs="Times New Roman"/>
          <w:i/>
          <w:iCs/>
          <w:color w:val="008080"/>
          <w:sz w:val="24"/>
          <w:szCs w:val="24"/>
          <w:lang w:val="nl-NL" w:eastAsia="nl-BE"/>
        </w:rPr>
        <w:fldChar w:fldCharType="end"/>
      </w:r>
      <w:bookmarkEnd w:id="265"/>
    </w:p>
    <w:tbl>
      <w:tblPr>
        <w:tblW w:w="0" w:type="auto"/>
        <w:jc w:val="center"/>
        <w:tblCellMar>
          <w:left w:w="0" w:type="dxa"/>
          <w:right w:w="0" w:type="dxa"/>
        </w:tblCellMar>
        <w:tblLook w:val="04A0" w:firstRow="1" w:lastRow="0" w:firstColumn="1" w:lastColumn="0" w:noHBand="0" w:noVBand="1"/>
      </w:tblPr>
      <w:tblGrid>
        <w:gridCol w:w="4030"/>
        <w:gridCol w:w="1260"/>
      </w:tblGrid>
      <w:tr w:rsidR="00F7154A" w:rsidRPr="00F7154A" w14:paraId="5FC5A736" w14:textId="77777777" w:rsidTr="00F7154A">
        <w:trPr>
          <w:jc w:val="center"/>
        </w:trPr>
        <w:tc>
          <w:tcPr>
            <w:tcW w:w="40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65BD275"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Aard van de opvoering</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BA5B962"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Aantal</w:t>
            </w:r>
          </w:p>
        </w:tc>
      </w:tr>
      <w:tr w:rsidR="00F7154A" w:rsidRPr="00F7154A" w14:paraId="768C1CF2"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ACAED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Representatien</w:t>
            </w:r>
            <w:proofErr w:type="spellEnd"/>
            <w:r w:rsidRPr="00F7154A">
              <w:rPr>
                <w:rFonts w:ascii="Verdana" w:eastAsia="Times New Roman" w:hAnsi="Verdana" w:cs="Times New Roman"/>
                <w:b/>
                <w:bCs/>
                <w:sz w:val="20"/>
                <w:szCs w:val="20"/>
                <w:lang w:val="nl-NL" w:eastAsia="nl-BE"/>
              </w:rPr>
              <w:t xml:space="preserve"> of spektakels:</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47BB467E"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1083</w:t>
            </w:r>
          </w:p>
        </w:tc>
      </w:tr>
      <w:tr w:rsidR="00F7154A" w:rsidRPr="00F7154A" w14:paraId="2275A159"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3F738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nl-NL" w:eastAsia="nl-BE"/>
              </w:rPr>
              <w:t>Fransche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comedie</w:t>
            </w:r>
            <w:proofErr w:type="spellEnd"/>
            <w:r w:rsidRPr="00F7154A">
              <w:rPr>
                <w:rFonts w:ascii="Verdana" w:eastAsia="Times New Roman" w:hAnsi="Verdana" w:cs="Times New Roman"/>
                <w:b/>
                <w:bCs/>
                <w:sz w:val="20"/>
                <w:szCs w:val="20"/>
                <w:lang w:val="nl-NL" w:eastAsia="nl-BE"/>
              </w:rPr>
              <w:t>:</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35413AB2"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286</w:t>
            </w:r>
          </w:p>
        </w:tc>
      </w:tr>
      <w:tr w:rsidR="00F7154A" w:rsidRPr="00F7154A" w14:paraId="251DF60C"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BB8F47"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Hollandse </w:t>
            </w:r>
            <w:proofErr w:type="spellStart"/>
            <w:r w:rsidRPr="00F7154A">
              <w:rPr>
                <w:rFonts w:ascii="Verdana" w:eastAsia="Times New Roman" w:hAnsi="Verdana" w:cs="Times New Roman"/>
                <w:b/>
                <w:bCs/>
                <w:sz w:val="20"/>
                <w:szCs w:val="20"/>
                <w:lang w:val="nl-NL" w:eastAsia="nl-BE"/>
              </w:rPr>
              <w:t>comedie</w:t>
            </w:r>
            <w:proofErr w:type="spellEnd"/>
            <w:r w:rsidRPr="00F7154A">
              <w:rPr>
                <w:rFonts w:ascii="Verdana" w:eastAsia="Times New Roman" w:hAnsi="Verdana" w:cs="Times New Roman"/>
                <w:b/>
                <w:bCs/>
                <w:sz w:val="20"/>
                <w:szCs w:val="20"/>
                <w:lang w:val="nl-NL" w:eastAsia="nl-BE"/>
              </w:rPr>
              <w:t>:</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57745642"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16</w:t>
            </w:r>
          </w:p>
        </w:tc>
      </w:tr>
      <w:tr w:rsidR="00F7154A" w:rsidRPr="00F7154A" w14:paraId="57CD4F11"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74FC8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Vlaamse </w:t>
            </w:r>
            <w:proofErr w:type="spellStart"/>
            <w:r w:rsidRPr="00F7154A">
              <w:rPr>
                <w:rFonts w:ascii="Verdana" w:eastAsia="Times New Roman" w:hAnsi="Verdana" w:cs="Times New Roman"/>
                <w:b/>
                <w:bCs/>
                <w:sz w:val="20"/>
                <w:szCs w:val="20"/>
                <w:lang w:val="nl-NL" w:eastAsia="nl-BE"/>
              </w:rPr>
              <w:t>comedie</w:t>
            </w:r>
            <w:proofErr w:type="spellEnd"/>
            <w:r w:rsidRPr="00F7154A">
              <w:rPr>
                <w:rFonts w:ascii="Verdana" w:eastAsia="Times New Roman" w:hAnsi="Verdana" w:cs="Times New Roman"/>
                <w:b/>
                <w:bCs/>
                <w:sz w:val="20"/>
                <w:szCs w:val="20"/>
                <w:lang w:val="nl-NL" w:eastAsia="nl-BE"/>
              </w:rPr>
              <w:t>:</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6809B763"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13</w:t>
            </w:r>
          </w:p>
        </w:tc>
      </w:tr>
      <w:tr w:rsidR="00F7154A" w:rsidRPr="00F7154A" w14:paraId="02B1A3D7"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5F33E9"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Paters Augustijnen:</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315771B3"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w:t>
            </w:r>
          </w:p>
        </w:tc>
      </w:tr>
      <w:tr w:rsidR="00F7154A" w:rsidRPr="00F7154A" w14:paraId="0D314854"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E73157"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Opera:</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075CC654"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16</w:t>
            </w:r>
          </w:p>
        </w:tc>
      </w:tr>
      <w:tr w:rsidR="00F7154A" w:rsidRPr="00F7154A" w14:paraId="69380FC3"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6B080C1"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Concert:</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2C483578"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61</w:t>
            </w:r>
          </w:p>
        </w:tc>
      </w:tr>
      <w:tr w:rsidR="00F7154A" w:rsidRPr="00F7154A" w14:paraId="41C181B9"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C19D8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Bals:</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6CC44CC1"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27</w:t>
            </w:r>
          </w:p>
        </w:tc>
      </w:tr>
      <w:tr w:rsidR="00F7154A" w:rsidRPr="00F7154A" w14:paraId="4442053B"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9A688E"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Redoutes:</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39A9DAF7"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267</w:t>
            </w:r>
          </w:p>
        </w:tc>
      </w:tr>
      <w:tr w:rsidR="00F7154A" w:rsidRPr="00F7154A" w14:paraId="2DD45D79"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CF778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proofErr w:type="spellStart"/>
            <w:r w:rsidRPr="00F7154A">
              <w:rPr>
                <w:rFonts w:ascii="Verdana" w:eastAsia="Times New Roman" w:hAnsi="Verdana" w:cs="Times New Roman"/>
                <w:b/>
                <w:bCs/>
                <w:sz w:val="20"/>
                <w:szCs w:val="20"/>
                <w:lang w:val="fr-FR" w:eastAsia="nl-BE"/>
              </w:rPr>
              <w:t>Borgers</w:t>
            </w:r>
            <w:proofErr w:type="spellEnd"/>
            <w:r w:rsidRPr="00F7154A">
              <w:rPr>
                <w:rFonts w:ascii="Verdana" w:eastAsia="Times New Roman" w:hAnsi="Verdana" w:cs="Times New Roman"/>
                <w:b/>
                <w:bCs/>
                <w:sz w:val="20"/>
                <w:szCs w:val="20"/>
                <w:lang w:val="fr-FR" w:eastAsia="nl-BE"/>
              </w:rPr>
              <w:t>:</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392A7B99"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4</w:t>
            </w:r>
          </w:p>
        </w:tc>
      </w:tr>
      <w:tr w:rsidR="00F7154A" w:rsidRPr="00F7154A" w14:paraId="18979831"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12A9F9"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fr-FR" w:eastAsia="nl-BE"/>
              </w:rPr>
              <w:t>Variété:</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320F8615"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51</w:t>
            </w:r>
          </w:p>
        </w:tc>
      </w:tr>
      <w:tr w:rsidR="00F7154A" w:rsidRPr="00F7154A" w14:paraId="41E8655C" w14:textId="77777777" w:rsidTr="00F7154A">
        <w:trPr>
          <w:jc w:val="center"/>
        </w:trPr>
        <w:tc>
          <w:tcPr>
            <w:tcW w:w="40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B64AF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Totaal:</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14:paraId="0E67DF26" w14:textId="77777777" w:rsidR="00F7154A" w:rsidRPr="00F7154A" w:rsidRDefault="00F7154A" w:rsidP="00F7154A">
            <w:pPr>
              <w:spacing w:after="0" w:line="360" w:lineRule="auto"/>
              <w:jc w:val="center"/>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1825</w:t>
            </w:r>
          </w:p>
        </w:tc>
      </w:tr>
    </w:tbl>
    <w:p w14:paraId="0B8548E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134973AC"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De komedies bleven op de eerste plaats staan. Er werden ook Vlaamse komedies gespeeld, namelijk 13 opvoeringen in 1758. Het achttiende-eeuwse theaterleven van Antwerpen was overwegend Frans</w:t>
      </w:r>
      <w:bookmarkStart w:id="266" w:name="_ftnref17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"_ftn170"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[170]</w:t>
      </w:r>
      <w:r w:rsidRPr="00F7154A">
        <w:rPr>
          <w:rFonts w:ascii="Times New Roman" w:eastAsia="Times New Roman" w:hAnsi="Times New Roman" w:cs="Times New Roman"/>
          <w:b/>
          <w:bCs/>
          <w:sz w:val="24"/>
          <w:szCs w:val="24"/>
          <w:lang w:val="nl-NL" w:eastAsia="nl-BE"/>
        </w:rPr>
        <w:fldChar w:fldCharType="end"/>
      </w:r>
      <w:bookmarkEnd w:id="266"/>
      <w:r w:rsidRPr="00F7154A">
        <w:rPr>
          <w:rFonts w:ascii="Verdana" w:eastAsia="Times New Roman" w:hAnsi="Verdana" w:cs="Times New Roman"/>
          <w:b/>
          <w:bCs/>
          <w:sz w:val="20"/>
          <w:szCs w:val="20"/>
          <w:lang w:val="nl-NL" w:eastAsia="nl-BE"/>
        </w:rPr>
        <w:t>, de Franse komedies scoorden nog steeds het hoogst.  Hier en daar vielen er nog lichtpunten te bespeuren, die de eigen volkstaal in leven hielden.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was beslist geen vruchtbare periode wat betreft originele, Vlaamse literaire producties.</w:t>
      </w:r>
      <w:bookmarkStart w:id="267" w:name="_ftnref17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"_ftn171"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[171]</w:t>
      </w:r>
      <w:r w:rsidRPr="00F7154A">
        <w:rPr>
          <w:rFonts w:ascii="Times New Roman" w:eastAsia="Times New Roman" w:hAnsi="Times New Roman" w:cs="Times New Roman"/>
          <w:b/>
          <w:bCs/>
          <w:sz w:val="24"/>
          <w:szCs w:val="24"/>
          <w:lang w:val="nl-NL" w:eastAsia="nl-BE"/>
        </w:rPr>
        <w:fldChar w:fldCharType="end"/>
      </w:r>
      <w:bookmarkEnd w:id="267"/>
      <w:r w:rsidRPr="00F7154A">
        <w:rPr>
          <w:rFonts w:ascii="Verdana" w:eastAsia="Times New Roman" w:hAnsi="Verdana" w:cs="Times New Roman"/>
          <w:b/>
          <w:bCs/>
          <w:sz w:val="20"/>
          <w:szCs w:val="20"/>
          <w:lang w:val="nl-NL" w:eastAsia="nl-BE"/>
        </w:rPr>
        <w:t xml:space="preserve"> Het aantal opera’s, dat in deze periode werd opgevoerd, was op het eerste zicht laag. Er moet echter rekening mee gehouden worden dat de opera’s allicht ook mee vervat zitten in de eerste categorie van “</w:t>
      </w:r>
      <w:proofErr w:type="spellStart"/>
      <w:r w:rsidRPr="00F7154A">
        <w:rPr>
          <w:rFonts w:ascii="Verdana" w:eastAsia="Times New Roman" w:hAnsi="Verdana" w:cs="Times New Roman"/>
          <w:b/>
          <w:bCs/>
          <w:sz w:val="20"/>
          <w:szCs w:val="20"/>
          <w:lang w:val="nl-NL" w:eastAsia="nl-BE"/>
        </w:rPr>
        <w:t>representatien</w:t>
      </w:r>
      <w:proofErr w:type="spellEnd"/>
      <w:r w:rsidRPr="00F7154A">
        <w:rPr>
          <w:rFonts w:ascii="Verdana" w:eastAsia="Times New Roman" w:hAnsi="Verdana" w:cs="Times New Roman"/>
          <w:b/>
          <w:bCs/>
          <w:sz w:val="20"/>
          <w:szCs w:val="20"/>
          <w:lang w:val="nl-NL" w:eastAsia="nl-BE"/>
        </w:rPr>
        <w:t xml:space="preserve"> of spektakels”, die bijzonder groot is. In de rekeningen stond er voor deze categorie telkens vermeld van wie en van wanneer de inkomsten afkomstig waren, maar niet wat er precies </w:t>
      </w:r>
      <w:r w:rsidRPr="00F7154A">
        <w:rPr>
          <w:rFonts w:ascii="Verdana" w:eastAsia="Times New Roman" w:hAnsi="Verdana" w:cs="Times New Roman"/>
          <w:b/>
          <w:bCs/>
          <w:sz w:val="20"/>
          <w:szCs w:val="20"/>
          <w:lang w:val="nl-NL" w:eastAsia="nl-BE"/>
        </w:rPr>
        <w:lastRenderedPageBreak/>
        <w:t xml:space="preserve">werd opgevoerd: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Vremde</w:t>
      </w:r>
      <w:proofErr w:type="spellEnd"/>
      <w:r w:rsidRPr="00F7154A">
        <w:rPr>
          <w:rFonts w:ascii="Verdana" w:eastAsia="Times New Roman" w:hAnsi="Verdana" w:cs="Times New Roman"/>
          <w:b/>
          <w:bCs/>
          <w:i/>
          <w:iCs/>
          <w:color w:val="008080"/>
          <w:sz w:val="20"/>
          <w:szCs w:val="20"/>
          <w:lang w:val="nl-NL" w:eastAsia="nl-BE"/>
        </w:rPr>
        <w:t xml:space="preserve"> spektakels 1791, 10 april, …</w:t>
      </w:r>
      <w:proofErr w:type="spellStart"/>
      <w:r w:rsidRPr="00F7154A">
        <w:rPr>
          <w:rFonts w:ascii="Verdana" w:eastAsia="Times New Roman" w:hAnsi="Verdana" w:cs="Times New Roman"/>
          <w:b/>
          <w:bCs/>
          <w:i/>
          <w:iCs/>
          <w:color w:val="008080"/>
          <w:sz w:val="20"/>
          <w:szCs w:val="20"/>
          <w:lang w:val="nl-NL" w:eastAsia="nl-BE"/>
        </w:rPr>
        <w:t>ontfangen</w:t>
      </w:r>
      <w:proofErr w:type="spellEnd"/>
      <w:r w:rsidRPr="00F7154A">
        <w:rPr>
          <w:rFonts w:ascii="Verdana" w:eastAsia="Times New Roman" w:hAnsi="Verdana" w:cs="Times New Roman"/>
          <w:b/>
          <w:bCs/>
          <w:i/>
          <w:iCs/>
          <w:color w:val="008080"/>
          <w:sz w:val="20"/>
          <w:szCs w:val="20"/>
          <w:lang w:val="nl-NL" w:eastAsia="nl-BE"/>
        </w:rPr>
        <w:t xml:space="preserve"> van 29 </w:t>
      </w:r>
      <w:proofErr w:type="spellStart"/>
      <w:r w:rsidRPr="00F7154A">
        <w:rPr>
          <w:rFonts w:ascii="Verdana" w:eastAsia="Times New Roman" w:hAnsi="Verdana" w:cs="Times New Roman"/>
          <w:b/>
          <w:bCs/>
          <w:i/>
          <w:iCs/>
          <w:color w:val="008080"/>
          <w:sz w:val="20"/>
          <w:szCs w:val="20"/>
          <w:lang w:val="nl-NL" w:eastAsia="nl-BE"/>
        </w:rPr>
        <w:t>representatien</w:t>
      </w:r>
      <w:proofErr w:type="spellEnd"/>
      <w:r w:rsidRPr="00F7154A">
        <w:rPr>
          <w:rFonts w:ascii="Verdana" w:eastAsia="Times New Roman" w:hAnsi="Verdana" w:cs="Times New Roman"/>
          <w:b/>
          <w:bCs/>
          <w:i/>
          <w:iCs/>
          <w:color w:val="008080"/>
          <w:sz w:val="20"/>
          <w:szCs w:val="20"/>
          <w:lang w:val="nl-NL" w:eastAsia="nl-BE"/>
        </w:rPr>
        <w:t xml:space="preserve"> per Marc </w:t>
      </w:r>
      <w:proofErr w:type="spellStart"/>
      <w:r w:rsidRPr="00F7154A">
        <w:rPr>
          <w:rFonts w:ascii="Verdana" w:eastAsia="Times New Roman" w:hAnsi="Verdana" w:cs="Times New Roman"/>
          <w:b/>
          <w:bCs/>
          <w:i/>
          <w:iCs/>
          <w:color w:val="008080"/>
          <w:sz w:val="20"/>
          <w:szCs w:val="20"/>
          <w:lang w:val="nl-NL" w:eastAsia="nl-BE"/>
        </w:rPr>
        <w:t>Doberny</w:t>
      </w:r>
      <w:proofErr w:type="spellEnd"/>
      <w:r w:rsidRPr="00F7154A">
        <w:rPr>
          <w:rFonts w:ascii="Verdana" w:eastAsia="Times New Roman" w:hAnsi="Verdana" w:cs="Times New Roman"/>
          <w:b/>
          <w:bCs/>
          <w:i/>
          <w:iCs/>
          <w:color w:val="008080"/>
          <w:sz w:val="20"/>
          <w:szCs w:val="20"/>
          <w:lang w:val="nl-NL" w:eastAsia="nl-BE"/>
        </w:rPr>
        <w:t>”</w:t>
      </w:r>
      <w:bookmarkStart w:id="268" w:name="_ftnref172"/>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"_ftn172"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[172]</w:t>
      </w:r>
      <w:r w:rsidRPr="00F7154A">
        <w:rPr>
          <w:rFonts w:ascii="Times New Roman" w:eastAsia="Times New Roman" w:hAnsi="Times New Roman" w:cs="Times New Roman"/>
          <w:i/>
          <w:iCs/>
          <w:color w:val="008080"/>
          <w:sz w:val="24"/>
          <w:szCs w:val="24"/>
          <w:lang w:val="nl-NL" w:eastAsia="nl-BE"/>
        </w:rPr>
        <w:fldChar w:fldCharType="end"/>
      </w:r>
      <w:bookmarkEnd w:id="268"/>
      <w:r w:rsidRPr="00F7154A">
        <w:rPr>
          <w:rFonts w:ascii="Verdana" w:eastAsia="Times New Roman" w:hAnsi="Verdana" w:cs="Times New Roman"/>
          <w:b/>
          <w:bCs/>
          <w:sz w:val="20"/>
          <w:szCs w:val="20"/>
          <w:lang w:val="nl-NL" w:eastAsia="nl-BE"/>
        </w:rPr>
        <w:t xml:space="preserve">, om een voorbeeld te geven. De naam </w:t>
      </w:r>
      <w:proofErr w:type="spellStart"/>
      <w:r w:rsidRPr="00F7154A">
        <w:rPr>
          <w:rFonts w:ascii="Verdana" w:eastAsia="Times New Roman" w:hAnsi="Verdana" w:cs="Times New Roman"/>
          <w:b/>
          <w:bCs/>
          <w:sz w:val="20"/>
          <w:szCs w:val="20"/>
          <w:lang w:val="nl-NL" w:eastAsia="nl-BE"/>
        </w:rPr>
        <w:t>Doberny</w:t>
      </w:r>
      <w:proofErr w:type="spellEnd"/>
      <w:r w:rsidRPr="00F7154A">
        <w:rPr>
          <w:rFonts w:ascii="Verdana" w:eastAsia="Times New Roman" w:hAnsi="Verdana" w:cs="Times New Roman"/>
          <w:b/>
          <w:bCs/>
          <w:sz w:val="20"/>
          <w:szCs w:val="20"/>
          <w:lang w:val="nl-NL" w:eastAsia="nl-BE"/>
        </w:rPr>
        <w:t xml:space="preserve"> was ook terug te vinden bij de correspondentie van de theaterdirecteurs: in de voorwaarden van het contract stond o.a. dat men een proefvoorstelling van een opera moest geven. De ondernemers moesten verschillende genres te bieden hebben en zo prezen ze ook hun eigen troep aan. Hieruit kan geconcludeerd worden dat onder de categorie “</w:t>
      </w:r>
      <w:proofErr w:type="spellStart"/>
      <w:r w:rsidRPr="00F7154A">
        <w:rPr>
          <w:rFonts w:ascii="Verdana" w:eastAsia="Times New Roman" w:hAnsi="Verdana" w:cs="Times New Roman"/>
          <w:b/>
          <w:bCs/>
          <w:sz w:val="20"/>
          <w:szCs w:val="20"/>
          <w:lang w:val="nl-NL" w:eastAsia="nl-BE"/>
        </w:rPr>
        <w:t>representatien</w:t>
      </w:r>
      <w:proofErr w:type="spellEnd"/>
      <w:r w:rsidRPr="00F7154A">
        <w:rPr>
          <w:rFonts w:ascii="Verdana" w:eastAsia="Times New Roman" w:hAnsi="Verdana" w:cs="Times New Roman"/>
          <w:b/>
          <w:bCs/>
          <w:sz w:val="20"/>
          <w:szCs w:val="20"/>
          <w:lang w:val="nl-NL" w:eastAsia="nl-BE"/>
        </w:rPr>
        <w:t xml:space="preserve">” verschillende genres vielen. Het ging meestal over komedies, tragedies en opera’s. Directeur </w:t>
      </w:r>
      <w:proofErr w:type="spellStart"/>
      <w:r w:rsidRPr="00F7154A">
        <w:rPr>
          <w:rFonts w:ascii="Verdana" w:eastAsia="Times New Roman" w:hAnsi="Verdana" w:cs="Times New Roman"/>
          <w:b/>
          <w:bCs/>
          <w:sz w:val="20"/>
          <w:szCs w:val="20"/>
          <w:lang w:val="nl-NL" w:eastAsia="nl-BE"/>
        </w:rPr>
        <w:t>Neyts</w:t>
      </w:r>
      <w:proofErr w:type="spellEnd"/>
      <w:r w:rsidRPr="00F7154A">
        <w:rPr>
          <w:rFonts w:ascii="Verdana" w:eastAsia="Times New Roman" w:hAnsi="Verdana" w:cs="Times New Roman"/>
          <w:b/>
          <w:bCs/>
          <w:sz w:val="20"/>
          <w:szCs w:val="20"/>
          <w:lang w:val="nl-NL" w:eastAsia="nl-BE"/>
        </w:rPr>
        <w:t xml:space="preserve"> was van de partij in 1765 en 1777 met Vlaamse opera’s. Het waren echter geen originele stukken, maar vertalingen van vooral Franse “</w:t>
      </w:r>
      <w:proofErr w:type="spellStart"/>
      <w:r w:rsidRPr="00F7154A">
        <w:rPr>
          <w:rFonts w:ascii="Verdana" w:eastAsia="Times New Roman" w:hAnsi="Verdana" w:cs="Times New Roman"/>
          <w:b/>
          <w:bCs/>
          <w:sz w:val="20"/>
          <w:szCs w:val="20"/>
          <w:lang w:val="nl-NL" w:eastAsia="nl-BE"/>
        </w:rPr>
        <w:t>opéras-comiques</w:t>
      </w:r>
      <w:proofErr w:type="spellEnd"/>
      <w:r w:rsidRPr="00F7154A">
        <w:rPr>
          <w:rFonts w:ascii="Verdana" w:eastAsia="Times New Roman" w:hAnsi="Verdana" w:cs="Times New Roman"/>
          <w:b/>
          <w:bCs/>
          <w:sz w:val="20"/>
          <w:szCs w:val="20"/>
          <w:lang w:val="nl-NL" w:eastAsia="nl-BE"/>
        </w:rPr>
        <w:t>”.</w:t>
      </w:r>
    </w:p>
    <w:p w14:paraId="03E74D1A"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Het concertleven werd nog steeds beheerst door Italianen zoals, </w:t>
      </w:r>
      <w:proofErr w:type="spellStart"/>
      <w:r w:rsidRPr="00F7154A">
        <w:rPr>
          <w:rFonts w:ascii="Verdana" w:eastAsia="Times New Roman" w:hAnsi="Verdana" w:cs="Times New Roman"/>
          <w:b/>
          <w:bCs/>
          <w:sz w:val="20"/>
          <w:szCs w:val="20"/>
          <w:lang w:val="nl-NL" w:eastAsia="nl-BE"/>
        </w:rPr>
        <w:t>Albanezi</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Brunetti</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Amantini</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Cionelli</w:t>
      </w:r>
      <w:proofErr w:type="spellEnd"/>
      <w:r w:rsidRPr="00F7154A">
        <w:rPr>
          <w:rFonts w:ascii="Verdana" w:eastAsia="Times New Roman" w:hAnsi="Verdana" w:cs="Times New Roman"/>
          <w:b/>
          <w:bCs/>
          <w:sz w:val="20"/>
          <w:szCs w:val="20"/>
          <w:lang w:val="nl-NL" w:eastAsia="nl-BE"/>
        </w:rPr>
        <w:t xml:space="preserve"> of </w:t>
      </w:r>
      <w:proofErr w:type="spellStart"/>
      <w:r w:rsidRPr="00F7154A">
        <w:rPr>
          <w:rFonts w:ascii="Verdana" w:eastAsia="Times New Roman" w:hAnsi="Verdana" w:cs="Times New Roman"/>
          <w:b/>
          <w:bCs/>
          <w:sz w:val="20"/>
          <w:szCs w:val="20"/>
          <w:lang w:val="nl-NL" w:eastAsia="nl-BE"/>
        </w:rPr>
        <w:t>Berozzi</w:t>
      </w:r>
      <w:proofErr w:type="spellEnd"/>
      <w:r w:rsidRPr="00F7154A">
        <w:rPr>
          <w:rFonts w:ascii="Verdana" w:eastAsia="Times New Roman" w:hAnsi="Verdana" w:cs="Times New Roman"/>
          <w:b/>
          <w:bCs/>
          <w:sz w:val="20"/>
          <w:szCs w:val="20"/>
          <w:lang w:val="nl-NL" w:eastAsia="nl-BE"/>
        </w:rPr>
        <w:t xml:space="preserve">. Vrouwelijke solisten zoals Madame de </w:t>
      </w:r>
      <w:proofErr w:type="spellStart"/>
      <w:r w:rsidRPr="00F7154A">
        <w:rPr>
          <w:rFonts w:ascii="Verdana" w:eastAsia="Times New Roman" w:hAnsi="Verdana" w:cs="Times New Roman"/>
          <w:b/>
          <w:bCs/>
          <w:sz w:val="20"/>
          <w:szCs w:val="20"/>
          <w:lang w:val="nl-NL" w:eastAsia="nl-BE"/>
        </w:rPr>
        <w:t>Pompeati</w:t>
      </w:r>
      <w:proofErr w:type="spellEnd"/>
      <w:r w:rsidRPr="00F7154A">
        <w:rPr>
          <w:rFonts w:ascii="Verdana" w:eastAsia="Times New Roman" w:hAnsi="Verdana" w:cs="Times New Roman"/>
          <w:b/>
          <w:bCs/>
          <w:sz w:val="20"/>
          <w:szCs w:val="20"/>
          <w:lang w:val="nl-NL" w:eastAsia="nl-BE"/>
        </w:rPr>
        <w:t xml:space="preserve"> en juffrouw </w:t>
      </w:r>
      <w:proofErr w:type="spellStart"/>
      <w:r w:rsidRPr="00F7154A">
        <w:rPr>
          <w:rFonts w:ascii="Verdana" w:eastAsia="Times New Roman" w:hAnsi="Verdana" w:cs="Times New Roman"/>
          <w:b/>
          <w:bCs/>
          <w:sz w:val="20"/>
          <w:szCs w:val="20"/>
          <w:lang w:val="nl-NL" w:eastAsia="nl-BE"/>
        </w:rPr>
        <w:t>Hara</w:t>
      </w:r>
      <w:proofErr w:type="spellEnd"/>
      <w:r w:rsidRPr="00F7154A">
        <w:rPr>
          <w:rFonts w:ascii="Verdana" w:eastAsia="Times New Roman" w:hAnsi="Verdana" w:cs="Times New Roman"/>
          <w:b/>
          <w:bCs/>
          <w:sz w:val="20"/>
          <w:szCs w:val="20"/>
          <w:lang w:val="nl-NL" w:eastAsia="nl-BE"/>
        </w:rPr>
        <w:t xml:space="preserve"> traden eveneens op in de concertzaal. Ook de Oostenrijkse dirigent </w:t>
      </w:r>
      <w:proofErr w:type="spellStart"/>
      <w:r w:rsidRPr="00F7154A">
        <w:rPr>
          <w:rFonts w:ascii="Verdana" w:eastAsia="Times New Roman" w:hAnsi="Verdana" w:cs="Times New Roman"/>
          <w:b/>
          <w:bCs/>
          <w:sz w:val="20"/>
          <w:szCs w:val="20"/>
          <w:lang w:val="nl-NL" w:eastAsia="nl-BE"/>
        </w:rPr>
        <w:t>Vitzthumb</w:t>
      </w:r>
      <w:proofErr w:type="spellEnd"/>
      <w:r w:rsidRPr="00F7154A">
        <w:rPr>
          <w:rFonts w:ascii="Verdana" w:eastAsia="Times New Roman" w:hAnsi="Verdana" w:cs="Times New Roman"/>
          <w:b/>
          <w:bCs/>
          <w:sz w:val="20"/>
          <w:szCs w:val="20"/>
          <w:lang w:val="nl-NL" w:eastAsia="nl-BE"/>
        </w:rPr>
        <w:t xml:space="preserve"> kwam voor in de rekeningen van 1772. In de rekeningen van 1774 was er voor de eerst maal sprake van een bal op </w:t>
      </w:r>
      <w:proofErr w:type="spellStart"/>
      <w:r w:rsidRPr="00F7154A">
        <w:rPr>
          <w:rFonts w:ascii="Verdana" w:eastAsia="Times New Roman" w:hAnsi="Verdana" w:cs="Times New Roman"/>
          <w:b/>
          <w:bCs/>
          <w:sz w:val="20"/>
          <w:szCs w:val="20"/>
          <w:lang w:val="nl-NL" w:eastAsia="nl-BE"/>
        </w:rPr>
        <w:t>vastenavond</w:t>
      </w:r>
      <w:proofErr w:type="spellEnd"/>
      <w:r w:rsidRPr="00F7154A">
        <w:rPr>
          <w:rFonts w:ascii="Verdana" w:eastAsia="Times New Roman" w:hAnsi="Verdana" w:cs="Times New Roman"/>
          <w:b/>
          <w:bCs/>
          <w:sz w:val="20"/>
          <w:szCs w:val="20"/>
          <w:lang w:val="nl-NL" w:eastAsia="nl-BE"/>
        </w:rPr>
        <w:t>, maar vermoedelijk vond deze gewoonte al eerder ingang. Op deze avond ging men meestal gemaskerd naar het bal, omdat het immers plaatsvond tijdens karnaval. Zo een bal bracht heel wat onkosten met zich mee: voor de drukker en aanplakker (die het bal bekend maakten), voor de wachters (die bier en brandewijn kregen), bedienden, decoraties, drank voor de gasten, muzikanten, een dansmeester en kaarsen.</w:t>
      </w:r>
      <w:bookmarkStart w:id="269" w:name="_ftnref17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"_ftn173"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[173]</w:t>
      </w:r>
      <w:r w:rsidRPr="00F7154A">
        <w:rPr>
          <w:rFonts w:ascii="Times New Roman" w:eastAsia="Times New Roman" w:hAnsi="Times New Roman" w:cs="Times New Roman"/>
          <w:b/>
          <w:bCs/>
          <w:sz w:val="24"/>
          <w:szCs w:val="24"/>
          <w:lang w:val="nl-NL" w:eastAsia="nl-BE"/>
        </w:rPr>
        <w:fldChar w:fldCharType="end"/>
      </w:r>
      <w:bookmarkEnd w:id="269"/>
      <w:r w:rsidRPr="00F7154A">
        <w:rPr>
          <w:rFonts w:ascii="Verdana" w:eastAsia="Times New Roman" w:hAnsi="Verdana" w:cs="Times New Roman"/>
          <w:b/>
          <w:bCs/>
          <w:sz w:val="20"/>
          <w:szCs w:val="20"/>
          <w:lang w:val="nl-NL" w:eastAsia="nl-BE"/>
        </w:rPr>
        <w:t xml:space="preserve"> Soms ging een bal gepaard met een souper: </w:t>
      </w:r>
      <w:r w:rsidRPr="00F7154A">
        <w:rPr>
          <w:rFonts w:ascii="Verdana" w:eastAsia="Times New Roman" w:hAnsi="Verdana" w:cs="Times New Roman"/>
          <w:b/>
          <w:bCs/>
          <w:i/>
          <w:iCs/>
          <w:color w:val="008080"/>
          <w:sz w:val="20"/>
          <w:szCs w:val="20"/>
          <w:lang w:val="nl-NL" w:eastAsia="nl-BE"/>
        </w:rPr>
        <w:t xml:space="preserve">“13 december 1772, gegeven </w:t>
      </w:r>
      <w:proofErr w:type="spellStart"/>
      <w:r w:rsidRPr="00F7154A">
        <w:rPr>
          <w:rFonts w:ascii="Verdana" w:eastAsia="Times New Roman" w:hAnsi="Verdana" w:cs="Times New Roman"/>
          <w:b/>
          <w:bCs/>
          <w:i/>
          <w:iCs/>
          <w:color w:val="008080"/>
          <w:sz w:val="20"/>
          <w:szCs w:val="20"/>
          <w:lang w:val="nl-NL" w:eastAsia="nl-BE"/>
        </w:rPr>
        <w:t>eene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soupé</w:t>
      </w:r>
      <w:proofErr w:type="spellEnd"/>
      <w:r w:rsidRPr="00F7154A">
        <w:rPr>
          <w:rFonts w:ascii="Verdana" w:eastAsia="Times New Roman" w:hAnsi="Verdana" w:cs="Times New Roman"/>
          <w:b/>
          <w:bCs/>
          <w:i/>
          <w:iCs/>
          <w:color w:val="008080"/>
          <w:sz w:val="20"/>
          <w:szCs w:val="20"/>
          <w:lang w:val="nl-NL" w:eastAsia="nl-BE"/>
        </w:rPr>
        <w:t xml:space="preserve"> en bal door de kooplieden”</w:t>
      </w:r>
      <w:bookmarkStart w:id="270" w:name="_ftnref174"/>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"_ftn174"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[174]</w:t>
      </w:r>
      <w:r w:rsidRPr="00F7154A">
        <w:rPr>
          <w:rFonts w:ascii="Times New Roman" w:eastAsia="Times New Roman" w:hAnsi="Times New Roman" w:cs="Times New Roman"/>
          <w:i/>
          <w:iCs/>
          <w:color w:val="008080"/>
          <w:sz w:val="24"/>
          <w:szCs w:val="24"/>
          <w:lang w:val="nl-NL" w:eastAsia="nl-BE"/>
        </w:rPr>
        <w:fldChar w:fldCharType="end"/>
      </w:r>
      <w:bookmarkEnd w:id="270"/>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Op 8 april 1793 hadden de aalmoezeniers veel inkomsten van een groot bal, </w:t>
      </w:r>
      <w:r w:rsidRPr="00F7154A">
        <w:rPr>
          <w:rFonts w:ascii="Verdana" w:eastAsia="Times New Roman" w:hAnsi="Verdana" w:cs="Times New Roman"/>
          <w:b/>
          <w:bCs/>
          <w:i/>
          <w:iCs/>
          <w:color w:val="008080"/>
          <w:sz w:val="20"/>
          <w:szCs w:val="20"/>
          <w:lang w:val="nl-NL" w:eastAsia="nl-BE"/>
        </w:rPr>
        <w:t xml:space="preserve">“gegeven door Zijne Hoogheid den </w:t>
      </w:r>
      <w:proofErr w:type="spellStart"/>
      <w:r w:rsidRPr="00F7154A">
        <w:rPr>
          <w:rFonts w:ascii="Verdana" w:eastAsia="Times New Roman" w:hAnsi="Verdana" w:cs="Times New Roman"/>
          <w:b/>
          <w:bCs/>
          <w:i/>
          <w:iCs/>
          <w:color w:val="008080"/>
          <w:sz w:val="20"/>
          <w:szCs w:val="20"/>
          <w:lang w:val="nl-NL" w:eastAsia="nl-BE"/>
        </w:rPr>
        <w:t>marechal</w:t>
      </w:r>
      <w:proofErr w:type="spellEnd"/>
      <w:r w:rsidRPr="00F7154A">
        <w:rPr>
          <w:rFonts w:ascii="Verdana" w:eastAsia="Times New Roman" w:hAnsi="Verdana" w:cs="Times New Roman"/>
          <w:b/>
          <w:bCs/>
          <w:i/>
          <w:iCs/>
          <w:color w:val="008080"/>
          <w:sz w:val="20"/>
          <w:szCs w:val="20"/>
          <w:lang w:val="nl-NL" w:eastAsia="nl-BE"/>
        </w:rPr>
        <w:t xml:space="preserve"> Prince van Saxen </w:t>
      </w:r>
      <w:proofErr w:type="spellStart"/>
      <w:r w:rsidRPr="00F7154A">
        <w:rPr>
          <w:rFonts w:ascii="Verdana" w:eastAsia="Times New Roman" w:hAnsi="Verdana" w:cs="Times New Roman"/>
          <w:b/>
          <w:bCs/>
          <w:i/>
          <w:iCs/>
          <w:color w:val="008080"/>
          <w:sz w:val="20"/>
          <w:szCs w:val="20"/>
          <w:lang w:val="nl-NL" w:eastAsia="nl-BE"/>
        </w:rPr>
        <w:t>Cobourg</w:t>
      </w:r>
      <w:proofErr w:type="spellEnd"/>
      <w:r w:rsidRPr="00F7154A">
        <w:rPr>
          <w:rFonts w:ascii="Verdana" w:eastAsia="Times New Roman" w:hAnsi="Verdana" w:cs="Times New Roman"/>
          <w:b/>
          <w:bCs/>
          <w:i/>
          <w:iCs/>
          <w:color w:val="008080"/>
          <w:sz w:val="20"/>
          <w:szCs w:val="20"/>
          <w:lang w:val="nl-NL" w:eastAsia="nl-BE"/>
        </w:rPr>
        <w:t>”</w:t>
      </w:r>
      <w:bookmarkStart w:id="271" w:name="_ftnref175"/>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"_ftn175"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[175]</w:t>
      </w:r>
      <w:r w:rsidRPr="00F7154A">
        <w:rPr>
          <w:rFonts w:ascii="Times New Roman" w:eastAsia="Times New Roman" w:hAnsi="Times New Roman" w:cs="Times New Roman"/>
          <w:i/>
          <w:iCs/>
          <w:color w:val="008080"/>
          <w:sz w:val="24"/>
          <w:szCs w:val="24"/>
          <w:lang w:val="nl-NL" w:eastAsia="nl-BE"/>
        </w:rPr>
        <w:fldChar w:fldCharType="end"/>
      </w:r>
      <w:bookmarkEnd w:id="271"/>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Het aantal bals, dat in de rekeningen vermeld werd, was wel laag. Dit cijfer beantwoordde waarschijnlijk niet aan de realiteit, aangezien er bijna elk jaar met karnaval een bal werd gegeven. Misschien zaten de bals ook in de categorie van “</w:t>
      </w:r>
      <w:proofErr w:type="spellStart"/>
      <w:r w:rsidRPr="00F7154A">
        <w:rPr>
          <w:rFonts w:ascii="Verdana" w:eastAsia="Times New Roman" w:hAnsi="Verdana" w:cs="Times New Roman"/>
          <w:b/>
          <w:bCs/>
          <w:sz w:val="20"/>
          <w:szCs w:val="20"/>
          <w:lang w:val="nl-NL" w:eastAsia="nl-BE"/>
        </w:rPr>
        <w:t>representatien</w:t>
      </w:r>
      <w:proofErr w:type="spellEnd"/>
      <w:r w:rsidRPr="00F7154A">
        <w:rPr>
          <w:rFonts w:ascii="Verdana" w:eastAsia="Times New Roman" w:hAnsi="Verdana" w:cs="Times New Roman"/>
          <w:b/>
          <w:bCs/>
          <w:sz w:val="20"/>
          <w:szCs w:val="20"/>
          <w:lang w:val="nl-NL" w:eastAsia="nl-BE"/>
        </w:rPr>
        <w:t xml:space="preserve"> of spektakels”, aangezien de directeur meestal als balmeester werd aangeduid.</w:t>
      </w:r>
      <w:bookmarkStart w:id="272" w:name="_ftnref17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"_ftn176"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[176]</w:t>
      </w:r>
      <w:r w:rsidRPr="00F7154A">
        <w:rPr>
          <w:rFonts w:ascii="Times New Roman" w:eastAsia="Times New Roman" w:hAnsi="Times New Roman" w:cs="Times New Roman"/>
          <w:b/>
          <w:bCs/>
          <w:sz w:val="24"/>
          <w:szCs w:val="24"/>
          <w:lang w:val="nl-NL" w:eastAsia="nl-BE"/>
        </w:rPr>
        <w:fldChar w:fldCharType="end"/>
      </w:r>
      <w:bookmarkEnd w:id="272"/>
      <w:r w:rsidRPr="00F7154A">
        <w:rPr>
          <w:rFonts w:ascii="Verdana" w:eastAsia="Times New Roman" w:hAnsi="Verdana" w:cs="Times New Roman"/>
          <w:b/>
          <w:bCs/>
          <w:sz w:val="20"/>
          <w:szCs w:val="20"/>
          <w:lang w:val="nl-NL" w:eastAsia="nl-BE"/>
        </w:rPr>
        <w:t xml:space="preserve"> Het is echter wel mogelijk dat de bals in aantal afnamen en de baan ruimden voor de redoutes, die in deze periode enorm populair werden. In de rekening van 1758 was er voor de eerste maal sprake van een redoute in het grote theater. Vanaf 1772 werd het aantal personen, aanwezig op een redoute, genoteerd: zo werd er op 24 februari 1772 een redoute georganiseerd voor 307 personen. Er werden ook grote redoutes ingericht ter gelegenheid van hoog bezoek: </w:t>
      </w:r>
      <w:r w:rsidRPr="00F7154A">
        <w:rPr>
          <w:rFonts w:ascii="Verdana" w:eastAsia="Times New Roman" w:hAnsi="Verdana" w:cs="Times New Roman"/>
          <w:b/>
          <w:bCs/>
          <w:i/>
          <w:iCs/>
          <w:color w:val="008080"/>
          <w:sz w:val="20"/>
          <w:szCs w:val="20"/>
          <w:lang w:val="nl-NL" w:eastAsia="nl-BE"/>
        </w:rPr>
        <w:t xml:space="preserve">“1774, 27 juli, </w:t>
      </w:r>
      <w:proofErr w:type="spellStart"/>
      <w:r w:rsidRPr="00F7154A">
        <w:rPr>
          <w:rFonts w:ascii="Verdana" w:eastAsia="Times New Roman" w:hAnsi="Verdana" w:cs="Times New Roman"/>
          <w:b/>
          <w:bCs/>
          <w:i/>
          <w:iCs/>
          <w:color w:val="008080"/>
          <w:sz w:val="20"/>
          <w:szCs w:val="20"/>
          <w:lang w:val="nl-NL" w:eastAsia="nl-BE"/>
        </w:rPr>
        <w:t>ontfangen</w:t>
      </w:r>
      <w:proofErr w:type="spellEnd"/>
      <w:r w:rsidRPr="00F7154A">
        <w:rPr>
          <w:rFonts w:ascii="Verdana" w:eastAsia="Times New Roman" w:hAnsi="Verdana" w:cs="Times New Roman"/>
          <w:b/>
          <w:bCs/>
          <w:i/>
          <w:iCs/>
          <w:color w:val="008080"/>
          <w:sz w:val="20"/>
          <w:szCs w:val="20"/>
          <w:lang w:val="nl-NL" w:eastAsia="nl-BE"/>
        </w:rPr>
        <w:t xml:space="preserve"> voor </w:t>
      </w:r>
      <w:proofErr w:type="spellStart"/>
      <w:r w:rsidRPr="00F7154A">
        <w:rPr>
          <w:rFonts w:ascii="Verdana" w:eastAsia="Times New Roman" w:hAnsi="Verdana" w:cs="Times New Roman"/>
          <w:b/>
          <w:bCs/>
          <w:i/>
          <w:iCs/>
          <w:color w:val="008080"/>
          <w:sz w:val="20"/>
          <w:szCs w:val="20"/>
          <w:lang w:val="nl-NL" w:eastAsia="nl-BE"/>
        </w:rPr>
        <w:t>eene</w:t>
      </w:r>
      <w:proofErr w:type="spellEnd"/>
      <w:r w:rsidRPr="00F7154A">
        <w:rPr>
          <w:rFonts w:ascii="Verdana" w:eastAsia="Times New Roman" w:hAnsi="Verdana" w:cs="Times New Roman"/>
          <w:b/>
          <w:bCs/>
          <w:i/>
          <w:iCs/>
          <w:color w:val="008080"/>
          <w:sz w:val="20"/>
          <w:szCs w:val="20"/>
          <w:lang w:val="nl-NL" w:eastAsia="nl-BE"/>
        </w:rPr>
        <w:t xml:space="preserve"> redoute ter occasie van </w:t>
      </w:r>
      <w:proofErr w:type="spellStart"/>
      <w:r w:rsidRPr="00F7154A">
        <w:rPr>
          <w:rFonts w:ascii="Verdana" w:eastAsia="Times New Roman" w:hAnsi="Verdana" w:cs="Times New Roman"/>
          <w:b/>
          <w:bCs/>
          <w:i/>
          <w:iCs/>
          <w:color w:val="008080"/>
          <w:sz w:val="20"/>
          <w:szCs w:val="20"/>
          <w:lang w:val="nl-NL" w:eastAsia="nl-BE"/>
        </w:rPr>
        <w:t>bijwesentheijt</w:t>
      </w:r>
      <w:proofErr w:type="spellEnd"/>
      <w:r w:rsidRPr="00F7154A">
        <w:rPr>
          <w:rFonts w:ascii="Verdana" w:eastAsia="Times New Roman" w:hAnsi="Verdana" w:cs="Times New Roman"/>
          <w:b/>
          <w:bCs/>
          <w:i/>
          <w:iCs/>
          <w:color w:val="008080"/>
          <w:sz w:val="20"/>
          <w:szCs w:val="20"/>
          <w:lang w:val="nl-NL" w:eastAsia="nl-BE"/>
        </w:rPr>
        <w:t xml:space="preserve"> van </w:t>
      </w:r>
      <w:proofErr w:type="spellStart"/>
      <w:r w:rsidRPr="00F7154A">
        <w:rPr>
          <w:rFonts w:ascii="Verdana" w:eastAsia="Times New Roman" w:hAnsi="Verdana" w:cs="Times New Roman"/>
          <w:b/>
          <w:bCs/>
          <w:i/>
          <w:iCs/>
          <w:color w:val="008080"/>
          <w:sz w:val="20"/>
          <w:szCs w:val="20"/>
          <w:lang w:val="nl-NL" w:eastAsia="nl-BE"/>
        </w:rPr>
        <w:t>sijne</w:t>
      </w:r>
      <w:proofErr w:type="spellEnd"/>
      <w:r w:rsidRPr="00F7154A">
        <w:rPr>
          <w:rFonts w:ascii="Verdana" w:eastAsia="Times New Roman" w:hAnsi="Verdana" w:cs="Times New Roman"/>
          <w:b/>
          <w:bCs/>
          <w:i/>
          <w:iCs/>
          <w:color w:val="008080"/>
          <w:sz w:val="20"/>
          <w:szCs w:val="20"/>
          <w:lang w:val="nl-NL" w:eastAsia="nl-BE"/>
        </w:rPr>
        <w:t xml:space="preserve"> Koninklijke Hoogheid den Aerts-</w:t>
      </w:r>
      <w:proofErr w:type="spellStart"/>
      <w:r w:rsidRPr="00F7154A">
        <w:rPr>
          <w:rFonts w:ascii="Verdana" w:eastAsia="Times New Roman" w:hAnsi="Verdana" w:cs="Times New Roman"/>
          <w:b/>
          <w:bCs/>
          <w:i/>
          <w:iCs/>
          <w:color w:val="008080"/>
          <w:sz w:val="20"/>
          <w:szCs w:val="20"/>
          <w:lang w:val="nl-NL" w:eastAsia="nl-BE"/>
        </w:rPr>
        <w:t>Hertogh</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Maximilianus</w:t>
      </w:r>
      <w:proofErr w:type="spellEnd"/>
      <w:r w:rsidRPr="00F7154A">
        <w:rPr>
          <w:rFonts w:ascii="Verdana" w:eastAsia="Times New Roman" w:hAnsi="Verdana" w:cs="Times New Roman"/>
          <w:b/>
          <w:bCs/>
          <w:i/>
          <w:iCs/>
          <w:color w:val="008080"/>
          <w:sz w:val="20"/>
          <w:szCs w:val="20"/>
          <w:lang w:val="nl-NL" w:eastAsia="nl-BE"/>
        </w:rPr>
        <w:t>, voor 376 personen…”</w:t>
      </w:r>
      <w:bookmarkStart w:id="273" w:name="_ftnref177"/>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"_ftn177"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[177]</w:t>
      </w:r>
      <w:r w:rsidRPr="00F7154A">
        <w:rPr>
          <w:rFonts w:ascii="Times New Roman" w:eastAsia="Times New Roman" w:hAnsi="Times New Roman" w:cs="Times New Roman"/>
          <w:i/>
          <w:iCs/>
          <w:color w:val="008080"/>
          <w:sz w:val="24"/>
          <w:szCs w:val="24"/>
          <w:lang w:val="nl-NL" w:eastAsia="nl-BE"/>
        </w:rPr>
        <w:fldChar w:fldCharType="end"/>
      </w:r>
      <w:bookmarkEnd w:id="273"/>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 xml:space="preserve">Op 24 juli 1781 werd er een kleinere </w:t>
      </w:r>
      <w:r w:rsidRPr="00F7154A">
        <w:rPr>
          <w:rFonts w:ascii="Verdana" w:eastAsia="Times New Roman" w:hAnsi="Verdana" w:cs="Times New Roman"/>
          <w:b/>
          <w:bCs/>
          <w:sz w:val="20"/>
          <w:szCs w:val="20"/>
          <w:lang w:val="nl-NL" w:eastAsia="nl-BE"/>
        </w:rPr>
        <w:lastRenderedPageBreak/>
        <w:t xml:space="preserve">redoute gegeven </w:t>
      </w:r>
      <w:r w:rsidRPr="00F7154A">
        <w:rPr>
          <w:rFonts w:ascii="Verdana" w:eastAsia="Times New Roman" w:hAnsi="Verdana" w:cs="Times New Roman"/>
          <w:b/>
          <w:bCs/>
          <w:i/>
          <w:iCs/>
          <w:color w:val="008080"/>
          <w:sz w:val="20"/>
          <w:szCs w:val="20"/>
          <w:lang w:val="nl-NL" w:eastAsia="nl-BE"/>
        </w:rPr>
        <w:t xml:space="preserve">“ter occasie van de </w:t>
      </w:r>
      <w:proofErr w:type="spellStart"/>
      <w:r w:rsidRPr="00F7154A">
        <w:rPr>
          <w:rFonts w:ascii="Verdana" w:eastAsia="Times New Roman" w:hAnsi="Verdana" w:cs="Times New Roman"/>
          <w:b/>
          <w:bCs/>
          <w:i/>
          <w:iCs/>
          <w:color w:val="008080"/>
          <w:sz w:val="20"/>
          <w:szCs w:val="20"/>
          <w:lang w:val="nl-NL" w:eastAsia="nl-BE"/>
        </w:rPr>
        <w:t>bijwesentheyd</w:t>
      </w:r>
      <w:proofErr w:type="spellEnd"/>
      <w:r w:rsidRPr="00F7154A">
        <w:rPr>
          <w:rFonts w:ascii="Verdana" w:eastAsia="Times New Roman" w:hAnsi="Verdana" w:cs="Times New Roman"/>
          <w:b/>
          <w:bCs/>
          <w:i/>
          <w:iCs/>
          <w:color w:val="008080"/>
          <w:sz w:val="20"/>
          <w:szCs w:val="20"/>
          <w:lang w:val="nl-NL" w:eastAsia="nl-BE"/>
        </w:rPr>
        <w:t xml:space="preserve"> van de </w:t>
      </w:r>
      <w:proofErr w:type="spellStart"/>
      <w:r w:rsidRPr="00F7154A">
        <w:rPr>
          <w:rFonts w:ascii="Verdana" w:eastAsia="Times New Roman" w:hAnsi="Verdana" w:cs="Times New Roman"/>
          <w:b/>
          <w:bCs/>
          <w:i/>
          <w:iCs/>
          <w:color w:val="008080"/>
          <w:sz w:val="20"/>
          <w:szCs w:val="20"/>
          <w:lang w:val="nl-NL" w:eastAsia="nl-BE"/>
        </w:rPr>
        <w:t>Aertshertoghen</w:t>
      </w:r>
      <w:proofErr w:type="spellEnd"/>
      <w:r w:rsidRPr="00F7154A">
        <w:rPr>
          <w:rFonts w:ascii="Verdana" w:eastAsia="Times New Roman" w:hAnsi="Verdana" w:cs="Times New Roman"/>
          <w:b/>
          <w:bCs/>
          <w:i/>
          <w:iCs/>
          <w:color w:val="008080"/>
          <w:sz w:val="20"/>
          <w:szCs w:val="20"/>
          <w:lang w:val="nl-NL" w:eastAsia="nl-BE"/>
        </w:rPr>
        <w:t xml:space="preserve"> Maria Christina en Albertus </w:t>
      </w:r>
      <w:proofErr w:type="spellStart"/>
      <w:r w:rsidRPr="00F7154A">
        <w:rPr>
          <w:rFonts w:ascii="Verdana" w:eastAsia="Times New Roman" w:hAnsi="Verdana" w:cs="Times New Roman"/>
          <w:b/>
          <w:bCs/>
          <w:i/>
          <w:iCs/>
          <w:color w:val="008080"/>
          <w:sz w:val="20"/>
          <w:szCs w:val="20"/>
          <w:lang w:val="nl-NL" w:eastAsia="nl-BE"/>
        </w:rPr>
        <w:t>Casimirus</w:t>
      </w:r>
      <w:proofErr w:type="spellEnd"/>
      <w:r w:rsidRPr="00F7154A">
        <w:rPr>
          <w:rFonts w:ascii="Verdana" w:eastAsia="Times New Roman" w:hAnsi="Verdana" w:cs="Times New Roman"/>
          <w:b/>
          <w:bCs/>
          <w:i/>
          <w:iCs/>
          <w:color w:val="008080"/>
          <w:sz w:val="20"/>
          <w:szCs w:val="20"/>
          <w:lang w:val="nl-NL" w:eastAsia="nl-BE"/>
        </w:rPr>
        <w:t xml:space="preserve"> van Saxen </w:t>
      </w:r>
      <w:proofErr w:type="spellStart"/>
      <w:r w:rsidRPr="00F7154A">
        <w:rPr>
          <w:rFonts w:ascii="Verdana" w:eastAsia="Times New Roman" w:hAnsi="Verdana" w:cs="Times New Roman"/>
          <w:b/>
          <w:bCs/>
          <w:i/>
          <w:iCs/>
          <w:color w:val="008080"/>
          <w:sz w:val="20"/>
          <w:szCs w:val="20"/>
          <w:lang w:val="nl-NL" w:eastAsia="nl-BE"/>
        </w:rPr>
        <w:t>Tesschen</w:t>
      </w:r>
      <w:proofErr w:type="spellEnd"/>
      <w:r w:rsidRPr="00F7154A">
        <w:rPr>
          <w:rFonts w:ascii="Verdana" w:eastAsia="Times New Roman" w:hAnsi="Verdana" w:cs="Times New Roman"/>
          <w:b/>
          <w:bCs/>
          <w:i/>
          <w:iCs/>
          <w:color w:val="008080"/>
          <w:sz w:val="20"/>
          <w:szCs w:val="20"/>
          <w:lang w:val="nl-NL" w:eastAsia="nl-BE"/>
        </w:rPr>
        <w:t xml:space="preserve"> voor 292 personen”</w:t>
      </w:r>
      <w:bookmarkStart w:id="274" w:name="_ftnref178"/>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"_ftn178"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[178]</w:t>
      </w:r>
      <w:r w:rsidRPr="00F7154A">
        <w:rPr>
          <w:rFonts w:ascii="Times New Roman" w:eastAsia="Times New Roman" w:hAnsi="Times New Roman" w:cs="Times New Roman"/>
          <w:i/>
          <w:iCs/>
          <w:color w:val="008080"/>
          <w:sz w:val="24"/>
          <w:szCs w:val="24"/>
          <w:lang w:val="nl-NL" w:eastAsia="nl-BE"/>
        </w:rPr>
        <w:fldChar w:fldCharType="end"/>
      </w:r>
      <w:bookmarkEnd w:id="274"/>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Wat was nu eigenlijk een redoute? Wat stond er bij de onkosten zoal vermeld? Men had kolen nodig (om de zaal te verwarmen), kandelaars en kaarsen, drank voor de gasten, muzikanten, speelkaarten en een timmerman om de zaal op te bouwen en af te breken.</w:t>
      </w:r>
      <w:bookmarkStart w:id="275" w:name="_ftnref17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"_ftn179"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[179]</w:t>
      </w:r>
      <w:r w:rsidRPr="00F7154A">
        <w:rPr>
          <w:rFonts w:ascii="Times New Roman" w:eastAsia="Times New Roman" w:hAnsi="Times New Roman" w:cs="Times New Roman"/>
          <w:b/>
          <w:bCs/>
          <w:sz w:val="24"/>
          <w:szCs w:val="24"/>
          <w:lang w:val="nl-NL" w:eastAsia="nl-BE"/>
        </w:rPr>
        <w:fldChar w:fldCharType="end"/>
      </w:r>
      <w:bookmarkEnd w:id="275"/>
      <w:r w:rsidRPr="00F7154A">
        <w:rPr>
          <w:rFonts w:ascii="Verdana" w:eastAsia="Times New Roman" w:hAnsi="Verdana" w:cs="Times New Roman"/>
          <w:b/>
          <w:bCs/>
          <w:sz w:val="20"/>
          <w:szCs w:val="20"/>
          <w:lang w:val="nl-NL" w:eastAsia="nl-BE"/>
        </w:rPr>
        <w:t xml:space="preserve"> Wat moest er precies opgebouwd worden? Op 30 november 1784 gaf de Prince de </w:t>
      </w:r>
      <w:proofErr w:type="spellStart"/>
      <w:r w:rsidRPr="00F7154A">
        <w:rPr>
          <w:rFonts w:ascii="Verdana" w:eastAsia="Times New Roman" w:hAnsi="Verdana" w:cs="Times New Roman"/>
          <w:b/>
          <w:bCs/>
          <w:sz w:val="20"/>
          <w:szCs w:val="20"/>
          <w:lang w:val="nl-NL" w:eastAsia="nl-BE"/>
        </w:rPr>
        <w:t>Ligne</w:t>
      </w:r>
      <w:proofErr w:type="spellEnd"/>
      <w:r w:rsidRPr="00F7154A">
        <w:rPr>
          <w:rFonts w:ascii="Verdana" w:eastAsia="Times New Roman" w:hAnsi="Verdana" w:cs="Times New Roman"/>
          <w:b/>
          <w:bCs/>
          <w:sz w:val="20"/>
          <w:szCs w:val="20"/>
          <w:lang w:val="nl-NL" w:eastAsia="nl-BE"/>
        </w:rPr>
        <w:t xml:space="preserve"> een redoute met 11 speeltafels en een week later gaf het publiek ter ere van de prins als tegenprestatie een redoute met 10 speeltafels.</w:t>
      </w:r>
      <w:bookmarkStart w:id="276" w:name="_ftnref18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"_ftn180"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[180]</w:t>
      </w:r>
      <w:r w:rsidRPr="00F7154A">
        <w:rPr>
          <w:rFonts w:ascii="Times New Roman" w:eastAsia="Times New Roman" w:hAnsi="Times New Roman" w:cs="Times New Roman"/>
          <w:b/>
          <w:bCs/>
          <w:sz w:val="24"/>
          <w:szCs w:val="24"/>
          <w:lang w:val="nl-NL" w:eastAsia="nl-BE"/>
        </w:rPr>
        <w:fldChar w:fldCharType="end"/>
      </w:r>
      <w:bookmarkEnd w:id="276"/>
      <w:r w:rsidRPr="00F7154A">
        <w:rPr>
          <w:rFonts w:ascii="Verdana" w:eastAsia="Times New Roman" w:hAnsi="Verdana" w:cs="Times New Roman"/>
          <w:b/>
          <w:bCs/>
          <w:sz w:val="20"/>
          <w:szCs w:val="20"/>
          <w:lang w:val="nl-NL" w:eastAsia="nl-BE"/>
        </w:rPr>
        <w:t xml:space="preserve"> De speelkaarten en de speeltafels wijzen erop dat het hier om één of andere gokavond ging, maar een redoute was meer dan dat. Op een redoute werd ook gedanst. Het was een bal waar het publiek al dan niet gemaskerd heentrok.</w:t>
      </w:r>
      <w:bookmarkStart w:id="277" w:name="_ftnref18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"_ftn181"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[181]</w:t>
      </w:r>
      <w:r w:rsidRPr="00F7154A">
        <w:rPr>
          <w:rFonts w:ascii="Times New Roman" w:eastAsia="Times New Roman" w:hAnsi="Times New Roman" w:cs="Times New Roman"/>
          <w:b/>
          <w:bCs/>
          <w:sz w:val="24"/>
          <w:szCs w:val="24"/>
          <w:lang w:val="nl-NL" w:eastAsia="nl-BE"/>
        </w:rPr>
        <w:fldChar w:fldCharType="end"/>
      </w:r>
      <w:bookmarkEnd w:id="277"/>
      <w:r w:rsidRPr="00F7154A">
        <w:rPr>
          <w:rFonts w:ascii="Verdana" w:eastAsia="Times New Roman" w:hAnsi="Verdana" w:cs="Times New Roman"/>
          <w:b/>
          <w:bCs/>
          <w:sz w:val="20"/>
          <w:szCs w:val="20"/>
          <w:lang w:val="nl-NL" w:eastAsia="nl-BE"/>
        </w:rPr>
        <w:t xml:space="preserve"> Redoutes waren dus gemaskerde bals, die enkel mochten ingericht worden in de grote schouwburg van de stad </w:t>
      </w:r>
      <w:bookmarkStart w:id="278" w:name="_ftnref18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"_ftn182"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[182]</w:t>
      </w:r>
      <w:r w:rsidRPr="00F7154A">
        <w:rPr>
          <w:rFonts w:ascii="Times New Roman" w:eastAsia="Times New Roman" w:hAnsi="Times New Roman" w:cs="Times New Roman"/>
          <w:b/>
          <w:bCs/>
          <w:sz w:val="24"/>
          <w:szCs w:val="24"/>
          <w:lang w:val="nl-NL" w:eastAsia="nl-BE"/>
        </w:rPr>
        <w:fldChar w:fldCharType="end"/>
      </w:r>
      <w:bookmarkEnd w:id="278"/>
      <w:r w:rsidRPr="00F7154A">
        <w:rPr>
          <w:rFonts w:ascii="Verdana" w:eastAsia="Times New Roman" w:hAnsi="Verdana" w:cs="Times New Roman"/>
          <w:b/>
          <w:bCs/>
          <w:sz w:val="20"/>
          <w:szCs w:val="20"/>
          <w:lang w:val="nl-NL" w:eastAsia="nl-BE"/>
        </w:rPr>
        <w:t xml:space="preserve">, en tijdens dewelke ook gegokt kon worden. Dit verklaart waarom het aantal bals zo laag was in deze periode. </w:t>
      </w:r>
    </w:p>
    <w:p w14:paraId="5B859A16"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Onder de variétéartiesten waren het weer vooral de koorddansers, die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optraden. Er werden ook voorstellingen met marionetten gegeven, bijvoorbeeld: </w:t>
      </w:r>
      <w:r w:rsidRPr="00F7154A">
        <w:rPr>
          <w:rFonts w:ascii="Verdana" w:eastAsia="Times New Roman" w:hAnsi="Verdana" w:cs="Times New Roman"/>
          <w:b/>
          <w:bCs/>
          <w:i/>
          <w:iCs/>
          <w:color w:val="008080"/>
          <w:sz w:val="20"/>
          <w:szCs w:val="20"/>
          <w:lang w:val="nl-NL" w:eastAsia="nl-BE"/>
        </w:rPr>
        <w:t xml:space="preserve">“1773, 29 oktober, </w:t>
      </w:r>
      <w:proofErr w:type="spellStart"/>
      <w:r w:rsidRPr="00F7154A">
        <w:rPr>
          <w:rFonts w:ascii="Verdana" w:eastAsia="Times New Roman" w:hAnsi="Verdana" w:cs="Times New Roman"/>
          <w:b/>
          <w:bCs/>
          <w:i/>
          <w:iCs/>
          <w:color w:val="008080"/>
          <w:sz w:val="20"/>
          <w:szCs w:val="20"/>
          <w:lang w:val="nl-NL" w:eastAsia="nl-BE"/>
        </w:rPr>
        <w:t>ontfangen</w:t>
      </w:r>
      <w:proofErr w:type="spellEnd"/>
      <w:r w:rsidRPr="00F7154A">
        <w:rPr>
          <w:rFonts w:ascii="Verdana" w:eastAsia="Times New Roman" w:hAnsi="Verdana" w:cs="Times New Roman"/>
          <w:b/>
          <w:bCs/>
          <w:i/>
          <w:iCs/>
          <w:color w:val="008080"/>
          <w:sz w:val="20"/>
          <w:szCs w:val="20"/>
          <w:lang w:val="nl-NL" w:eastAsia="nl-BE"/>
        </w:rPr>
        <w:t xml:space="preserve"> van 3 </w:t>
      </w:r>
      <w:proofErr w:type="spellStart"/>
      <w:r w:rsidRPr="00F7154A">
        <w:rPr>
          <w:rFonts w:ascii="Verdana" w:eastAsia="Times New Roman" w:hAnsi="Verdana" w:cs="Times New Roman"/>
          <w:b/>
          <w:bCs/>
          <w:i/>
          <w:iCs/>
          <w:color w:val="008080"/>
          <w:sz w:val="20"/>
          <w:szCs w:val="20"/>
          <w:lang w:val="nl-NL" w:eastAsia="nl-BE"/>
        </w:rPr>
        <w:t>representatien</w:t>
      </w:r>
      <w:proofErr w:type="spellEnd"/>
      <w:r w:rsidRPr="00F7154A">
        <w:rPr>
          <w:rFonts w:ascii="Verdana" w:eastAsia="Times New Roman" w:hAnsi="Verdana" w:cs="Times New Roman"/>
          <w:b/>
          <w:bCs/>
          <w:i/>
          <w:iCs/>
          <w:color w:val="008080"/>
          <w:sz w:val="20"/>
          <w:szCs w:val="20"/>
          <w:lang w:val="nl-NL" w:eastAsia="nl-BE"/>
        </w:rPr>
        <w:t xml:space="preserve"> van de </w:t>
      </w:r>
      <w:proofErr w:type="spellStart"/>
      <w:r w:rsidRPr="00F7154A">
        <w:rPr>
          <w:rFonts w:ascii="Verdana" w:eastAsia="Times New Roman" w:hAnsi="Verdana" w:cs="Times New Roman"/>
          <w:b/>
          <w:bCs/>
          <w:i/>
          <w:iCs/>
          <w:color w:val="008080"/>
          <w:sz w:val="20"/>
          <w:szCs w:val="20"/>
          <w:lang w:val="nl-NL" w:eastAsia="nl-BE"/>
        </w:rPr>
        <w:t>Lovensche</w:t>
      </w:r>
      <w:proofErr w:type="spellEnd"/>
      <w:r w:rsidRPr="00F7154A">
        <w:rPr>
          <w:rFonts w:ascii="Verdana" w:eastAsia="Times New Roman" w:hAnsi="Verdana" w:cs="Times New Roman"/>
          <w:b/>
          <w:bCs/>
          <w:i/>
          <w:iCs/>
          <w:color w:val="008080"/>
          <w:sz w:val="20"/>
          <w:szCs w:val="20"/>
          <w:lang w:val="nl-NL" w:eastAsia="nl-BE"/>
        </w:rPr>
        <w:t xml:space="preserve"> marionetten”</w:t>
      </w:r>
      <w:bookmarkStart w:id="279" w:name="_ftnref183"/>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"_ftn183"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[183]</w:t>
      </w:r>
      <w:r w:rsidRPr="00F7154A">
        <w:rPr>
          <w:rFonts w:ascii="Times New Roman" w:eastAsia="Times New Roman" w:hAnsi="Times New Roman" w:cs="Times New Roman"/>
          <w:i/>
          <w:iCs/>
          <w:color w:val="008080"/>
          <w:sz w:val="24"/>
          <w:szCs w:val="24"/>
          <w:lang w:val="nl-NL" w:eastAsia="nl-BE"/>
        </w:rPr>
        <w:fldChar w:fldCharType="end"/>
      </w:r>
      <w:bookmarkEnd w:id="279"/>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sz w:val="20"/>
          <w:szCs w:val="20"/>
          <w:lang w:val="fr-FR" w:eastAsia="nl-BE"/>
        </w:rPr>
        <w:t>Ook</w:t>
      </w:r>
      <w:proofErr w:type="spellEnd"/>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dierenspektakels</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bleven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zeer</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populair</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“Les spectacles d’animaux réunissent en effet tous les genres et toutes les expressions…, en conservant les plus vieilles traditions foraines…»</w:t>
      </w:r>
      <w:bookmarkStart w:id="280" w:name="_ftnref184"/>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"_ftn184"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[184]</w:t>
      </w:r>
      <w:r w:rsidRPr="00F7154A">
        <w:rPr>
          <w:rFonts w:ascii="Times New Roman" w:eastAsia="Times New Roman" w:hAnsi="Times New Roman" w:cs="Times New Roman"/>
          <w:i/>
          <w:iCs/>
          <w:color w:val="008080"/>
          <w:sz w:val="24"/>
          <w:szCs w:val="24"/>
          <w:lang w:val="fr-FR" w:eastAsia="nl-BE"/>
        </w:rPr>
        <w:fldChar w:fldCharType="end"/>
      </w:r>
      <w:bookmarkEnd w:id="280"/>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 xml:space="preserve">In het grote theater van Antwerpen traden er beren op en allerlei andere wilde en/of vreemde dieren, die ook met elkaar moesten vechten. Waarschijnlijk werd de zaal op zulke momenten tot een soort van arena omgebouwd. Verder waren er ook nog freakshows: </w:t>
      </w:r>
      <w:r w:rsidRPr="00F7154A">
        <w:rPr>
          <w:rFonts w:ascii="Verdana" w:eastAsia="Times New Roman" w:hAnsi="Verdana" w:cs="Times New Roman"/>
          <w:b/>
          <w:bCs/>
          <w:i/>
          <w:iCs/>
          <w:color w:val="008080"/>
          <w:sz w:val="20"/>
          <w:szCs w:val="20"/>
          <w:lang w:val="nl-NL" w:eastAsia="nl-BE"/>
        </w:rPr>
        <w:t xml:space="preserve">“1776, 14 augustus, </w:t>
      </w:r>
      <w:proofErr w:type="spellStart"/>
      <w:r w:rsidRPr="00F7154A">
        <w:rPr>
          <w:rFonts w:ascii="Verdana" w:eastAsia="Times New Roman" w:hAnsi="Verdana" w:cs="Times New Roman"/>
          <w:b/>
          <w:bCs/>
          <w:i/>
          <w:iCs/>
          <w:color w:val="008080"/>
          <w:sz w:val="20"/>
          <w:szCs w:val="20"/>
          <w:lang w:val="nl-NL" w:eastAsia="nl-BE"/>
        </w:rPr>
        <w:t>ontfangen</w:t>
      </w:r>
      <w:proofErr w:type="spellEnd"/>
      <w:r w:rsidRPr="00F7154A">
        <w:rPr>
          <w:rFonts w:ascii="Verdana" w:eastAsia="Times New Roman" w:hAnsi="Verdana" w:cs="Times New Roman"/>
          <w:b/>
          <w:bCs/>
          <w:i/>
          <w:iCs/>
          <w:color w:val="008080"/>
          <w:sz w:val="20"/>
          <w:szCs w:val="20"/>
          <w:lang w:val="nl-NL" w:eastAsia="nl-BE"/>
        </w:rPr>
        <w:t xml:space="preserve"> voor </w:t>
      </w:r>
      <w:proofErr w:type="spellStart"/>
      <w:r w:rsidRPr="00F7154A">
        <w:rPr>
          <w:rFonts w:ascii="Verdana" w:eastAsia="Times New Roman" w:hAnsi="Verdana" w:cs="Times New Roman"/>
          <w:b/>
          <w:bCs/>
          <w:i/>
          <w:iCs/>
          <w:color w:val="008080"/>
          <w:sz w:val="20"/>
          <w:szCs w:val="20"/>
          <w:lang w:val="nl-NL" w:eastAsia="nl-BE"/>
        </w:rPr>
        <w:t>eene</w:t>
      </w:r>
      <w:proofErr w:type="spellEnd"/>
      <w:r w:rsidRPr="00F7154A">
        <w:rPr>
          <w:rFonts w:ascii="Verdana" w:eastAsia="Times New Roman" w:hAnsi="Verdana" w:cs="Times New Roman"/>
          <w:b/>
          <w:bCs/>
          <w:i/>
          <w:iCs/>
          <w:color w:val="008080"/>
          <w:sz w:val="20"/>
          <w:szCs w:val="20"/>
          <w:lang w:val="nl-NL" w:eastAsia="nl-BE"/>
        </w:rPr>
        <w:t xml:space="preserve"> reus die te </w:t>
      </w:r>
      <w:proofErr w:type="spellStart"/>
      <w:r w:rsidRPr="00F7154A">
        <w:rPr>
          <w:rFonts w:ascii="Verdana" w:eastAsia="Times New Roman" w:hAnsi="Verdana" w:cs="Times New Roman"/>
          <w:b/>
          <w:bCs/>
          <w:i/>
          <w:iCs/>
          <w:color w:val="008080"/>
          <w:sz w:val="20"/>
          <w:szCs w:val="20"/>
          <w:lang w:val="nl-NL" w:eastAsia="nl-BE"/>
        </w:rPr>
        <w:t>sien</w:t>
      </w:r>
      <w:proofErr w:type="spellEnd"/>
      <w:r w:rsidRPr="00F7154A">
        <w:rPr>
          <w:rFonts w:ascii="Verdana" w:eastAsia="Times New Roman" w:hAnsi="Verdana" w:cs="Times New Roman"/>
          <w:b/>
          <w:bCs/>
          <w:i/>
          <w:iCs/>
          <w:color w:val="008080"/>
          <w:sz w:val="20"/>
          <w:szCs w:val="20"/>
          <w:lang w:val="nl-NL" w:eastAsia="nl-BE"/>
        </w:rPr>
        <w:t xml:space="preserve"> is geweest”</w:t>
      </w:r>
      <w:r w:rsidRPr="00F7154A">
        <w:rPr>
          <w:rFonts w:ascii="Verdana" w:eastAsia="Times New Roman" w:hAnsi="Verdana" w:cs="Times New Roman"/>
          <w:b/>
          <w:bCs/>
          <w:sz w:val="20"/>
          <w:szCs w:val="20"/>
          <w:lang w:val="nl-NL" w:eastAsia="nl-BE"/>
        </w:rPr>
        <w:t xml:space="preserve"> en </w:t>
      </w:r>
      <w:r w:rsidRPr="00F7154A">
        <w:rPr>
          <w:rFonts w:ascii="Verdana" w:eastAsia="Times New Roman" w:hAnsi="Verdana" w:cs="Times New Roman"/>
          <w:b/>
          <w:bCs/>
          <w:i/>
          <w:iCs/>
          <w:color w:val="008080"/>
          <w:sz w:val="20"/>
          <w:szCs w:val="20"/>
          <w:lang w:val="nl-NL" w:eastAsia="nl-BE"/>
        </w:rPr>
        <w:t xml:space="preserve">“1787, 24 mei en 3 juni, </w:t>
      </w:r>
      <w:proofErr w:type="spellStart"/>
      <w:r w:rsidRPr="00F7154A">
        <w:rPr>
          <w:rFonts w:ascii="Verdana" w:eastAsia="Times New Roman" w:hAnsi="Verdana" w:cs="Times New Roman"/>
          <w:b/>
          <w:bCs/>
          <w:i/>
          <w:iCs/>
          <w:color w:val="008080"/>
          <w:sz w:val="20"/>
          <w:szCs w:val="20"/>
          <w:lang w:val="nl-NL" w:eastAsia="nl-BE"/>
        </w:rPr>
        <w:t>ontfangen</w:t>
      </w:r>
      <w:proofErr w:type="spellEnd"/>
      <w:r w:rsidRPr="00F7154A">
        <w:rPr>
          <w:rFonts w:ascii="Verdana" w:eastAsia="Times New Roman" w:hAnsi="Verdana" w:cs="Times New Roman"/>
          <w:b/>
          <w:bCs/>
          <w:i/>
          <w:iCs/>
          <w:color w:val="008080"/>
          <w:sz w:val="20"/>
          <w:szCs w:val="20"/>
          <w:lang w:val="nl-NL" w:eastAsia="nl-BE"/>
        </w:rPr>
        <w:t xml:space="preserve"> voor </w:t>
      </w:r>
      <w:proofErr w:type="spellStart"/>
      <w:r w:rsidRPr="00F7154A">
        <w:rPr>
          <w:rFonts w:ascii="Verdana" w:eastAsia="Times New Roman" w:hAnsi="Verdana" w:cs="Times New Roman"/>
          <w:b/>
          <w:bCs/>
          <w:i/>
          <w:iCs/>
          <w:color w:val="008080"/>
          <w:sz w:val="20"/>
          <w:szCs w:val="20"/>
          <w:lang w:val="nl-NL" w:eastAsia="nl-BE"/>
        </w:rPr>
        <w:t>eene</w:t>
      </w:r>
      <w:proofErr w:type="spellEnd"/>
      <w:r w:rsidRPr="00F7154A">
        <w:rPr>
          <w:rFonts w:ascii="Verdana" w:eastAsia="Times New Roman" w:hAnsi="Verdana" w:cs="Times New Roman"/>
          <w:b/>
          <w:bCs/>
          <w:i/>
          <w:iCs/>
          <w:color w:val="008080"/>
          <w:sz w:val="20"/>
          <w:szCs w:val="20"/>
          <w:lang w:val="nl-NL" w:eastAsia="nl-BE"/>
        </w:rPr>
        <w:t xml:space="preserve"> vrouw </w:t>
      </w:r>
      <w:proofErr w:type="spellStart"/>
      <w:r w:rsidRPr="00F7154A">
        <w:rPr>
          <w:rFonts w:ascii="Verdana" w:eastAsia="Times New Roman" w:hAnsi="Verdana" w:cs="Times New Roman"/>
          <w:b/>
          <w:bCs/>
          <w:i/>
          <w:iCs/>
          <w:color w:val="008080"/>
          <w:sz w:val="20"/>
          <w:szCs w:val="20"/>
          <w:lang w:val="nl-NL" w:eastAsia="nl-BE"/>
        </w:rPr>
        <w:t>sonder</w:t>
      </w:r>
      <w:proofErr w:type="spellEnd"/>
      <w:r w:rsidRPr="00F7154A">
        <w:rPr>
          <w:rFonts w:ascii="Verdana" w:eastAsia="Times New Roman" w:hAnsi="Verdana" w:cs="Times New Roman"/>
          <w:b/>
          <w:bCs/>
          <w:i/>
          <w:iCs/>
          <w:color w:val="008080"/>
          <w:sz w:val="20"/>
          <w:szCs w:val="20"/>
          <w:lang w:val="nl-NL" w:eastAsia="nl-BE"/>
        </w:rPr>
        <w:t xml:space="preserve"> armen”</w:t>
      </w:r>
      <w:bookmarkStart w:id="281" w:name="_ftnref185"/>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"_ftn185"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[185]</w:t>
      </w:r>
      <w:r w:rsidRPr="00F7154A">
        <w:rPr>
          <w:rFonts w:ascii="Times New Roman" w:eastAsia="Times New Roman" w:hAnsi="Times New Roman" w:cs="Times New Roman"/>
          <w:i/>
          <w:iCs/>
          <w:color w:val="008080"/>
          <w:sz w:val="24"/>
          <w:szCs w:val="24"/>
          <w:lang w:val="nl-NL" w:eastAsia="nl-BE"/>
        </w:rPr>
        <w:fldChar w:fldCharType="end"/>
      </w:r>
      <w:bookmarkEnd w:id="281"/>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 xml:space="preserve">Tenslotte werden er op 26 februari 1775 voorstellingen gegeven met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ombres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chinois</w:t>
      </w:r>
      <w:proofErr w:type="spellEnd"/>
      <w:r w:rsidRPr="00F7154A">
        <w:rPr>
          <w:rFonts w:ascii="Verdana" w:eastAsia="Times New Roman" w:hAnsi="Verdana" w:cs="Times New Roman"/>
          <w:b/>
          <w:bCs/>
          <w:i/>
          <w:iCs/>
          <w:color w:val="008080"/>
          <w:sz w:val="20"/>
          <w:szCs w:val="20"/>
          <w:lang w:val="nl-NL" w:eastAsia="nl-BE"/>
        </w:rPr>
        <w:t>”</w:t>
      </w:r>
      <w:bookmarkStart w:id="282" w:name="_ftnref186"/>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"_ftn186"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[186]</w:t>
      </w:r>
      <w:r w:rsidRPr="00F7154A">
        <w:rPr>
          <w:rFonts w:ascii="Times New Roman" w:eastAsia="Times New Roman" w:hAnsi="Times New Roman" w:cs="Times New Roman"/>
          <w:i/>
          <w:iCs/>
          <w:color w:val="008080"/>
          <w:sz w:val="24"/>
          <w:szCs w:val="24"/>
          <w:lang w:val="nl-NL" w:eastAsia="nl-BE"/>
        </w:rPr>
        <w:fldChar w:fldCharType="end"/>
      </w:r>
      <w:bookmarkEnd w:id="282"/>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Optische illusies waren een zeer populair ingrediënt van de marktshows omwille van hun hoog magisch gehalte. Twee versies vonden hun weg naar het theater, met name de Chinese schaduwen en de fantasmagorie of het schimmenspel.</w:t>
      </w:r>
      <w:bookmarkStart w:id="283" w:name="_ftnref18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"_ftn187"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[187]</w:t>
      </w:r>
      <w:r w:rsidRPr="00F7154A">
        <w:rPr>
          <w:rFonts w:ascii="Times New Roman" w:eastAsia="Times New Roman" w:hAnsi="Times New Roman" w:cs="Times New Roman"/>
          <w:b/>
          <w:bCs/>
          <w:sz w:val="24"/>
          <w:szCs w:val="24"/>
          <w:lang w:val="nl-NL" w:eastAsia="nl-BE"/>
        </w:rPr>
        <w:fldChar w:fldCharType="end"/>
      </w:r>
      <w:bookmarkEnd w:id="283"/>
    </w:p>
    <w:p w14:paraId="2F752E5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3D7E7141"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36CB9B50"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Verdana" w:eastAsia="Times New Roman" w:hAnsi="Verdana" w:cs="Times New Roman"/>
          <w:b/>
          <w:bCs/>
          <w:color w:val="008000"/>
          <w:sz w:val="27"/>
          <w:szCs w:val="27"/>
          <w:lang w:eastAsia="nl-BE"/>
        </w:rPr>
        <w:t>II.4 Aanbod van spektakels, een analyse van de aankondigingen</w:t>
      </w:r>
    </w:p>
    <w:p w14:paraId="3C121797"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1D1FD94B"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lastRenderedPageBreak/>
        <w:t xml:space="preserve">Het aanbod van de spektakels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wordt hier verder uitgediept aan de hand van blaadjes die de voorstellingen aankondigden.</w:t>
      </w:r>
      <w:bookmarkStart w:id="284" w:name="_ftnref18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"_ftn188"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[188]</w:t>
      </w:r>
      <w:r w:rsidRPr="00F7154A">
        <w:rPr>
          <w:rFonts w:ascii="Times New Roman" w:eastAsia="Times New Roman" w:hAnsi="Times New Roman" w:cs="Times New Roman"/>
          <w:b/>
          <w:bCs/>
          <w:sz w:val="24"/>
          <w:szCs w:val="24"/>
          <w:lang w:val="nl-NL" w:eastAsia="nl-BE"/>
        </w:rPr>
        <w:fldChar w:fldCharType="end"/>
      </w:r>
      <w:bookmarkEnd w:id="284"/>
      <w:r w:rsidRPr="00F7154A">
        <w:rPr>
          <w:rFonts w:ascii="Verdana" w:eastAsia="Times New Roman" w:hAnsi="Verdana" w:cs="Times New Roman"/>
          <w:b/>
          <w:bCs/>
          <w:sz w:val="20"/>
          <w:szCs w:val="20"/>
          <w:lang w:val="nl-NL" w:eastAsia="nl-BE"/>
        </w:rPr>
        <w:t xml:space="preserve"> Deze blaadjes worden stap voor stap geanalyseerd. De aanvang van de blaadjes luidt als volgt: </w:t>
      </w:r>
      <w:r w:rsidRPr="00F7154A">
        <w:rPr>
          <w:rFonts w:ascii="Verdana" w:eastAsia="Times New Roman" w:hAnsi="Verdana" w:cs="Times New Roman"/>
          <w:b/>
          <w:bCs/>
          <w:i/>
          <w:iCs/>
          <w:color w:val="008080"/>
          <w:sz w:val="20"/>
          <w:szCs w:val="20"/>
          <w:lang w:val="nl-NL" w:eastAsia="nl-BE"/>
        </w:rPr>
        <w:t xml:space="preserve">“Par </w:t>
      </w:r>
      <w:proofErr w:type="spellStart"/>
      <w:r w:rsidRPr="00F7154A">
        <w:rPr>
          <w:rFonts w:ascii="Verdana" w:eastAsia="Times New Roman" w:hAnsi="Verdana" w:cs="Times New Roman"/>
          <w:b/>
          <w:bCs/>
          <w:i/>
          <w:iCs/>
          <w:color w:val="008080"/>
          <w:sz w:val="20"/>
          <w:szCs w:val="20"/>
          <w:lang w:val="nl-NL" w:eastAsia="nl-BE"/>
        </w:rPr>
        <w:t>permission</w:t>
      </w:r>
      <w:proofErr w:type="spellEnd"/>
      <w:r w:rsidRPr="00F7154A">
        <w:rPr>
          <w:rFonts w:ascii="Verdana" w:eastAsia="Times New Roman" w:hAnsi="Verdana" w:cs="Times New Roman"/>
          <w:b/>
          <w:bCs/>
          <w:i/>
          <w:iCs/>
          <w:color w:val="008080"/>
          <w:sz w:val="20"/>
          <w:szCs w:val="20"/>
          <w:lang w:val="nl-NL" w:eastAsia="nl-BE"/>
        </w:rPr>
        <w:t xml:space="preserve"> de Monsieur </w:t>
      </w:r>
      <w:proofErr w:type="spellStart"/>
      <w:r w:rsidRPr="00F7154A">
        <w:rPr>
          <w:rFonts w:ascii="Verdana" w:eastAsia="Times New Roman" w:hAnsi="Verdana" w:cs="Times New Roman"/>
          <w:b/>
          <w:bCs/>
          <w:i/>
          <w:iCs/>
          <w:color w:val="008080"/>
          <w:sz w:val="20"/>
          <w:szCs w:val="20"/>
          <w:lang w:val="nl-NL" w:eastAsia="nl-BE"/>
        </w:rPr>
        <w:t>le</w:t>
      </w:r>
      <w:proofErr w:type="spellEnd"/>
      <w:r w:rsidRPr="00F7154A">
        <w:rPr>
          <w:rFonts w:ascii="Verdana" w:eastAsia="Times New Roman" w:hAnsi="Verdana" w:cs="Times New Roman"/>
          <w:b/>
          <w:bCs/>
          <w:i/>
          <w:iCs/>
          <w:color w:val="008080"/>
          <w:sz w:val="20"/>
          <w:szCs w:val="20"/>
          <w:lang w:val="nl-NL" w:eastAsia="nl-BE"/>
        </w:rPr>
        <w:t xml:space="preserve"> Marc-grave. </w:t>
      </w:r>
      <w:r w:rsidRPr="00F7154A">
        <w:rPr>
          <w:rFonts w:ascii="Verdana" w:eastAsia="Times New Roman" w:hAnsi="Verdana" w:cs="Times New Roman"/>
          <w:b/>
          <w:bCs/>
          <w:i/>
          <w:iCs/>
          <w:color w:val="008080"/>
          <w:sz w:val="20"/>
          <w:szCs w:val="20"/>
          <w:lang w:eastAsia="nl-BE"/>
        </w:rPr>
        <w:t xml:space="preserve">Pour les </w:t>
      </w:r>
      <w:proofErr w:type="spellStart"/>
      <w:r w:rsidRPr="00F7154A">
        <w:rPr>
          <w:rFonts w:ascii="Verdana" w:eastAsia="Times New Roman" w:hAnsi="Verdana" w:cs="Times New Roman"/>
          <w:b/>
          <w:bCs/>
          <w:i/>
          <w:iCs/>
          <w:color w:val="008080"/>
          <w:sz w:val="20"/>
          <w:szCs w:val="20"/>
          <w:lang w:eastAsia="nl-BE"/>
        </w:rPr>
        <w:t>pauvres</w:t>
      </w:r>
      <w:proofErr w:type="spellEnd"/>
      <w:r w:rsidRPr="00F7154A">
        <w:rPr>
          <w:rFonts w:ascii="Verdana" w:eastAsia="Times New Roman" w:hAnsi="Verdana" w:cs="Times New Roman"/>
          <w:b/>
          <w:bCs/>
          <w:i/>
          <w:iCs/>
          <w:color w:val="008080"/>
          <w:sz w:val="20"/>
          <w:szCs w:val="20"/>
          <w:lang w:eastAsia="nl-BE"/>
        </w:rPr>
        <w:t>”.</w:t>
      </w:r>
      <w:r w:rsidRPr="00F7154A">
        <w:rPr>
          <w:rFonts w:ascii="Verdana" w:eastAsia="Times New Roman" w:hAnsi="Verdana" w:cs="Times New Roman"/>
          <w:b/>
          <w:bCs/>
          <w:sz w:val="20"/>
          <w:szCs w:val="20"/>
          <w:lang w:eastAsia="nl-BE"/>
        </w:rPr>
        <w:t xml:space="preserve"> </w:t>
      </w:r>
      <w:r w:rsidRPr="00F7154A">
        <w:rPr>
          <w:rFonts w:ascii="Verdana" w:eastAsia="Times New Roman" w:hAnsi="Verdana" w:cs="Times New Roman"/>
          <w:b/>
          <w:bCs/>
          <w:sz w:val="20"/>
          <w:szCs w:val="20"/>
          <w:lang w:val="nl-NL" w:eastAsia="nl-BE"/>
        </w:rPr>
        <w:t xml:space="preserve">De rondreizende artiesten mochten geen voorstellingen geven zonder de toestemming van de overheid. Deze verdachte lieden konden immers, onder de dekmantel van toneelspeler, dieven of spionnen zijn. </w:t>
      </w:r>
      <w:r w:rsidRPr="00F7154A">
        <w:rPr>
          <w:rFonts w:ascii="Verdana" w:eastAsia="Times New Roman" w:hAnsi="Verdana" w:cs="Times New Roman"/>
          <w:b/>
          <w:bCs/>
          <w:sz w:val="20"/>
          <w:szCs w:val="20"/>
          <w:lang w:val="fr-FR" w:eastAsia="nl-BE"/>
        </w:rPr>
        <w:t xml:space="preserve">De </w:t>
      </w:r>
      <w:proofErr w:type="spellStart"/>
      <w:r w:rsidRPr="00F7154A">
        <w:rPr>
          <w:rFonts w:ascii="Verdana" w:eastAsia="Times New Roman" w:hAnsi="Verdana" w:cs="Times New Roman"/>
          <w:b/>
          <w:bCs/>
          <w:sz w:val="20"/>
          <w:szCs w:val="20"/>
          <w:lang w:val="fr-FR" w:eastAsia="nl-BE"/>
        </w:rPr>
        <w:t>overheid</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trachtte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ook</w:t>
      </w:r>
      <w:proofErr w:type="spellEnd"/>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zeden</w:t>
      </w:r>
      <w:proofErr w:type="spellEnd"/>
      <w:r w:rsidRPr="00F7154A">
        <w:rPr>
          <w:rFonts w:ascii="Verdana" w:eastAsia="Times New Roman" w:hAnsi="Verdana" w:cs="Times New Roman"/>
          <w:b/>
          <w:bCs/>
          <w:sz w:val="20"/>
          <w:szCs w:val="20"/>
          <w:lang w:val="fr-FR" w:eastAsia="nl-BE"/>
        </w:rPr>
        <w:t xml:space="preserve"> van het </w:t>
      </w:r>
      <w:proofErr w:type="spellStart"/>
      <w:r w:rsidRPr="00F7154A">
        <w:rPr>
          <w:rFonts w:ascii="Verdana" w:eastAsia="Times New Roman" w:hAnsi="Verdana" w:cs="Times New Roman"/>
          <w:b/>
          <w:bCs/>
          <w:sz w:val="20"/>
          <w:szCs w:val="20"/>
          <w:lang w:val="fr-FR" w:eastAsia="nl-BE"/>
        </w:rPr>
        <w:t>publiek</w:t>
      </w:r>
      <w:proofErr w:type="spellEnd"/>
      <w:r w:rsidRPr="00F7154A">
        <w:rPr>
          <w:rFonts w:ascii="Verdana" w:eastAsia="Times New Roman" w:hAnsi="Verdana" w:cs="Times New Roman"/>
          <w:b/>
          <w:bCs/>
          <w:sz w:val="20"/>
          <w:szCs w:val="20"/>
          <w:lang w:val="fr-FR" w:eastAsia="nl-BE"/>
        </w:rPr>
        <w:t xml:space="preserve"> te </w:t>
      </w:r>
      <w:proofErr w:type="spellStart"/>
      <w:r w:rsidRPr="00F7154A">
        <w:rPr>
          <w:rFonts w:ascii="Verdana" w:eastAsia="Times New Roman" w:hAnsi="Verdana" w:cs="Times New Roman"/>
          <w:b/>
          <w:bCs/>
          <w:sz w:val="20"/>
          <w:szCs w:val="20"/>
          <w:lang w:val="fr-FR" w:eastAsia="nl-BE"/>
        </w:rPr>
        <w:t>beschermen</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 xml:space="preserve">“…on a </w:t>
      </w:r>
      <w:proofErr w:type="spellStart"/>
      <w:r w:rsidRPr="00F7154A">
        <w:rPr>
          <w:rFonts w:ascii="Verdana" w:eastAsia="Times New Roman" w:hAnsi="Verdana" w:cs="Times New Roman"/>
          <w:b/>
          <w:bCs/>
          <w:i/>
          <w:iCs/>
          <w:color w:val="008080"/>
          <w:sz w:val="20"/>
          <w:szCs w:val="20"/>
          <w:lang w:val="fr-FR" w:eastAsia="nl-BE"/>
        </w:rPr>
        <w:t>veu</w:t>
      </w:r>
      <w:proofErr w:type="spellEnd"/>
      <w:r w:rsidRPr="00F7154A">
        <w:rPr>
          <w:rFonts w:ascii="Verdana" w:eastAsia="Times New Roman" w:hAnsi="Verdana" w:cs="Times New Roman"/>
          <w:b/>
          <w:bCs/>
          <w:i/>
          <w:iCs/>
          <w:color w:val="008080"/>
          <w:sz w:val="20"/>
          <w:szCs w:val="20"/>
          <w:lang w:val="fr-FR" w:eastAsia="nl-BE"/>
        </w:rPr>
        <w:t xml:space="preserve"> souvent </w:t>
      </w:r>
      <w:proofErr w:type="spellStart"/>
      <w:r w:rsidRPr="00F7154A">
        <w:rPr>
          <w:rFonts w:ascii="Verdana" w:eastAsia="Times New Roman" w:hAnsi="Verdana" w:cs="Times New Roman"/>
          <w:b/>
          <w:bCs/>
          <w:i/>
          <w:iCs/>
          <w:color w:val="008080"/>
          <w:sz w:val="20"/>
          <w:szCs w:val="20"/>
          <w:lang w:val="fr-FR" w:eastAsia="nl-BE"/>
        </w:rPr>
        <w:t>disciper</w:t>
      </w:r>
      <w:proofErr w:type="spellEnd"/>
      <w:r w:rsidRPr="00F7154A">
        <w:rPr>
          <w:rFonts w:ascii="Verdana" w:eastAsia="Times New Roman" w:hAnsi="Verdana" w:cs="Times New Roman"/>
          <w:b/>
          <w:bCs/>
          <w:i/>
          <w:iCs/>
          <w:color w:val="008080"/>
          <w:sz w:val="20"/>
          <w:szCs w:val="20"/>
          <w:lang w:val="fr-FR" w:eastAsia="nl-BE"/>
        </w:rPr>
        <w:t xml:space="preserve"> inutilement l’argent de nos bourgeois, débaucher beaucoup de la jeunesse et souvent mettre le désordre dans les familles particulières,…»</w:t>
      </w:r>
      <w:bookmarkStart w:id="285" w:name="_ftnref189"/>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"_ftn189"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[189]</w:t>
      </w:r>
      <w:r w:rsidRPr="00F7154A">
        <w:rPr>
          <w:rFonts w:ascii="Times New Roman" w:eastAsia="Times New Roman" w:hAnsi="Times New Roman" w:cs="Times New Roman"/>
          <w:i/>
          <w:iCs/>
          <w:color w:val="008080"/>
          <w:sz w:val="24"/>
          <w:szCs w:val="24"/>
          <w:lang w:val="fr-FR" w:eastAsia="nl-BE"/>
        </w:rPr>
        <w:fldChar w:fldCharType="end"/>
      </w:r>
      <w:bookmarkEnd w:id="285"/>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De artiesten hadden dus toestemming nodig van de markgraaf. Het markgraafschap Antwerpen of het markgraafschap van het “ Heilig Roomse Rijk” was een enclave binnen het hertogdom Brabant. Sinds 1629 bestond het nog uit drie stedelijke jurisdicties, die praktisch autonoom waren, met name Antwerpen, Lier en Herentals, en uit zeven administratieve en fiscale afdelingen/districten: de kwartieren van Rijen, Arkel, Zandhoven, Hoogstraten, Geel, Herentals en Turnhout. Eén van de hoogste ambtenaren van het markgraafschap was uiteraard de markgraaf zelf.</w:t>
      </w:r>
      <w:bookmarkStart w:id="286" w:name="_ftnref19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"_ftn190"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[190]</w:t>
      </w:r>
      <w:r w:rsidRPr="00F7154A">
        <w:rPr>
          <w:rFonts w:ascii="Times New Roman" w:eastAsia="Times New Roman" w:hAnsi="Times New Roman" w:cs="Times New Roman"/>
          <w:b/>
          <w:bCs/>
          <w:sz w:val="24"/>
          <w:szCs w:val="24"/>
          <w:lang w:val="nl-NL" w:eastAsia="nl-BE"/>
        </w:rPr>
        <w:fldChar w:fldCharType="end"/>
      </w:r>
      <w:bookmarkEnd w:id="286"/>
      <w:r w:rsidRPr="00F7154A">
        <w:rPr>
          <w:rFonts w:ascii="Verdana" w:eastAsia="Times New Roman" w:hAnsi="Verdana" w:cs="Times New Roman"/>
          <w:b/>
          <w:bCs/>
          <w:sz w:val="20"/>
          <w:szCs w:val="20"/>
          <w:lang w:val="nl-NL" w:eastAsia="nl-BE"/>
        </w:rPr>
        <w:t xml:space="preserve"> Sinds 1685 was de markgraaf verantwoordelijk voor de ambulante artiesten in zijn territorium. Hij werd in deze taak bijgestaan door de spektakelpolitie.</w:t>
      </w:r>
      <w:bookmarkStart w:id="287" w:name="_ftnref19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"_ftn191"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[191]</w:t>
      </w:r>
      <w:r w:rsidRPr="00F7154A">
        <w:rPr>
          <w:rFonts w:ascii="Times New Roman" w:eastAsia="Times New Roman" w:hAnsi="Times New Roman" w:cs="Times New Roman"/>
          <w:b/>
          <w:bCs/>
          <w:sz w:val="24"/>
          <w:szCs w:val="24"/>
          <w:lang w:val="nl-NL" w:eastAsia="nl-BE"/>
        </w:rPr>
        <w:fldChar w:fldCharType="end"/>
      </w:r>
      <w:bookmarkEnd w:id="287"/>
      <w:r w:rsidRPr="00F7154A">
        <w:rPr>
          <w:rFonts w:ascii="Verdana" w:eastAsia="Times New Roman" w:hAnsi="Verdana" w:cs="Times New Roman"/>
          <w:b/>
          <w:bCs/>
          <w:sz w:val="20"/>
          <w:szCs w:val="20"/>
          <w:lang w:val="nl-NL" w:eastAsia="nl-BE"/>
        </w:rPr>
        <w:t xml:space="preserve"> Wat de inhoud van de opgevoerde stukken betrof, was de overheid vrij mild. Kritiek op de vorst en op de katholieke godsdienst was weliswaar verboden sinds het plakkaat van 26 januari 1560</w:t>
      </w:r>
      <w:bookmarkStart w:id="288" w:name="_ftnref19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"_ftn192"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[192]</w:t>
      </w:r>
      <w:r w:rsidRPr="00F7154A">
        <w:rPr>
          <w:rFonts w:ascii="Times New Roman" w:eastAsia="Times New Roman" w:hAnsi="Times New Roman" w:cs="Times New Roman"/>
          <w:b/>
          <w:bCs/>
          <w:sz w:val="24"/>
          <w:szCs w:val="24"/>
          <w:lang w:val="nl-NL" w:eastAsia="nl-BE"/>
        </w:rPr>
        <w:fldChar w:fldCharType="end"/>
      </w:r>
      <w:bookmarkEnd w:id="288"/>
      <w:r w:rsidRPr="00F7154A">
        <w:rPr>
          <w:rFonts w:ascii="Verdana" w:eastAsia="Times New Roman" w:hAnsi="Verdana" w:cs="Times New Roman"/>
          <w:b/>
          <w:bCs/>
          <w:sz w:val="20"/>
          <w:szCs w:val="20"/>
          <w:lang w:val="nl-NL" w:eastAsia="nl-BE"/>
        </w:rPr>
        <w:t>, maar in 1680 kon er bijvoorbeeld zonder enige moeite een stuk opgevoerd worden over Calvijn, die enkel de macht had om de ziel van de gelovige te redden.</w:t>
      </w:r>
      <w:bookmarkStart w:id="289" w:name="_ftnref19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"_ftn193"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[193]</w:t>
      </w:r>
      <w:r w:rsidRPr="00F7154A">
        <w:rPr>
          <w:rFonts w:ascii="Times New Roman" w:eastAsia="Times New Roman" w:hAnsi="Times New Roman" w:cs="Times New Roman"/>
          <w:b/>
          <w:bCs/>
          <w:sz w:val="24"/>
          <w:szCs w:val="24"/>
          <w:lang w:val="nl-NL" w:eastAsia="nl-BE"/>
        </w:rPr>
        <w:fldChar w:fldCharType="end"/>
      </w:r>
      <w:bookmarkEnd w:id="289"/>
      <w:r w:rsidRPr="00F7154A">
        <w:rPr>
          <w:rFonts w:ascii="Verdana" w:eastAsia="Times New Roman" w:hAnsi="Verdana" w:cs="Times New Roman"/>
          <w:b/>
          <w:bCs/>
          <w:sz w:val="20"/>
          <w:szCs w:val="20"/>
          <w:lang w:val="nl-NL" w:eastAsia="nl-BE"/>
        </w:rPr>
        <w:t>  Pas op 12 april 1788 werd er door de centrale regering ingegrepen om de inhoud van de voorstellingen te reglementeren. Reeds op 8 augustus 1777 had men een lijst uitgegeven met stukken, die door de censuur waren onderzocht. Op 15 april 1778 werd een gelijkaardige lijst samengesteld, die echter pas op 17 maart 1784 werd goedgekeurd door de keizer. In 1788 werden deze lijsten herzien en werd er een officiële catalogus uitgebracht met alle toegelaten stukken voor de theaters van de Oostenrijkse Nederlanden: het ging hier om 415 stukken, die echter zeer willekeurig waren geselecteerd.</w:t>
      </w:r>
      <w:bookmarkStart w:id="290" w:name="_ftnref19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"_ftn194"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[194]</w:t>
      </w:r>
      <w:r w:rsidRPr="00F7154A">
        <w:rPr>
          <w:rFonts w:ascii="Times New Roman" w:eastAsia="Times New Roman" w:hAnsi="Times New Roman" w:cs="Times New Roman"/>
          <w:b/>
          <w:bCs/>
          <w:sz w:val="24"/>
          <w:szCs w:val="24"/>
          <w:lang w:val="nl-NL" w:eastAsia="nl-BE"/>
        </w:rPr>
        <w:fldChar w:fldCharType="end"/>
      </w:r>
      <w:bookmarkEnd w:id="290"/>
      <w:r w:rsidRPr="00F7154A">
        <w:rPr>
          <w:rFonts w:ascii="Verdana" w:eastAsia="Times New Roman" w:hAnsi="Verdana" w:cs="Times New Roman"/>
          <w:b/>
          <w:bCs/>
          <w:sz w:val="20"/>
          <w:szCs w:val="20"/>
          <w:lang w:val="nl-NL" w:eastAsia="nl-BE"/>
        </w:rPr>
        <w:t xml:space="preserve"> Op 20 december 1788 stuurde men vanuit Brussel deze catalogus naar de stadsmagistraat van Antwerpen, die deze vervolgens doorgaf aan de theaterdirecteurs. Nadat de directeurs deze lijst hadden gelezen, moesten ze hem indienen bij de officier van de spektakelpolitie.</w:t>
      </w:r>
      <w:bookmarkStart w:id="291" w:name="_ftnref19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"_ftn195"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[195]</w:t>
      </w:r>
      <w:r w:rsidRPr="00F7154A">
        <w:rPr>
          <w:rFonts w:ascii="Times New Roman" w:eastAsia="Times New Roman" w:hAnsi="Times New Roman" w:cs="Times New Roman"/>
          <w:b/>
          <w:bCs/>
          <w:sz w:val="24"/>
          <w:szCs w:val="24"/>
          <w:lang w:val="nl-NL" w:eastAsia="nl-BE"/>
        </w:rPr>
        <w:fldChar w:fldCharType="end"/>
      </w:r>
      <w:bookmarkEnd w:id="291"/>
      <w:r w:rsidRPr="00F7154A">
        <w:rPr>
          <w:rFonts w:ascii="Verdana" w:eastAsia="Times New Roman" w:hAnsi="Verdana" w:cs="Times New Roman"/>
          <w:b/>
          <w:bCs/>
          <w:sz w:val="20"/>
          <w:szCs w:val="20"/>
          <w:lang w:val="nl-NL" w:eastAsia="nl-BE"/>
        </w:rPr>
        <w:t xml:space="preserve"> Naast de toelating van de markgraaf moesten de directeurs ook een aalmoes voor de armen betalen.</w:t>
      </w:r>
    </w:p>
    <w:p w14:paraId="69DFD920"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lastRenderedPageBreak/>
        <w:t xml:space="preserve">In de blaadjes werd nooit vermeld welke troep er precies kwam optreden, maar dit werd kortweg weergegeven in de vaste formule: </w:t>
      </w:r>
      <w:r w:rsidRPr="00F7154A">
        <w:rPr>
          <w:rFonts w:ascii="Verdana" w:eastAsia="Times New Roman" w:hAnsi="Verdana" w:cs="Times New Roman"/>
          <w:b/>
          <w:bCs/>
          <w:i/>
          <w:iCs/>
          <w:color w:val="008080"/>
          <w:sz w:val="20"/>
          <w:szCs w:val="20"/>
          <w:lang w:val="nl-NL" w:eastAsia="nl-BE"/>
        </w:rPr>
        <w:t xml:space="preserve">“Le </w:t>
      </w:r>
      <w:proofErr w:type="spellStart"/>
      <w:r w:rsidRPr="00F7154A">
        <w:rPr>
          <w:rFonts w:ascii="Verdana" w:eastAsia="Times New Roman" w:hAnsi="Verdana" w:cs="Times New Roman"/>
          <w:b/>
          <w:bCs/>
          <w:i/>
          <w:iCs/>
          <w:color w:val="008080"/>
          <w:sz w:val="20"/>
          <w:szCs w:val="20"/>
          <w:lang w:val="nl-NL" w:eastAsia="nl-BE"/>
        </w:rPr>
        <w:t>comédiens</w:t>
      </w:r>
      <w:proofErr w:type="spellEnd"/>
      <w:r w:rsidRPr="00F7154A">
        <w:rPr>
          <w:rFonts w:ascii="Verdana" w:eastAsia="Times New Roman" w:hAnsi="Verdana" w:cs="Times New Roman"/>
          <w:b/>
          <w:bCs/>
          <w:i/>
          <w:iCs/>
          <w:color w:val="008080"/>
          <w:sz w:val="20"/>
          <w:szCs w:val="20"/>
          <w:lang w:val="nl-NL" w:eastAsia="nl-BE"/>
        </w:rPr>
        <w:t xml:space="preserve"> Français et </w:t>
      </w:r>
      <w:proofErr w:type="spellStart"/>
      <w:r w:rsidRPr="00F7154A">
        <w:rPr>
          <w:rFonts w:ascii="Verdana" w:eastAsia="Times New Roman" w:hAnsi="Verdana" w:cs="Times New Roman"/>
          <w:b/>
          <w:bCs/>
          <w:i/>
          <w:iCs/>
          <w:color w:val="008080"/>
          <w:sz w:val="20"/>
          <w:szCs w:val="20"/>
          <w:lang w:val="nl-NL" w:eastAsia="nl-BE"/>
        </w:rPr>
        <w:t>Italiens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auront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l’honneur</w:t>
      </w:r>
      <w:proofErr w:type="spellEnd"/>
      <w:r w:rsidRPr="00F7154A">
        <w:rPr>
          <w:rFonts w:ascii="Verdana" w:eastAsia="Times New Roman" w:hAnsi="Verdana" w:cs="Times New Roman"/>
          <w:b/>
          <w:bCs/>
          <w:i/>
          <w:iCs/>
          <w:color w:val="008080"/>
          <w:sz w:val="20"/>
          <w:szCs w:val="20"/>
          <w:lang w:val="nl-NL" w:eastAsia="nl-BE"/>
        </w:rPr>
        <w:t xml:space="preserve"> de </w:t>
      </w:r>
      <w:proofErr w:type="spellStart"/>
      <w:r w:rsidRPr="00F7154A">
        <w:rPr>
          <w:rFonts w:ascii="Verdana" w:eastAsia="Times New Roman" w:hAnsi="Verdana" w:cs="Times New Roman"/>
          <w:b/>
          <w:bCs/>
          <w:i/>
          <w:iCs/>
          <w:color w:val="008080"/>
          <w:sz w:val="20"/>
          <w:szCs w:val="20"/>
          <w:lang w:val="nl-NL" w:eastAsia="nl-BE"/>
        </w:rPr>
        <w:t>donner</w:t>
      </w:r>
      <w:proofErr w:type="spellEnd"/>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Deze formule werd gevolgd door de datum van de opvoering en het rangnummer in de abonnementenreeks. </w:t>
      </w:r>
      <w:proofErr w:type="spellStart"/>
      <w:r w:rsidRPr="00F7154A">
        <w:rPr>
          <w:rFonts w:ascii="Verdana" w:eastAsia="Times New Roman" w:hAnsi="Verdana" w:cs="Times New Roman"/>
          <w:b/>
          <w:bCs/>
          <w:sz w:val="20"/>
          <w:szCs w:val="20"/>
          <w:lang w:val="fr-FR" w:eastAsia="nl-BE"/>
        </w:rPr>
        <w:t>Zo</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speelden</w:t>
      </w:r>
      <w:proofErr w:type="spellEnd"/>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Franse</w:t>
      </w:r>
      <w:proofErr w:type="spellEnd"/>
      <w:r w:rsidRPr="00F7154A">
        <w:rPr>
          <w:rFonts w:ascii="Verdana" w:eastAsia="Times New Roman" w:hAnsi="Verdana" w:cs="Times New Roman"/>
          <w:b/>
          <w:bCs/>
          <w:sz w:val="20"/>
          <w:szCs w:val="20"/>
          <w:lang w:val="fr-FR" w:eastAsia="nl-BE"/>
        </w:rPr>
        <w:t xml:space="preserve"> en </w:t>
      </w:r>
      <w:proofErr w:type="spellStart"/>
      <w:r w:rsidRPr="00F7154A">
        <w:rPr>
          <w:rFonts w:ascii="Verdana" w:eastAsia="Times New Roman" w:hAnsi="Verdana" w:cs="Times New Roman"/>
          <w:b/>
          <w:bCs/>
          <w:sz w:val="20"/>
          <w:szCs w:val="20"/>
          <w:lang w:val="fr-FR" w:eastAsia="nl-BE"/>
        </w:rPr>
        <w:t>Italiaanse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komedianten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bijvoorbeeld</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“Mercredi 9 Décembre 1778, pour la Septième Représentation de l’Abonnement du second mois,…»</w:t>
      </w:r>
      <w:bookmarkStart w:id="292" w:name="_ftnref196"/>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"_ftn196"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[196]</w:t>
      </w:r>
      <w:r w:rsidRPr="00F7154A">
        <w:rPr>
          <w:rFonts w:ascii="Times New Roman" w:eastAsia="Times New Roman" w:hAnsi="Times New Roman" w:cs="Times New Roman"/>
          <w:i/>
          <w:iCs/>
          <w:color w:val="008080"/>
          <w:sz w:val="24"/>
          <w:szCs w:val="24"/>
          <w:lang w:val="fr-FR" w:eastAsia="nl-BE"/>
        </w:rPr>
        <w:fldChar w:fldCharType="end"/>
      </w:r>
      <w:bookmarkEnd w:id="292"/>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 xml:space="preserve">De abonnementen begonnen ergens in de loop van oktober of begin november en liepen tot aan de vasten. Er werd in het grote theater van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gespeeld voor de abonnees op vaste dagen van de week: op zondag, woensdag en vrijdag. Uit de blaadjes is gebleken dat er ook op andere dagen werd gespeeld: op maandag, dinsdag of donderdag. </w:t>
      </w:r>
      <w:proofErr w:type="spellStart"/>
      <w:r w:rsidRPr="00F7154A">
        <w:rPr>
          <w:rFonts w:ascii="Verdana" w:eastAsia="Times New Roman" w:hAnsi="Verdana" w:cs="Times New Roman"/>
          <w:b/>
          <w:bCs/>
          <w:sz w:val="20"/>
          <w:szCs w:val="20"/>
          <w:lang w:val="fr-FR" w:eastAsia="nl-BE"/>
        </w:rPr>
        <w:t>Deze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voorstellingen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waren</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“en Abonnement suspendu, sous le bon plaisir des Messieurs les Abonnés,…»</w:t>
      </w:r>
      <w:bookmarkStart w:id="293" w:name="_ftnref197"/>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"_ftn197"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[197]</w:t>
      </w:r>
      <w:r w:rsidRPr="00F7154A">
        <w:rPr>
          <w:rFonts w:ascii="Times New Roman" w:eastAsia="Times New Roman" w:hAnsi="Times New Roman" w:cs="Times New Roman"/>
          <w:i/>
          <w:iCs/>
          <w:color w:val="008080"/>
          <w:sz w:val="24"/>
          <w:szCs w:val="24"/>
          <w:lang w:val="fr-FR" w:eastAsia="nl-BE"/>
        </w:rPr>
        <w:fldChar w:fldCharType="end"/>
      </w:r>
      <w:bookmarkEnd w:id="293"/>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De abonnementenreeks werd op zulke momenten doorbroken om extra voorstellingen te geven, wat uiteraard behaagde aan de abonnees. Deze extra voorstellingen waren doorgaans benefietvoorstellingen: zo werd er bijvoorbeeld op maandag 15 februari 1790 een optreden gegeven ten voordele van </w:t>
      </w:r>
      <w:proofErr w:type="spellStart"/>
      <w:r w:rsidRPr="00F7154A">
        <w:rPr>
          <w:rFonts w:ascii="Verdana" w:eastAsia="Times New Roman" w:hAnsi="Verdana" w:cs="Times New Roman"/>
          <w:b/>
          <w:bCs/>
          <w:sz w:val="20"/>
          <w:szCs w:val="20"/>
          <w:lang w:val="nl-NL" w:eastAsia="nl-BE"/>
        </w:rPr>
        <w:t>Mademoiselle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Bocquet</w:t>
      </w:r>
      <w:proofErr w:type="spellEnd"/>
      <w:r w:rsidRPr="00F7154A">
        <w:rPr>
          <w:rFonts w:ascii="Verdana" w:eastAsia="Times New Roman" w:hAnsi="Verdana" w:cs="Times New Roman"/>
          <w:b/>
          <w:bCs/>
          <w:sz w:val="20"/>
          <w:szCs w:val="20"/>
          <w:lang w:val="nl-NL" w:eastAsia="nl-BE"/>
        </w:rPr>
        <w:t xml:space="preserve">, de eerste zangeres van Brussel, die de rol van Ariadne speelde in de opera “Ariane dans </w:t>
      </w:r>
      <w:proofErr w:type="spellStart"/>
      <w:r w:rsidRPr="00F7154A">
        <w:rPr>
          <w:rFonts w:ascii="Verdana" w:eastAsia="Times New Roman" w:hAnsi="Verdana" w:cs="Times New Roman"/>
          <w:b/>
          <w:bCs/>
          <w:sz w:val="20"/>
          <w:szCs w:val="20"/>
          <w:lang w:val="nl-NL" w:eastAsia="nl-BE"/>
        </w:rPr>
        <w:t>l’isle</w:t>
      </w:r>
      <w:proofErr w:type="spellEnd"/>
      <w:r w:rsidRPr="00F7154A">
        <w:rPr>
          <w:rFonts w:ascii="Verdana" w:eastAsia="Times New Roman" w:hAnsi="Verdana" w:cs="Times New Roman"/>
          <w:b/>
          <w:bCs/>
          <w:sz w:val="20"/>
          <w:szCs w:val="20"/>
          <w:lang w:val="nl-NL" w:eastAsia="nl-BE"/>
        </w:rPr>
        <w:t xml:space="preserve"> de </w:t>
      </w:r>
      <w:proofErr w:type="spellStart"/>
      <w:r w:rsidRPr="00F7154A">
        <w:rPr>
          <w:rFonts w:ascii="Verdana" w:eastAsia="Times New Roman" w:hAnsi="Verdana" w:cs="Times New Roman"/>
          <w:b/>
          <w:bCs/>
          <w:sz w:val="20"/>
          <w:szCs w:val="20"/>
          <w:lang w:val="nl-NL" w:eastAsia="nl-BE"/>
        </w:rPr>
        <w:t>Naxos</w:t>
      </w:r>
      <w:proofErr w:type="spellEnd"/>
      <w:r w:rsidRPr="00F7154A">
        <w:rPr>
          <w:rFonts w:ascii="Verdana" w:eastAsia="Times New Roman" w:hAnsi="Verdana" w:cs="Times New Roman"/>
          <w:b/>
          <w:bCs/>
          <w:sz w:val="20"/>
          <w:szCs w:val="20"/>
          <w:lang w:val="nl-NL" w:eastAsia="nl-BE"/>
        </w:rPr>
        <w:t>”</w:t>
      </w:r>
      <w:bookmarkStart w:id="294" w:name="_ftnref19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"_ftn198"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[198]</w:t>
      </w:r>
      <w:r w:rsidRPr="00F7154A">
        <w:rPr>
          <w:rFonts w:ascii="Times New Roman" w:eastAsia="Times New Roman" w:hAnsi="Times New Roman" w:cs="Times New Roman"/>
          <w:b/>
          <w:bCs/>
          <w:sz w:val="24"/>
          <w:szCs w:val="24"/>
          <w:lang w:val="nl-NL" w:eastAsia="nl-BE"/>
        </w:rPr>
        <w:fldChar w:fldCharType="end"/>
      </w:r>
      <w:bookmarkEnd w:id="294"/>
      <w:r w:rsidRPr="00F7154A">
        <w:rPr>
          <w:rFonts w:ascii="Verdana" w:eastAsia="Times New Roman" w:hAnsi="Verdana" w:cs="Times New Roman"/>
          <w:b/>
          <w:bCs/>
          <w:sz w:val="20"/>
          <w:szCs w:val="20"/>
          <w:lang w:val="nl-NL" w:eastAsia="nl-BE"/>
        </w:rPr>
        <w:t>.</w:t>
      </w:r>
    </w:p>
    <w:p w14:paraId="4B999A62"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Vervolgens werd het programma van de avond aangekondigd.</w:t>
      </w:r>
      <w:bookmarkStart w:id="295" w:name="_ftnref19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"_ftn199"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[199]</w:t>
      </w:r>
      <w:r w:rsidRPr="00F7154A">
        <w:rPr>
          <w:rFonts w:ascii="Times New Roman" w:eastAsia="Times New Roman" w:hAnsi="Times New Roman" w:cs="Times New Roman"/>
          <w:b/>
          <w:bCs/>
          <w:sz w:val="24"/>
          <w:szCs w:val="24"/>
          <w:lang w:val="nl-NL" w:eastAsia="nl-BE"/>
        </w:rPr>
        <w:fldChar w:fldCharType="end"/>
      </w:r>
      <w:bookmarkEnd w:id="295"/>
      <w:r w:rsidRPr="00F7154A">
        <w:rPr>
          <w:rFonts w:ascii="Verdana" w:eastAsia="Times New Roman" w:hAnsi="Verdana" w:cs="Times New Roman"/>
          <w:b/>
          <w:bCs/>
          <w:sz w:val="20"/>
          <w:szCs w:val="20"/>
          <w:lang w:val="nl-NL" w:eastAsia="nl-BE"/>
        </w:rPr>
        <w:t xml:space="preserve"> Er werden meestal twee stukken opgevoerd op één avond: een langdurend stuk van 3 bedrijven of meer, dat werd voorafgegaan of gevolgd door een éénakter. Soms werden er 3 stukken opgevoerd. Het was belangrijk dat men het publiek avondvullend spektakel aanbood. Eén van de stukken was altijd een komedie, het andere een opera. Uit de programmablaadjes blijkt dus ook de populariteit van deze genres. Een uitzondering op deze vaste regel was bijvoorbeeld het programma van 16 februari 1759: er werd eerst een tragedie opgevoerd, vervolgens een komedie en het geheel werd afgesloten met een pantomimeballet.</w:t>
      </w:r>
      <w:bookmarkStart w:id="296" w:name="_ftnref20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"_ftn200"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[200]</w:t>
      </w:r>
      <w:r w:rsidRPr="00F7154A">
        <w:rPr>
          <w:rFonts w:ascii="Times New Roman" w:eastAsia="Times New Roman" w:hAnsi="Times New Roman" w:cs="Times New Roman"/>
          <w:b/>
          <w:bCs/>
          <w:sz w:val="24"/>
          <w:szCs w:val="24"/>
          <w:lang w:val="nl-NL" w:eastAsia="nl-BE"/>
        </w:rPr>
        <w:fldChar w:fldCharType="end"/>
      </w:r>
      <w:bookmarkEnd w:id="296"/>
      <w:r w:rsidRPr="00F7154A">
        <w:rPr>
          <w:rFonts w:ascii="Verdana" w:eastAsia="Times New Roman" w:hAnsi="Verdana" w:cs="Times New Roman"/>
          <w:b/>
          <w:bCs/>
          <w:sz w:val="20"/>
          <w:szCs w:val="20"/>
          <w:lang w:val="nl-NL" w:eastAsia="nl-BE"/>
        </w:rPr>
        <w:t xml:space="preserve"> Zo een pantomimeballet kon in de vorm van een proloog een opera inleiden, zoals “La </w:t>
      </w:r>
      <w:proofErr w:type="spellStart"/>
      <w:r w:rsidRPr="00F7154A">
        <w:rPr>
          <w:rFonts w:ascii="Verdana" w:eastAsia="Times New Roman" w:hAnsi="Verdana" w:cs="Times New Roman"/>
          <w:b/>
          <w:bCs/>
          <w:sz w:val="20"/>
          <w:szCs w:val="20"/>
          <w:lang w:val="nl-NL" w:eastAsia="nl-BE"/>
        </w:rPr>
        <w:t>métamorphose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d’Azor</w:t>
      </w:r>
      <w:proofErr w:type="spellEnd"/>
      <w:r w:rsidRPr="00F7154A">
        <w:rPr>
          <w:rFonts w:ascii="Verdana" w:eastAsia="Times New Roman" w:hAnsi="Verdana" w:cs="Times New Roman"/>
          <w:b/>
          <w:bCs/>
          <w:sz w:val="20"/>
          <w:szCs w:val="20"/>
          <w:lang w:val="nl-NL" w:eastAsia="nl-BE"/>
        </w:rPr>
        <w:t>” als inleiding op de grote feeërieke opera “</w:t>
      </w:r>
      <w:proofErr w:type="spellStart"/>
      <w:r w:rsidRPr="00F7154A">
        <w:rPr>
          <w:rFonts w:ascii="Verdana" w:eastAsia="Times New Roman" w:hAnsi="Verdana" w:cs="Times New Roman"/>
          <w:b/>
          <w:bCs/>
          <w:sz w:val="20"/>
          <w:szCs w:val="20"/>
          <w:lang w:val="nl-NL" w:eastAsia="nl-BE"/>
        </w:rPr>
        <w:t>Zémire</w:t>
      </w:r>
      <w:proofErr w:type="spellEnd"/>
      <w:r w:rsidRPr="00F7154A">
        <w:rPr>
          <w:rFonts w:ascii="Verdana" w:eastAsia="Times New Roman" w:hAnsi="Verdana" w:cs="Times New Roman"/>
          <w:b/>
          <w:bCs/>
          <w:sz w:val="20"/>
          <w:szCs w:val="20"/>
          <w:lang w:val="nl-NL" w:eastAsia="nl-BE"/>
        </w:rPr>
        <w:t xml:space="preserve"> et </w:t>
      </w:r>
      <w:proofErr w:type="spellStart"/>
      <w:r w:rsidRPr="00F7154A">
        <w:rPr>
          <w:rFonts w:ascii="Verdana" w:eastAsia="Times New Roman" w:hAnsi="Verdana" w:cs="Times New Roman"/>
          <w:b/>
          <w:bCs/>
          <w:sz w:val="20"/>
          <w:szCs w:val="20"/>
          <w:lang w:val="nl-NL" w:eastAsia="nl-BE"/>
        </w:rPr>
        <w:t>Azor</w:t>
      </w:r>
      <w:proofErr w:type="spellEnd"/>
      <w:r w:rsidRPr="00F7154A">
        <w:rPr>
          <w:rFonts w:ascii="Verdana" w:eastAsia="Times New Roman" w:hAnsi="Verdana" w:cs="Times New Roman"/>
          <w:b/>
          <w:bCs/>
          <w:sz w:val="20"/>
          <w:szCs w:val="20"/>
          <w:lang w:val="nl-NL" w:eastAsia="nl-BE"/>
        </w:rPr>
        <w:t xml:space="preserve">”. Dit ballet toonde hoe de prins </w:t>
      </w:r>
      <w:proofErr w:type="spellStart"/>
      <w:r w:rsidRPr="00F7154A">
        <w:rPr>
          <w:rFonts w:ascii="Verdana" w:eastAsia="Times New Roman" w:hAnsi="Verdana" w:cs="Times New Roman"/>
          <w:b/>
          <w:bCs/>
          <w:sz w:val="20"/>
          <w:szCs w:val="20"/>
          <w:lang w:val="nl-NL" w:eastAsia="nl-BE"/>
        </w:rPr>
        <w:t>Azor</w:t>
      </w:r>
      <w:proofErr w:type="spellEnd"/>
      <w:r w:rsidRPr="00F7154A">
        <w:rPr>
          <w:rFonts w:ascii="Verdana" w:eastAsia="Times New Roman" w:hAnsi="Verdana" w:cs="Times New Roman"/>
          <w:b/>
          <w:bCs/>
          <w:sz w:val="20"/>
          <w:szCs w:val="20"/>
          <w:lang w:val="nl-NL" w:eastAsia="nl-BE"/>
        </w:rPr>
        <w:t xml:space="preserve"> een monster werd door het toedoen van een fee. Deze opera werd ook nog afgesloten met een groot karakterballet.</w:t>
      </w:r>
      <w:bookmarkStart w:id="297" w:name="_ftnref20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"_ftn201"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[201]</w:t>
      </w:r>
      <w:r w:rsidRPr="00F7154A">
        <w:rPr>
          <w:rFonts w:ascii="Times New Roman" w:eastAsia="Times New Roman" w:hAnsi="Times New Roman" w:cs="Times New Roman"/>
          <w:b/>
          <w:bCs/>
          <w:sz w:val="24"/>
          <w:szCs w:val="24"/>
          <w:lang w:val="nl-NL" w:eastAsia="nl-BE"/>
        </w:rPr>
        <w:fldChar w:fldCharType="end"/>
      </w:r>
      <w:bookmarkEnd w:id="297"/>
      <w:r w:rsidRPr="00F7154A">
        <w:rPr>
          <w:rFonts w:ascii="Verdana" w:eastAsia="Times New Roman" w:hAnsi="Verdana" w:cs="Times New Roman"/>
          <w:b/>
          <w:bCs/>
          <w:sz w:val="20"/>
          <w:szCs w:val="20"/>
          <w:lang w:val="nl-NL" w:eastAsia="nl-BE"/>
        </w:rPr>
        <w:t xml:space="preserve"> Dit voorbeeld toont duidelijk aan hoe nauw verwant opera en ballet met elkaar waren.</w:t>
      </w:r>
    </w:p>
    <w:p w14:paraId="5EC481CF"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Naast de titel en het genre van de opvoering werd het publiek ook geïnformeerd over het aantal bedrijven. Bij de komedies werd er verder een onderscheid gemaakt tussen proza of verzen: de meeste komedies werden in proza geschreven. Vanaf drie bedrijven kon men blijkbaar spreken van een “grand opéra”. Er was éénmaal sprake van een komische opera en een komische </w:t>
      </w:r>
      <w:r w:rsidRPr="00F7154A">
        <w:rPr>
          <w:rFonts w:ascii="Verdana" w:eastAsia="Times New Roman" w:hAnsi="Verdana" w:cs="Times New Roman"/>
          <w:b/>
          <w:bCs/>
          <w:sz w:val="20"/>
          <w:szCs w:val="20"/>
          <w:lang w:val="nl-NL" w:eastAsia="nl-BE"/>
        </w:rPr>
        <w:lastRenderedPageBreak/>
        <w:t>vaudeville, maar dat was al in 1816.</w:t>
      </w:r>
      <w:bookmarkStart w:id="298" w:name="_ftnref20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"_ftn202"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[202]</w:t>
      </w:r>
      <w:r w:rsidRPr="00F7154A">
        <w:rPr>
          <w:rFonts w:ascii="Times New Roman" w:eastAsia="Times New Roman" w:hAnsi="Times New Roman" w:cs="Times New Roman"/>
          <w:b/>
          <w:bCs/>
          <w:sz w:val="24"/>
          <w:szCs w:val="24"/>
          <w:lang w:val="nl-NL" w:eastAsia="nl-BE"/>
        </w:rPr>
        <w:fldChar w:fldCharType="end"/>
      </w:r>
      <w:bookmarkEnd w:id="298"/>
      <w:r w:rsidRPr="00F7154A">
        <w:rPr>
          <w:rFonts w:ascii="Verdana" w:eastAsia="Times New Roman" w:hAnsi="Verdana" w:cs="Times New Roman"/>
          <w:b/>
          <w:bCs/>
          <w:sz w:val="20"/>
          <w:szCs w:val="20"/>
          <w:lang w:val="nl-NL" w:eastAsia="nl-BE"/>
        </w:rPr>
        <w:t xml:space="preserve"> Uit de twee meest geliefkoosde genres, komedie en opera, werd de “opéra-</w:t>
      </w:r>
      <w:proofErr w:type="spellStart"/>
      <w:r w:rsidRPr="00F7154A">
        <w:rPr>
          <w:rFonts w:ascii="Verdana" w:eastAsia="Times New Roman" w:hAnsi="Verdana" w:cs="Times New Roman"/>
          <w:b/>
          <w:bCs/>
          <w:sz w:val="20"/>
          <w:szCs w:val="20"/>
          <w:lang w:val="nl-NL" w:eastAsia="nl-BE"/>
        </w:rPr>
        <w:t>comique</w:t>
      </w:r>
      <w:proofErr w:type="spellEnd"/>
      <w:r w:rsidRPr="00F7154A">
        <w:rPr>
          <w:rFonts w:ascii="Verdana" w:eastAsia="Times New Roman" w:hAnsi="Verdana" w:cs="Times New Roman"/>
          <w:b/>
          <w:bCs/>
          <w:sz w:val="20"/>
          <w:szCs w:val="20"/>
          <w:lang w:val="nl-NL" w:eastAsia="nl-BE"/>
        </w:rPr>
        <w:t xml:space="preserve">” geboren: muziek, drama en de verwondering van de opera met een sausje van humoristische spot. De </w:t>
      </w:r>
      <w:proofErr w:type="spellStart"/>
      <w:r w:rsidRPr="00F7154A">
        <w:rPr>
          <w:rFonts w:ascii="Verdana" w:eastAsia="Times New Roman" w:hAnsi="Verdana" w:cs="Times New Roman"/>
          <w:b/>
          <w:bCs/>
          <w:sz w:val="20"/>
          <w:szCs w:val="20"/>
          <w:lang w:val="nl-NL" w:eastAsia="nl-BE"/>
        </w:rPr>
        <w:t>basisingrediënten</w:t>
      </w:r>
      <w:proofErr w:type="spellEnd"/>
      <w:r w:rsidRPr="00F7154A">
        <w:rPr>
          <w:rFonts w:ascii="Verdana" w:eastAsia="Times New Roman" w:hAnsi="Verdana" w:cs="Times New Roman"/>
          <w:b/>
          <w:bCs/>
          <w:sz w:val="20"/>
          <w:szCs w:val="20"/>
          <w:lang w:val="nl-NL" w:eastAsia="nl-BE"/>
        </w:rPr>
        <w:t xml:space="preserve"> van een komische opera waren vaudeville, slapstick, dwaze en schurkachtige karakters en het wonderbaarlijke. Vaudevilles waren een soort van volksliedjes of zoals </w:t>
      </w:r>
      <w:proofErr w:type="spellStart"/>
      <w:r w:rsidRPr="00F7154A">
        <w:rPr>
          <w:rFonts w:ascii="Verdana" w:eastAsia="Times New Roman" w:hAnsi="Verdana" w:cs="Times New Roman"/>
          <w:b/>
          <w:bCs/>
          <w:sz w:val="20"/>
          <w:szCs w:val="20"/>
          <w:lang w:val="nl-NL" w:eastAsia="nl-BE"/>
        </w:rPr>
        <w:t>Isherwood</w:t>
      </w:r>
      <w:proofErr w:type="spellEnd"/>
      <w:r w:rsidRPr="00F7154A">
        <w:rPr>
          <w:rFonts w:ascii="Verdana" w:eastAsia="Times New Roman" w:hAnsi="Verdana" w:cs="Times New Roman"/>
          <w:b/>
          <w:bCs/>
          <w:sz w:val="20"/>
          <w:szCs w:val="20"/>
          <w:lang w:val="nl-NL" w:eastAsia="nl-BE"/>
        </w:rPr>
        <w:t xml:space="preserve"> het formuleert: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any</w:t>
      </w:r>
      <w:proofErr w:type="spellEnd"/>
      <w:r w:rsidRPr="00F7154A">
        <w:rPr>
          <w:rFonts w:ascii="Verdana" w:eastAsia="Times New Roman" w:hAnsi="Verdana" w:cs="Times New Roman"/>
          <w:b/>
          <w:bCs/>
          <w:i/>
          <w:iCs/>
          <w:color w:val="008080"/>
          <w:sz w:val="20"/>
          <w:szCs w:val="20"/>
          <w:lang w:val="nl-NL" w:eastAsia="nl-BE"/>
        </w:rPr>
        <w:t xml:space="preserve"> song </w:t>
      </w:r>
      <w:proofErr w:type="spellStart"/>
      <w:r w:rsidRPr="00F7154A">
        <w:rPr>
          <w:rFonts w:ascii="Verdana" w:eastAsia="Times New Roman" w:hAnsi="Verdana" w:cs="Times New Roman"/>
          <w:b/>
          <w:bCs/>
          <w:i/>
          <w:iCs/>
          <w:color w:val="008080"/>
          <w:sz w:val="20"/>
          <w:szCs w:val="20"/>
          <w:lang w:val="nl-NL" w:eastAsia="nl-BE"/>
        </w:rPr>
        <w:t>whose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melody</w:t>
      </w:r>
      <w:proofErr w:type="spellEnd"/>
      <w:r w:rsidRPr="00F7154A">
        <w:rPr>
          <w:rFonts w:ascii="Verdana" w:eastAsia="Times New Roman" w:hAnsi="Verdana" w:cs="Times New Roman"/>
          <w:b/>
          <w:bCs/>
          <w:i/>
          <w:iCs/>
          <w:color w:val="008080"/>
          <w:sz w:val="20"/>
          <w:szCs w:val="20"/>
          <w:lang w:val="nl-NL" w:eastAsia="nl-BE"/>
        </w:rPr>
        <w:t xml:space="preserve"> had long </w:t>
      </w:r>
      <w:proofErr w:type="spellStart"/>
      <w:r w:rsidRPr="00F7154A">
        <w:rPr>
          <w:rFonts w:ascii="Verdana" w:eastAsia="Times New Roman" w:hAnsi="Verdana" w:cs="Times New Roman"/>
          <w:b/>
          <w:bCs/>
          <w:i/>
          <w:iCs/>
          <w:color w:val="008080"/>
          <w:sz w:val="20"/>
          <w:szCs w:val="20"/>
          <w:lang w:val="nl-NL" w:eastAsia="nl-BE"/>
        </w:rPr>
        <w:t>since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passed</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into</w:t>
      </w:r>
      <w:proofErr w:type="spellEnd"/>
      <w:r w:rsidRPr="00F7154A">
        <w:rPr>
          <w:rFonts w:ascii="Verdana" w:eastAsia="Times New Roman" w:hAnsi="Verdana" w:cs="Times New Roman"/>
          <w:b/>
          <w:bCs/>
          <w:i/>
          <w:iCs/>
          <w:color w:val="008080"/>
          <w:sz w:val="20"/>
          <w:szCs w:val="20"/>
          <w:lang w:val="nl-NL" w:eastAsia="nl-BE"/>
        </w:rPr>
        <w:t xml:space="preserve"> public domain”</w:t>
      </w:r>
      <w:bookmarkStart w:id="299" w:name="_ftnref203"/>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"_ftn203"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[203]</w:t>
      </w:r>
      <w:r w:rsidRPr="00F7154A">
        <w:rPr>
          <w:rFonts w:ascii="Times New Roman" w:eastAsia="Times New Roman" w:hAnsi="Times New Roman" w:cs="Times New Roman"/>
          <w:i/>
          <w:iCs/>
          <w:color w:val="008080"/>
          <w:sz w:val="24"/>
          <w:szCs w:val="24"/>
          <w:lang w:val="nl-NL" w:eastAsia="nl-BE"/>
        </w:rPr>
        <w:fldChar w:fldCharType="end"/>
      </w:r>
      <w:bookmarkEnd w:id="299"/>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sz w:val="20"/>
          <w:szCs w:val="20"/>
          <w:lang w:val="nl-NL" w:eastAsia="nl-BE"/>
        </w:rPr>
        <w:t>De vaudevilles waren zo populair omwille van hun muzikale eenvoud. De slapstick had vooral betrekking op het menselijk lichaam met meestal nog een seksuele connotatie. De karakters, hoewel ze stereotiep en dwaas waren, leken zo uit het dagelijkse leven te komen: advocaten, dokters, pretentieuze edellieden of gierige belastingontvangers. Deze figuren bewogen zich voort in een magische wereld met betoverde spiegels, demonen en feeën. Deze wonderbaarlijke wereld kon ook een eerder exotische invulling krijgen. Deze ingrediënten werden tot een succesformule gesmeed in de eerste decennia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op de “</w:t>
      </w:r>
      <w:proofErr w:type="spellStart"/>
      <w:r w:rsidRPr="00F7154A">
        <w:rPr>
          <w:rFonts w:ascii="Verdana" w:eastAsia="Times New Roman" w:hAnsi="Verdana" w:cs="Times New Roman"/>
          <w:b/>
          <w:bCs/>
          <w:sz w:val="20"/>
          <w:szCs w:val="20"/>
          <w:lang w:val="nl-NL" w:eastAsia="nl-BE"/>
        </w:rPr>
        <w:t>foires</w:t>
      </w:r>
      <w:proofErr w:type="spellEnd"/>
      <w:r w:rsidRPr="00F7154A">
        <w:rPr>
          <w:rFonts w:ascii="Verdana" w:eastAsia="Times New Roman" w:hAnsi="Verdana" w:cs="Times New Roman"/>
          <w:b/>
          <w:bCs/>
          <w:sz w:val="20"/>
          <w:szCs w:val="20"/>
          <w:lang w:val="nl-NL" w:eastAsia="nl-BE"/>
        </w:rPr>
        <w:t>” van Parijs. De grote doorbraak van dit soort vermaak kwam er vanaf het midden van de eeuw.</w:t>
      </w:r>
      <w:bookmarkStart w:id="300" w:name="_ftnref20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"_ftn204"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[204]</w:t>
      </w:r>
      <w:r w:rsidRPr="00F7154A">
        <w:rPr>
          <w:rFonts w:ascii="Times New Roman" w:eastAsia="Times New Roman" w:hAnsi="Times New Roman" w:cs="Times New Roman"/>
          <w:b/>
          <w:bCs/>
          <w:sz w:val="24"/>
          <w:szCs w:val="24"/>
          <w:lang w:val="nl-NL" w:eastAsia="nl-BE"/>
        </w:rPr>
        <w:fldChar w:fldCharType="end"/>
      </w:r>
      <w:bookmarkEnd w:id="300"/>
      <w:r w:rsidRPr="00F7154A">
        <w:rPr>
          <w:rFonts w:ascii="Verdana" w:eastAsia="Times New Roman" w:hAnsi="Verdana" w:cs="Times New Roman"/>
          <w:b/>
          <w:bCs/>
          <w:sz w:val="20"/>
          <w:szCs w:val="20"/>
          <w:lang w:val="nl-NL" w:eastAsia="nl-BE"/>
        </w:rPr>
        <w:t xml:space="preserve"> </w:t>
      </w:r>
    </w:p>
    <w:p w14:paraId="33B4C4BB"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De “opéra-</w:t>
      </w:r>
      <w:proofErr w:type="spellStart"/>
      <w:r w:rsidRPr="00F7154A">
        <w:rPr>
          <w:rFonts w:ascii="Verdana" w:eastAsia="Times New Roman" w:hAnsi="Verdana" w:cs="Times New Roman"/>
          <w:b/>
          <w:bCs/>
          <w:sz w:val="20"/>
          <w:szCs w:val="20"/>
          <w:lang w:val="nl-NL" w:eastAsia="nl-BE"/>
        </w:rPr>
        <w:t>comique</w:t>
      </w:r>
      <w:proofErr w:type="spellEnd"/>
      <w:r w:rsidRPr="00F7154A">
        <w:rPr>
          <w:rFonts w:ascii="Verdana" w:eastAsia="Times New Roman" w:hAnsi="Verdana" w:cs="Times New Roman"/>
          <w:b/>
          <w:bCs/>
          <w:sz w:val="20"/>
          <w:szCs w:val="20"/>
          <w:lang w:val="nl-NL" w:eastAsia="nl-BE"/>
        </w:rPr>
        <w:t xml:space="preserve">” werd in onze gewesten voornamelijk geïntroduceerd door Charles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die tijdens de Franse bezetting van 1745-1748 de troepen van maarschalk Maurits van Saksen moest vermaken met zijn komedianten.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kreeg echter ook de toestemming om voor het Oostenrijks leger te spelen en spoedig trad hij op voor een gewoon publiek.</w:t>
      </w:r>
      <w:bookmarkStart w:id="301" w:name="_ftnref20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"_ftn205"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[205]</w:t>
      </w:r>
      <w:r w:rsidRPr="00F7154A">
        <w:rPr>
          <w:rFonts w:ascii="Times New Roman" w:eastAsia="Times New Roman" w:hAnsi="Times New Roman" w:cs="Times New Roman"/>
          <w:b/>
          <w:bCs/>
          <w:sz w:val="24"/>
          <w:szCs w:val="24"/>
          <w:lang w:val="nl-NL" w:eastAsia="nl-BE"/>
        </w:rPr>
        <w:fldChar w:fldCharType="end"/>
      </w:r>
      <w:bookmarkEnd w:id="301"/>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lag echter niet aan de basis van de “opéra-</w:t>
      </w:r>
      <w:proofErr w:type="spellStart"/>
      <w:r w:rsidRPr="00F7154A">
        <w:rPr>
          <w:rFonts w:ascii="Verdana" w:eastAsia="Times New Roman" w:hAnsi="Verdana" w:cs="Times New Roman"/>
          <w:b/>
          <w:bCs/>
          <w:sz w:val="20"/>
          <w:szCs w:val="20"/>
          <w:lang w:val="nl-NL" w:eastAsia="nl-BE"/>
        </w:rPr>
        <w:t>comique</w:t>
      </w:r>
      <w:proofErr w:type="spellEnd"/>
      <w:r w:rsidRPr="00F7154A">
        <w:rPr>
          <w:rFonts w:ascii="Verdana" w:eastAsia="Times New Roman" w:hAnsi="Verdana" w:cs="Times New Roman"/>
          <w:b/>
          <w:bCs/>
          <w:sz w:val="20"/>
          <w:szCs w:val="20"/>
          <w:lang w:val="nl-NL" w:eastAsia="nl-BE"/>
        </w:rPr>
        <w:t xml:space="preserve">” als genre, maar transformeerde het: de wonderbaarlijke elementen en de dwaze karakters werden aanzienlijk gereduceerd, maar hij bleef wel trouw aan de vaudevilles. </w:t>
      </w:r>
      <w:proofErr w:type="spellStart"/>
      <w:r w:rsidRPr="00F7154A">
        <w:rPr>
          <w:rFonts w:ascii="Verdana" w:eastAsia="Times New Roman" w:hAnsi="Verdana" w:cs="Times New Roman"/>
          <w:b/>
          <w:bCs/>
          <w:sz w:val="20"/>
          <w:szCs w:val="20"/>
          <w:lang w:val="nl-NL" w:eastAsia="nl-BE"/>
        </w:rPr>
        <w:t>Favarts</w:t>
      </w:r>
      <w:proofErr w:type="spellEnd"/>
      <w:r w:rsidRPr="00F7154A">
        <w:rPr>
          <w:rFonts w:ascii="Verdana" w:eastAsia="Times New Roman" w:hAnsi="Verdana" w:cs="Times New Roman"/>
          <w:b/>
          <w:bCs/>
          <w:sz w:val="20"/>
          <w:szCs w:val="20"/>
          <w:lang w:val="nl-NL" w:eastAsia="nl-BE"/>
        </w:rPr>
        <w:t xml:space="preserve"> passie voor de vaudeville had hij te danken aan zijn vader, die hem vaak meenam naar voorstellingen en zelf ook muziek schreef voor vaudevilles.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zou vanuit deze achtergrond van de “opéra-</w:t>
      </w:r>
      <w:proofErr w:type="spellStart"/>
      <w:r w:rsidRPr="00F7154A">
        <w:rPr>
          <w:rFonts w:ascii="Verdana" w:eastAsia="Times New Roman" w:hAnsi="Verdana" w:cs="Times New Roman"/>
          <w:b/>
          <w:bCs/>
          <w:sz w:val="20"/>
          <w:szCs w:val="20"/>
          <w:lang w:val="nl-NL" w:eastAsia="nl-BE"/>
        </w:rPr>
        <w:t>comique</w:t>
      </w:r>
      <w:proofErr w:type="spellEnd"/>
      <w:r w:rsidRPr="00F7154A">
        <w:rPr>
          <w:rFonts w:ascii="Verdana" w:eastAsia="Times New Roman" w:hAnsi="Verdana" w:cs="Times New Roman"/>
          <w:b/>
          <w:bCs/>
          <w:sz w:val="20"/>
          <w:szCs w:val="20"/>
          <w:lang w:val="nl-NL" w:eastAsia="nl-BE"/>
        </w:rPr>
        <w:t>” meer dan ooit een muzikaal genre maken en hij werd één van de populairste librettisten van dit genre, mede dankzij het hoge sensuele gehalte van zijn stukken.</w:t>
      </w:r>
      <w:bookmarkStart w:id="302" w:name="_ftnref20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"_ftn206"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[206]</w:t>
      </w:r>
      <w:r w:rsidRPr="00F7154A">
        <w:rPr>
          <w:rFonts w:ascii="Times New Roman" w:eastAsia="Times New Roman" w:hAnsi="Times New Roman" w:cs="Times New Roman"/>
          <w:b/>
          <w:bCs/>
          <w:sz w:val="24"/>
          <w:szCs w:val="24"/>
          <w:lang w:val="nl-NL" w:eastAsia="nl-BE"/>
        </w:rPr>
        <w:fldChar w:fldCharType="end"/>
      </w:r>
      <w:bookmarkEnd w:id="302"/>
      <w:r w:rsidRPr="00F7154A">
        <w:rPr>
          <w:rFonts w:ascii="Verdana" w:eastAsia="Times New Roman" w:hAnsi="Verdana" w:cs="Times New Roman"/>
          <w:b/>
          <w:bCs/>
          <w:sz w:val="20"/>
          <w:szCs w:val="20"/>
          <w:lang w:val="nl-NL" w:eastAsia="nl-BE"/>
        </w:rPr>
        <w:t xml:space="preserve"> Er werd volgens de blaadjes in Antwerpen tweemaal een opera van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opgevoerd.</w:t>
      </w:r>
      <w:bookmarkStart w:id="303" w:name="_ftnref20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"_ftn207"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[207]</w:t>
      </w:r>
      <w:r w:rsidRPr="00F7154A">
        <w:rPr>
          <w:rFonts w:ascii="Times New Roman" w:eastAsia="Times New Roman" w:hAnsi="Times New Roman" w:cs="Times New Roman"/>
          <w:b/>
          <w:bCs/>
          <w:sz w:val="24"/>
          <w:szCs w:val="24"/>
          <w:lang w:val="nl-NL" w:eastAsia="nl-BE"/>
        </w:rPr>
        <w:fldChar w:fldCharType="end"/>
      </w:r>
      <w:bookmarkEnd w:id="303"/>
      <w:r w:rsidRPr="00F7154A">
        <w:rPr>
          <w:rFonts w:ascii="Verdana" w:eastAsia="Times New Roman" w:hAnsi="Verdana" w:cs="Times New Roman"/>
          <w:b/>
          <w:bCs/>
          <w:sz w:val="20"/>
          <w:szCs w:val="20"/>
          <w:lang w:val="nl-NL" w:eastAsia="nl-BE"/>
        </w:rPr>
        <w:t xml:space="preserve"> Wellicht waren dit “</w:t>
      </w:r>
      <w:proofErr w:type="spellStart"/>
      <w:r w:rsidRPr="00F7154A">
        <w:rPr>
          <w:rFonts w:ascii="Verdana" w:eastAsia="Times New Roman" w:hAnsi="Verdana" w:cs="Times New Roman"/>
          <w:b/>
          <w:bCs/>
          <w:sz w:val="20"/>
          <w:szCs w:val="20"/>
          <w:lang w:val="nl-NL" w:eastAsia="nl-BE"/>
        </w:rPr>
        <w:t>operas-comiques</w:t>
      </w:r>
      <w:proofErr w:type="spellEnd"/>
      <w:r w:rsidRPr="00F7154A">
        <w:rPr>
          <w:rFonts w:ascii="Verdana" w:eastAsia="Times New Roman" w:hAnsi="Verdana" w:cs="Times New Roman"/>
          <w:b/>
          <w:bCs/>
          <w:sz w:val="20"/>
          <w:szCs w:val="20"/>
          <w:lang w:val="nl-NL" w:eastAsia="nl-BE"/>
        </w:rPr>
        <w:t xml:space="preserve">”. De naam </w:t>
      </w:r>
      <w:proofErr w:type="spellStart"/>
      <w:r w:rsidRPr="00F7154A">
        <w:rPr>
          <w:rFonts w:ascii="Verdana" w:eastAsia="Times New Roman" w:hAnsi="Verdana" w:cs="Times New Roman"/>
          <w:b/>
          <w:bCs/>
          <w:sz w:val="20"/>
          <w:szCs w:val="20"/>
          <w:lang w:val="nl-NL" w:eastAsia="nl-BE"/>
        </w:rPr>
        <w:t>Sedaine</w:t>
      </w:r>
      <w:proofErr w:type="spellEnd"/>
      <w:r w:rsidRPr="00F7154A">
        <w:rPr>
          <w:rFonts w:ascii="Verdana" w:eastAsia="Times New Roman" w:hAnsi="Verdana" w:cs="Times New Roman"/>
          <w:b/>
          <w:bCs/>
          <w:sz w:val="20"/>
          <w:szCs w:val="20"/>
          <w:lang w:val="nl-NL" w:eastAsia="nl-BE"/>
        </w:rPr>
        <w:t xml:space="preserve"> kwam echter vaker voor als schrijver van libretto’s.</w:t>
      </w:r>
      <w:bookmarkStart w:id="304" w:name="_ftnref20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"_ftn208"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[208]</w:t>
      </w:r>
      <w:r w:rsidRPr="00F7154A">
        <w:rPr>
          <w:rFonts w:ascii="Times New Roman" w:eastAsia="Times New Roman" w:hAnsi="Times New Roman" w:cs="Times New Roman"/>
          <w:b/>
          <w:bCs/>
          <w:sz w:val="24"/>
          <w:szCs w:val="24"/>
          <w:lang w:val="nl-NL" w:eastAsia="nl-BE"/>
        </w:rPr>
        <w:fldChar w:fldCharType="end"/>
      </w:r>
      <w:bookmarkEnd w:id="304"/>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Sedaine</w:t>
      </w:r>
      <w:proofErr w:type="spellEnd"/>
      <w:r w:rsidRPr="00F7154A">
        <w:rPr>
          <w:rFonts w:ascii="Verdana" w:eastAsia="Times New Roman" w:hAnsi="Verdana" w:cs="Times New Roman"/>
          <w:b/>
          <w:bCs/>
          <w:sz w:val="20"/>
          <w:szCs w:val="20"/>
          <w:lang w:val="nl-NL" w:eastAsia="nl-BE"/>
        </w:rPr>
        <w:t xml:space="preserve"> (1719-97) was oorspronkelijk een steenkapper net als zijn vader, maar geraakte tijdens zijn jeugd gepassioneerd door theater en muziek. Hij lag aan de basis van een groot repertoire vaudevilles, zelfs het grootste van de achttiende eeuw. Ze werden verwerkt tot “</w:t>
      </w:r>
      <w:proofErr w:type="spellStart"/>
      <w:r w:rsidRPr="00F7154A">
        <w:rPr>
          <w:rFonts w:ascii="Verdana" w:eastAsia="Times New Roman" w:hAnsi="Verdana" w:cs="Times New Roman"/>
          <w:b/>
          <w:bCs/>
          <w:sz w:val="20"/>
          <w:szCs w:val="20"/>
          <w:lang w:val="nl-NL" w:eastAsia="nl-BE"/>
        </w:rPr>
        <w:t>operas-comiques</w:t>
      </w:r>
      <w:proofErr w:type="spellEnd"/>
      <w:r w:rsidRPr="00F7154A">
        <w:rPr>
          <w:rFonts w:ascii="Verdana" w:eastAsia="Times New Roman" w:hAnsi="Verdana" w:cs="Times New Roman"/>
          <w:b/>
          <w:bCs/>
          <w:sz w:val="20"/>
          <w:szCs w:val="20"/>
          <w:lang w:val="nl-NL" w:eastAsia="nl-BE"/>
        </w:rPr>
        <w:t>”. Hij was één van die genieën die van vulgair amusement iets verheven konden maken.</w:t>
      </w:r>
      <w:bookmarkStart w:id="305" w:name="_ftnref20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"_ftn209"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[209]</w:t>
      </w:r>
      <w:r w:rsidRPr="00F7154A">
        <w:rPr>
          <w:rFonts w:ascii="Times New Roman" w:eastAsia="Times New Roman" w:hAnsi="Times New Roman" w:cs="Times New Roman"/>
          <w:b/>
          <w:bCs/>
          <w:sz w:val="24"/>
          <w:szCs w:val="24"/>
          <w:lang w:val="nl-NL" w:eastAsia="nl-BE"/>
        </w:rPr>
        <w:fldChar w:fldCharType="end"/>
      </w:r>
      <w:bookmarkEnd w:id="305"/>
      <w:r w:rsidRPr="00F7154A">
        <w:rPr>
          <w:rFonts w:ascii="Verdana" w:eastAsia="Times New Roman" w:hAnsi="Verdana" w:cs="Times New Roman"/>
          <w:b/>
          <w:bCs/>
          <w:sz w:val="20"/>
          <w:szCs w:val="20"/>
          <w:lang w:val="nl-NL" w:eastAsia="nl-BE"/>
        </w:rPr>
        <w:t xml:space="preserve"> Zijn opera’s (wellicht dus ook “</w:t>
      </w:r>
      <w:proofErr w:type="spellStart"/>
      <w:r w:rsidRPr="00F7154A">
        <w:rPr>
          <w:rFonts w:ascii="Verdana" w:eastAsia="Times New Roman" w:hAnsi="Verdana" w:cs="Times New Roman"/>
          <w:b/>
          <w:bCs/>
          <w:sz w:val="20"/>
          <w:szCs w:val="20"/>
          <w:lang w:val="nl-NL" w:eastAsia="nl-BE"/>
        </w:rPr>
        <w:t>opéras-comiques</w:t>
      </w:r>
      <w:proofErr w:type="spellEnd"/>
      <w:r w:rsidRPr="00F7154A">
        <w:rPr>
          <w:rFonts w:ascii="Verdana" w:eastAsia="Times New Roman" w:hAnsi="Verdana" w:cs="Times New Roman"/>
          <w:b/>
          <w:bCs/>
          <w:sz w:val="20"/>
          <w:szCs w:val="20"/>
          <w:lang w:val="nl-NL" w:eastAsia="nl-BE"/>
        </w:rPr>
        <w:t xml:space="preserve">”) werden regelmatig opgevoerd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maar </w:t>
      </w:r>
      <w:proofErr w:type="spellStart"/>
      <w:r w:rsidRPr="00F7154A">
        <w:rPr>
          <w:rFonts w:ascii="Verdana" w:eastAsia="Times New Roman" w:hAnsi="Verdana" w:cs="Times New Roman"/>
          <w:b/>
          <w:bCs/>
          <w:sz w:val="20"/>
          <w:szCs w:val="20"/>
          <w:lang w:val="nl-NL" w:eastAsia="nl-BE"/>
        </w:rPr>
        <w:t>Sedaine</w:t>
      </w:r>
      <w:proofErr w:type="spellEnd"/>
      <w:r w:rsidRPr="00F7154A">
        <w:rPr>
          <w:rFonts w:ascii="Verdana" w:eastAsia="Times New Roman" w:hAnsi="Verdana" w:cs="Times New Roman"/>
          <w:b/>
          <w:bCs/>
          <w:sz w:val="20"/>
          <w:szCs w:val="20"/>
          <w:lang w:val="nl-NL" w:eastAsia="nl-BE"/>
        </w:rPr>
        <w:t xml:space="preserve"> was ook een populair </w:t>
      </w:r>
      <w:r w:rsidRPr="00F7154A">
        <w:rPr>
          <w:rFonts w:ascii="Verdana" w:eastAsia="Times New Roman" w:hAnsi="Verdana" w:cs="Times New Roman"/>
          <w:b/>
          <w:bCs/>
          <w:sz w:val="20"/>
          <w:szCs w:val="20"/>
          <w:lang w:val="nl-NL" w:eastAsia="nl-BE"/>
        </w:rPr>
        <w:lastRenderedPageBreak/>
        <w:t>auteur van komedies.</w:t>
      </w:r>
      <w:bookmarkStart w:id="306" w:name="_ftnref21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[210]</w:t>
      </w:r>
      <w:r w:rsidRPr="00F7154A">
        <w:rPr>
          <w:rFonts w:ascii="Times New Roman" w:eastAsia="Times New Roman" w:hAnsi="Times New Roman" w:cs="Times New Roman"/>
          <w:b/>
          <w:bCs/>
          <w:sz w:val="24"/>
          <w:szCs w:val="24"/>
          <w:lang w:val="nl-NL" w:eastAsia="nl-BE"/>
        </w:rPr>
        <w:fldChar w:fldCharType="end"/>
      </w:r>
      <w:bookmarkEnd w:id="306"/>
      <w:r w:rsidRPr="00F7154A">
        <w:rPr>
          <w:rFonts w:ascii="Verdana" w:eastAsia="Times New Roman" w:hAnsi="Verdana" w:cs="Times New Roman"/>
          <w:b/>
          <w:bCs/>
          <w:sz w:val="20"/>
          <w:szCs w:val="20"/>
          <w:lang w:val="nl-NL" w:eastAsia="nl-BE"/>
        </w:rPr>
        <w:t xml:space="preserve"> Een andere veel voorkomende naam bij de opera’s was deze van de componist </w:t>
      </w:r>
      <w:proofErr w:type="spellStart"/>
      <w:r w:rsidRPr="00F7154A">
        <w:rPr>
          <w:rFonts w:ascii="Verdana" w:eastAsia="Times New Roman" w:hAnsi="Verdana" w:cs="Times New Roman"/>
          <w:b/>
          <w:bCs/>
          <w:sz w:val="20"/>
          <w:szCs w:val="20"/>
          <w:lang w:val="nl-NL" w:eastAsia="nl-BE"/>
        </w:rPr>
        <w:t>Monsigny</w:t>
      </w:r>
      <w:proofErr w:type="spellEnd"/>
      <w:r w:rsidRPr="00F7154A">
        <w:rPr>
          <w:rFonts w:ascii="Verdana" w:eastAsia="Times New Roman" w:hAnsi="Verdana" w:cs="Times New Roman"/>
          <w:b/>
          <w:bCs/>
          <w:sz w:val="20"/>
          <w:szCs w:val="20"/>
          <w:lang w:val="nl-NL" w:eastAsia="nl-BE"/>
        </w:rPr>
        <w:t>.</w:t>
      </w:r>
      <w:bookmarkStart w:id="307" w:name="_ftnref21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[211]</w:t>
      </w:r>
      <w:r w:rsidRPr="00F7154A">
        <w:rPr>
          <w:rFonts w:ascii="Times New Roman" w:eastAsia="Times New Roman" w:hAnsi="Times New Roman" w:cs="Times New Roman"/>
          <w:b/>
          <w:bCs/>
          <w:sz w:val="24"/>
          <w:szCs w:val="24"/>
          <w:lang w:val="nl-NL" w:eastAsia="nl-BE"/>
        </w:rPr>
        <w:fldChar w:fldCharType="end"/>
      </w:r>
      <w:bookmarkEnd w:id="307"/>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Monsigny</w:t>
      </w:r>
      <w:proofErr w:type="spellEnd"/>
      <w:r w:rsidRPr="00F7154A">
        <w:rPr>
          <w:rFonts w:ascii="Verdana" w:eastAsia="Times New Roman" w:hAnsi="Verdana" w:cs="Times New Roman"/>
          <w:b/>
          <w:bCs/>
          <w:sz w:val="20"/>
          <w:szCs w:val="20"/>
          <w:lang w:val="nl-NL" w:eastAsia="nl-BE"/>
        </w:rPr>
        <w:t xml:space="preserve"> behoorde tot een nieuwe generatie van componisten, waartoe bijvoorbeeld ook </w:t>
      </w:r>
      <w:proofErr w:type="spellStart"/>
      <w:r w:rsidRPr="00F7154A">
        <w:rPr>
          <w:rFonts w:ascii="Verdana" w:eastAsia="Times New Roman" w:hAnsi="Verdana" w:cs="Times New Roman"/>
          <w:b/>
          <w:bCs/>
          <w:sz w:val="20"/>
          <w:szCs w:val="20"/>
          <w:lang w:val="nl-NL" w:eastAsia="nl-BE"/>
        </w:rPr>
        <w:t>Philidor</w:t>
      </w:r>
      <w:proofErr w:type="spellEnd"/>
      <w:r w:rsidRPr="00F7154A">
        <w:rPr>
          <w:rFonts w:ascii="Verdana" w:eastAsia="Times New Roman" w:hAnsi="Verdana" w:cs="Times New Roman"/>
          <w:b/>
          <w:bCs/>
          <w:sz w:val="20"/>
          <w:szCs w:val="20"/>
          <w:lang w:val="nl-NL" w:eastAsia="nl-BE"/>
        </w:rPr>
        <w:t xml:space="preserve">, Duni en </w:t>
      </w:r>
      <w:proofErr w:type="spellStart"/>
      <w:r w:rsidRPr="00F7154A">
        <w:rPr>
          <w:rFonts w:ascii="Verdana" w:eastAsia="Times New Roman" w:hAnsi="Verdana" w:cs="Times New Roman"/>
          <w:b/>
          <w:bCs/>
          <w:sz w:val="20"/>
          <w:szCs w:val="20"/>
          <w:lang w:val="nl-NL" w:eastAsia="nl-BE"/>
        </w:rPr>
        <w:t>Grétry</w:t>
      </w:r>
      <w:proofErr w:type="spellEnd"/>
      <w:r w:rsidRPr="00F7154A">
        <w:rPr>
          <w:rFonts w:ascii="Verdana" w:eastAsia="Times New Roman" w:hAnsi="Verdana" w:cs="Times New Roman"/>
          <w:b/>
          <w:bCs/>
          <w:sz w:val="20"/>
          <w:szCs w:val="20"/>
          <w:lang w:val="nl-NL" w:eastAsia="nl-BE"/>
        </w:rPr>
        <w:t xml:space="preserve"> konden gerekend worden (hun namen komen ook voor in de blaadjes). Deze generatie werd gekenmerkt door een voorkeur voor de Italiaanse stijl, die meer afstand nam van de vaudevilles. Zij werden in hun composities bijgestaan door librettisten als </w:t>
      </w:r>
      <w:proofErr w:type="spellStart"/>
      <w:r w:rsidRPr="00F7154A">
        <w:rPr>
          <w:rFonts w:ascii="Verdana" w:eastAsia="Times New Roman" w:hAnsi="Verdana" w:cs="Times New Roman"/>
          <w:b/>
          <w:bCs/>
          <w:sz w:val="20"/>
          <w:szCs w:val="20"/>
          <w:lang w:val="nl-NL" w:eastAsia="nl-BE"/>
        </w:rPr>
        <w:t>Sedaine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Marmontel</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Anseaume</w:t>
      </w:r>
      <w:proofErr w:type="spellEnd"/>
      <w:r w:rsidRPr="00F7154A">
        <w:rPr>
          <w:rFonts w:ascii="Verdana" w:eastAsia="Times New Roman" w:hAnsi="Verdana" w:cs="Times New Roman"/>
          <w:b/>
          <w:bCs/>
          <w:sz w:val="20"/>
          <w:szCs w:val="20"/>
          <w:lang w:val="nl-NL" w:eastAsia="nl-BE"/>
        </w:rPr>
        <w:t xml:space="preserve"> (ook allen in de blaadjes vermeld). </w:t>
      </w:r>
      <w:proofErr w:type="spellStart"/>
      <w:r w:rsidRPr="00F7154A">
        <w:rPr>
          <w:rFonts w:ascii="Verdana" w:eastAsia="Times New Roman" w:hAnsi="Verdana" w:cs="Times New Roman"/>
          <w:b/>
          <w:bCs/>
          <w:sz w:val="20"/>
          <w:szCs w:val="20"/>
          <w:lang w:val="nl-NL" w:eastAsia="nl-BE"/>
        </w:rPr>
        <w:t>Monsigny</w:t>
      </w:r>
      <w:proofErr w:type="spellEnd"/>
      <w:r w:rsidRPr="00F7154A">
        <w:rPr>
          <w:rFonts w:ascii="Verdana" w:eastAsia="Times New Roman" w:hAnsi="Verdana" w:cs="Times New Roman"/>
          <w:b/>
          <w:bCs/>
          <w:sz w:val="20"/>
          <w:szCs w:val="20"/>
          <w:lang w:val="nl-NL" w:eastAsia="nl-BE"/>
        </w:rPr>
        <w:t xml:space="preserve"> debuteerde als componist in 1759 in het komische genre, maar zou verder evolueren in de richting van het lyrische drama waar het sociale en morele thema centraal stond. Zijn eerste stuk in deze stijl was “Le Déserteur” (1769), dat het resultaat was van een vruchtbare samenwerking met </w:t>
      </w:r>
      <w:proofErr w:type="spellStart"/>
      <w:r w:rsidRPr="00F7154A">
        <w:rPr>
          <w:rFonts w:ascii="Verdana" w:eastAsia="Times New Roman" w:hAnsi="Verdana" w:cs="Times New Roman"/>
          <w:b/>
          <w:bCs/>
          <w:sz w:val="20"/>
          <w:szCs w:val="20"/>
          <w:lang w:val="nl-NL" w:eastAsia="nl-BE"/>
        </w:rPr>
        <w:t>Sedaine</w:t>
      </w:r>
      <w:proofErr w:type="spellEnd"/>
      <w:r w:rsidRPr="00F7154A">
        <w:rPr>
          <w:rFonts w:ascii="Verdana" w:eastAsia="Times New Roman" w:hAnsi="Verdana" w:cs="Times New Roman"/>
          <w:b/>
          <w:bCs/>
          <w:sz w:val="20"/>
          <w:szCs w:val="20"/>
          <w:lang w:val="nl-NL" w:eastAsia="nl-BE"/>
        </w:rPr>
        <w:t>.</w:t>
      </w:r>
      <w:bookmarkStart w:id="308" w:name="_ftnref21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[212]</w:t>
      </w:r>
      <w:r w:rsidRPr="00F7154A">
        <w:rPr>
          <w:rFonts w:ascii="Times New Roman" w:eastAsia="Times New Roman" w:hAnsi="Times New Roman" w:cs="Times New Roman"/>
          <w:b/>
          <w:bCs/>
          <w:sz w:val="24"/>
          <w:szCs w:val="24"/>
          <w:lang w:val="nl-NL" w:eastAsia="nl-BE"/>
        </w:rPr>
        <w:fldChar w:fldCharType="end"/>
      </w:r>
      <w:bookmarkEnd w:id="308"/>
      <w:r w:rsidRPr="00F7154A">
        <w:rPr>
          <w:rFonts w:ascii="Verdana" w:eastAsia="Times New Roman" w:hAnsi="Verdana" w:cs="Times New Roman"/>
          <w:b/>
          <w:bCs/>
          <w:sz w:val="20"/>
          <w:szCs w:val="20"/>
          <w:lang w:val="nl-NL" w:eastAsia="nl-BE"/>
        </w:rPr>
        <w:t xml:space="preserve"> “Le Déserteur” werd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opgevoerd op dinsdag 22 februari 1785. Het duo </w:t>
      </w:r>
      <w:proofErr w:type="spellStart"/>
      <w:r w:rsidRPr="00F7154A">
        <w:rPr>
          <w:rFonts w:ascii="Verdana" w:eastAsia="Times New Roman" w:hAnsi="Verdana" w:cs="Times New Roman"/>
          <w:b/>
          <w:bCs/>
          <w:sz w:val="20"/>
          <w:szCs w:val="20"/>
          <w:lang w:val="nl-NL" w:eastAsia="nl-BE"/>
        </w:rPr>
        <w:t>Monsigny-Sedaine</w:t>
      </w:r>
      <w:proofErr w:type="spellEnd"/>
      <w:r w:rsidRPr="00F7154A">
        <w:rPr>
          <w:rFonts w:ascii="Verdana" w:eastAsia="Times New Roman" w:hAnsi="Verdana" w:cs="Times New Roman"/>
          <w:b/>
          <w:bCs/>
          <w:sz w:val="20"/>
          <w:szCs w:val="20"/>
          <w:lang w:val="nl-NL" w:eastAsia="nl-BE"/>
        </w:rPr>
        <w:t xml:space="preserve"> kwam nog tweemaal voor in de blaadjes.</w:t>
      </w:r>
      <w:bookmarkStart w:id="309" w:name="_ftnref21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[213]</w:t>
      </w:r>
      <w:r w:rsidRPr="00F7154A">
        <w:rPr>
          <w:rFonts w:ascii="Times New Roman" w:eastAsia="Times New Roman" w:hAnsi="Times New Roman" w:cs="Times New Roman"/>
          <w:b/>
          <w:bCs/>
          <w:sz w:val="24"/>
          <w:szCs w:val="24"/>
          <w:lang w:val="nl-NL" w:eastAsia="nl-BE"/>
        </w:rPr>
        <w:fldChar w:fldCharType="end"/>
      </w:r>
      <w:bookmarkEnd w:id="309"/>
    </w:p>
    <w:p w14:paraId="38EC0E4E"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Er was in de blaadjes ook éénmaal sprake van een “opera </w:t>
      </w:r>
      <w:proofErr w:type="spellStart"/>
      <w:r w:rsidRPr="00F7154A">
        <w:rPr>
          <w:rFonts w:ascii="Verdana" w:eastAsia="Times New Roman" w:hAnsi="Verdana" w:cs="Times New Roman"/>
          <w:b/>
          <w:bCs/>
          <w:sz w:val="20"/>
          <w:szCs w:val="20"/>
          <w:lang w:val="nl-NL" w:eastAsia="nl-BE"/>
        </w:rPr>
        <w:t>buffa</w:t>
      </w:r>
      <w:proofErr w:type="spellEnd"/>
      <w:r w:rsidRPr="00F7154A">
        <w:rPr>
          <w:rFonts w:ascii="Verdana" w:eastAsia="Times New Roman" w:hAnsi="Verdana" w:cs="Times New Roman"/>
          <w:b/>
          <w:bCs/>
          <w:sz w:val="20"/>
          <w:szCs w:val="20"/>
          <w:lang w:val="nl-NL" w:eastAsia="nl-BE"/>
        </w:rPr>
        <w:t xml:space="preserve">”, met name “Le Milicien” van de componist Duni, die werd opgevoerd op woensdag 9 december 1778. De Italiaanse “opera </w:t>
      </w:r>
      <w:proofErr w:type="spellStart"/>
      <w:r w:rsidRPr="00F7154A">
        <w:rPr>
          <w:rFonts w:ascii="Verdana" w:eastAsia="Times New Roman" w:hAnsi="Verdana" w:cs="Times New Roman"/>
          <w:b/>
          <w:bCs/>
          <w:sz w:val="20"/>
          <w:szCs w:val="20"/>
          <w:lang w:val="nl-NL" w:eastAsia="nl-BE"/>
        </w:rPr>
        <w:t>buffa</w:t>
      </w:r>
      <w:proofErr w:type="spellEnd"/>
      <w:r w:rsidRPr="00F7154A">
        <w:rPr>
          <w:rFonts w:ascii="Verdana" w:eastAsia="Times New Roman" w:hAnsi="Verdana" w:cs="Times New Roman"/>
          <w:b/>
          <w:bCs/>
          <w:sz w:val="20"/>
          <w:szCs w:val="20"/>
          <w:lang w:val="nl-NL" w:eastAsia="nl-BE"/>
        </w:rPr>
        <w:t>” werd net als de Franse “opéra-</w:t>
      </w:r>
      <w:proofErr w:type="spellStart"/>
      <w:r w:rsidRPr="00F7154A">
        <w:rPr>
          <w:rFonts w:ascii="Verdana" w:eastAsia="Times New Roman" w:hAnsi="Verdana" w:cs="Times New Roman"/>
          <w:b/>
          <w:bCs/>
          <w:sz w:val="20"/>
          <w:szCs w:val="20"/>
          <w:lang w:val="nl-NL" w:eastAsia="nl-BE"/>
        </w:rPr>
        <w:t>comique</w:t>
      </w:r>
      <w:proofErr w:type="spellEnd"/>
      <w:r w:rsidRPr="00F7154A">
        <w:rPr>
          <w:rFonts w:ascii="Verdana" w:eastAsia="Times New Roman" w:hAnsi="Verdana" w:cs="Times New Roman"/>
          <w:b/>
          <w:bCs/>
          <w:sz w:val="20"/>
          <w:szCs w:val="20"/>
          <w:lang w:val="nl-NL" w:eastAsia="nl-BE"/>
        </w:rPr>
        <w:t>” gekenmerkt door eenvoudige en herkenbare plots.</w:t>
      </w:r>
      <w:bookmarkStart w:id="310" w:name="_ftnref21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[214]</w:t>
      </w:r>
      <w:r w:rsidRPr="00F7154A">
        <w:rPr>
          <w:rFonts w:ascii="Times New Roman" w:eastAsia="Times New Roman" w:hAnsi="Times New Roman" w:cs="Times New Roman"/>
          <w:b/>
          <w:bCs/>
          <w:sz w:val="24"/>
          <w:szCs w:val="24"/>
          <w:lang w:val="nl-NL" w:eastAsia="nl-BE"/>
        </w:rPr>
        <w:fldChar w:fldCharType="end"/>
      </w:r>
      <w:bookmarkEnd w:id="310"/>
      <w:r w:rsidRPr="00F7154A">
        <w:rPr>
          <w:rFonts w:ascii="Verdana" w:eastAsia="Times New Roman" w:hAnsi="Verdana" w:cs="Times New Roman"/>
          <w:b/>
          <w:bCs/>
          <w:sz w:val="20"/>
          <w:szCs w:val="20"/>
          <w:lang w:val="nl-NL" w:eastAsia="nl-BE"/>
        </w:rPr>
        <w:t xml:space="preserve"> De “opera </w:t>
      </w:r>
      <w:proofErr w:type="spellStart"/>
      <w:r w:rsidRPr="00F7154A">
        <w:rPr>
          <w:rFonts w:ascii="Verdana" w:eastAsia="Times New Roman" w:hAnsi="Verdana" w:cs="Times New Roman"/>
          <w:b/>
          <w:bCs/>
          <w:sz w:val="20"/>
          <w:szCs w:val="20"/>
          <w:lang w:val="nl-NL" w:eastAsia="nl-BE"/>
        </w:rPr>
        <w:t>buffa</w:t>
      </w:r>
      <w:proofErr w:type="spellEnd"/>
      <w:r w:rsidRPr="00F7154A">
        <w:rPr>
          <w:rFonts w:ascii="Verdana" w:eastAsia="Times New Roman" w:hAnsi="Verdana" w:cs="Times New Roman"/>
          <w:b/>
          <w:bCs/>
          <w:sz w:val="20"/>
          <w:szCs w:val="20"/>
          <w:lang w:val="nl-NL" w:eastAsia="nl-BE"/>
        </w:rPr>
        <w:t xml:space="preserve">” werd in onze gewesten geïntroduceerd door de operatroep van </w:t>
      </w:r>
      <w:proofErr w:type="spellStart"/>
      <w:r w:rsidRPr="00F7154A">
        <w:rPr>
          <w:rFonts w:ascii="Verdana" w:eastAsia="Times New Roman" w:hAnsi="Verdana" w:cs="Times New Roman"/>
          <w:b/>
          <w:bCs/>
          <w:sz w:val="20"/>
          <w:szCs w:val="20"/>
          <w:lang w:val="nl-NL" w:eastAsia="nl-BE"/>
        </w:rPr>
        <w:t>Crosa</w:t>
      </w:r>
      <w:proofErr w:type="spellEnd"/>
      <w:r w:rsidRPr="00F7154A">
        <w:rPr>
          <w:rFonts w:ascii="Verdana" w:eastAsia="Times New Roman" w:hAnsi="Verdana" w:cs="Times New Roman"/>
          <w:b/>
          <w:bCs/>
          <w:sz w:val="20"/>
          <w:szCs w:val="20"/>
          <w:lang w:val="nl-NL" w:eastAsia="nl-BE"/>
        </w:rPr>
        <w:t>. Duni werd één van de belangrijke componisten van dit genre, maar zijn repertoire telde ook vele “</w:t>
      </w:r>
      <w:proofErr w:type="spellStart"/>
      <w:r w:rsidRPr="00F7154A">
        <w:rPr>
          <w:rFonts w:ascii="Verdana" w:eastAsia="Times New Roman" w:hAnsi="Verdana" w:cs="Times New Roman"/>
          <w:b/>
          <w:bCs/>
          <w:sz w:val="20"/>
          <w:szCs w:val="20"/>
          <w:lang w:val="nl-NL" w:eastAsia="nl-BE"/>
        </w:rPr>
        <w:t>opéras-comiques</w:t>
      </w:r>
      <w:proofErr w:type="spellEnd"/>
      <w:r w:rsidRPr="00F7154A">
        <w:rPr>
          <w:rFonts w:ascii="Verdana" w:eastAsia="Times New Roman" w:hAnsi="Verdana" w:cs="Times New Roman"/>
          <w:b/>
          <w:bCs/>
          <w:sz w:val="20"/>
          <w:szCs w:val="20"/>
          <w:lang w:val="nl-NL" w:eastAsia="nl-BE"/>
        </w:rPr>
        <w:t>”, die hij voornamelijk tijdens zijn verblijf in Parijs schreef. Deze “</w:t>
      </w:r>
      <w:proofErr w:type="spellStart"/>
      <w:r w:rsidRPr="00F7154A">
        <w:rPr>
          <w:rFonts w:ascii="Verdana" w:eastAsia="Times New Roman" w:hAnsi="Verdana" w:cs="Times New Roman"/>
          <w:b/>
          <w:bCs/>
          <w:sz w:val="20"/>
          <w:szCs w:val="20"/>
          <w:lang w:val="nl-NL" w:eastAsia="nl-BE"/>
        </w:rPr>
        <w:t>opéras-comiques</w:t>
      </w:r>
      <w:proofErr w:type="spellEnd"/>
      <w:r w:rsidRPr="00F7154A">
        <w:rPr>
          <w:rFonts w:ascii="Verdana" w:eastAsia="Times New Roman" w:hAnsi="Verdana" w:cs="Times New Roman"/>
          <w:b/>
          <w:bCs/>
          <w:sz w:val="20"/>
          <w:szCs w:val="20"/>
          <w:lang w:val="nl-NL" w:eastAsia="nl-BE"/>
        </w:rPr>
        <w:t>” kregen wel een meer Italiaanse stijl: reductie van de vaudevilles en introductie van aria’s.</w:t>
      </w:r>
      <w:bookmarkStart w:id="311" w:name="_ftnref21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[215]</w:t>
      </w:r>
      <w:r w:rsidRPr="00F7154A">
        <w:rPr>
          <w:rFonts w:ascii="Times New Roman" w:eastAsia="Times New Roman" w:hAnsi="Times New Roman" w:cs="Times New Roman"/>
          <w:b/>
          <w:bCs/>
          <w:sz w:val="24"/>
          <w:szCs w:val="24"/>
          <w:lang w:val="nl-NL" w:eastAsia="nl-BE"/>
        </w:rPr>
        <w:fldChar w:fldCharType="end"/>
      </w:r>
      <w:bookmarkEnd w:id="311"/>
      <w:r w:rsidRPr="00F7154A">
        <w:rPr>
          <w:rFonts w:ascii="Verdana" w:eastAsia="Times New Roman" w:hAnsi="Verdana" w:cs="Times New Roman"/>
          <w:b/>
          <w:bCs/>
          <w:sz w:val="20"/>
          <w:szCs w:val="20"/>
          <w:lang w:val="nl-NL" w:eastAsia="nl-BE"/>
        </w:rPr>
        <w:t xml:space="preserve"> De “opéra-</w:t>
      </w:r>
      <w:proofErr w:type="spellStart"/>
      <w:r w:rsidRPr="00F7154A">
        <w:rPr>
          <w:rFonts w:ascii="Verdana" w:eastAsia="Times New Roman" w:hAnsi="Verdana" w:cs="Times New Roman"/>
          <w:b/>
          <w:bCs/>
          <w:sz w:val="20"/>
          <w:szCs w:val="20"/>
          <w:lang w:val="nl-NL" w:eastAsia="nl-BE"/>
        </w:rPr>
        <w:t>comique</w:t>
      </w:r>
      <w:proofErr w:type="spellEnd"/>
      <w:r w:rsidRPr="00F7154A">
        <w:rPr>
          <w:rFonts w:ascii="Verdana" w:eastAsia="Times New Roman" w:hAnsi="Verdana" w:cs="Times New Roman"/>
          <w:b/>
          <w:bCs/>
          <w:sz w:val="20"/>
          <w:szCs w:val="20"/>
          <w:lang w:val="nl-NL" w:eastAsia="nl-BE"/>
        </w:rPr>
        <w:t xml:space="preserve">” onderging dus verschillende gedaantewisselingen: van de eerste generatie (van voornamelijk </w:t>
      </w:r>
      <w:proofErr w:type="spellStart"/>
      <w:r w:rsidRPr="00F7154A">
        <w:rPr>
          <w:rFonts w:ascii="Verdana" w:eastAsia="Times New Roman" w:hAnsi="Verdana" w:cs="Times New Roman"/>
          <w:b/>
          <w:bCs/>
          <w:sz w:val="20"/>
          <w:szCs w:val="20"/>
          <w:lang w:val="nl-NL" w:eastAsia="nl-BE"/>
        </w:rPr>
        <w:t>Sedaine</w:t>
      </w:r>
      <w:proofErr w:type="spellEnd"/>
      <w:r w:rsidRPr="00F7154A">
        <w:rPr>
          <w:rFonts w:ascii="Verdana" w:eastAsia="Times New Roman" w:hAnsi="Verdana" w:cs="Times New Roman"/>
          <w:b/>
          <w:bCs/>
          <w:sz w:val="20"/>
          <w:szCs w:val="20"/>
          <w:lang w:val="nl-NL" w:eastAsia="nl-BE"/>
        </w:rPr>
        <w:t xml:space="preserve">) over de transformatie van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die er een muzikaal genre bij uitstek van maakte, tot aan een Italiaans kleedje. Italiaanse componisten gingen hun inspiratie dus ook in Frankrijk zoeken en vulden zo mee het grote Franse repertoire aan. Het Italiaans repertoire was opvallend kleiner en dit bracht de troepen soms in moeilijkheden: ze moesten immers op hun rondreizen hetzelfde stuk verschillende malen spelen voor één publiek en dat leidde gauw tot verveling.</w:t>
      </w:r>
      <w:bookmarkStart w:id="312" w:name="_ftnref21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[216]</w:t>
      </w:r>
      <w:r w:rsidRPr="00F7154A">
        <w:rPr>
          <w:rFonts w:ascii="Times New Roman" w:eastAsia="Times New Roman" w:hAnsi="Times New Roman" w:cs="Times New Roman"/>
          <w:b/>
          <w:bCs/>
          <w:sz w:val="24"/>
          <w:szCs w:val="24"/>
          <w:lang w:val="nl-NL" w:eastAsia="nl-BE"/>
        </w:rPr>
        <w:fldChar w:fldCharType="end"/>
      </w:r>
      <w:bookmarkEnd w:id="312"/>
      <w:r w:rsidRPr="00F7154A">
        <w:rPr>
          <w:rFonts w:ascii="Verdana" w:eastAsia="Times New Roman" w:hAnsi="Verdana" w:cs="Times New Roman"/>
          <w:b/>
          <w:bCs/>
          <w:sz w:val="20"/>
          <w:szCs w:val="20"/>
          <w:lang w:val="nl-NL" w:eastAsia="nl-BE"/>
        </w:rPr>
        <w:t xml:space="preserve"> Ze konden hun repertoire natuurlijk wel gemakkelijk aanvullen met Franse stukken. Er was trouwens een grote wisselwerking tussen Fransen en Italianen, wat ook al bleek uit het verzamelbegrip </w:t>
      </w:r>
      <w:r w:rsidRPr="00F7154A">
        <w:rPr>
          <w:rFonts w:ascii="Verdana" w:eastAsia="Times New Roman" w:hAnsi="Verdana" w:cs="Times New Roman"/>
          <w:b/>
          <w:bCs/>
          <w:i/>
          <w:iCs/>
          <w:color w:val="008080"/>
          <w:sz w:val="20"/>
          <w:szCs w:val="20"/>
          <w:lang w:val="nl-NL" w:eastAsia="nl-BE"/>
        </w:rPr>
        <w:t xml:space="preserve">“les </w:t>
      </w:r>
      <w:proofErr w:type="spellStart"/>
      <w:r w:rsidRPr="00F7154A">
        <w:rPr>
          <w:rFonts w:ascii="Verdana" w:eastAsia="Times New Roman" w:hAnsi="Verdana" w:cs="Times New Roman"/>
          <w:b/>
          <w:bCs/>
          <w:i/>
          <w:iCs/>
          <w:color w:val="008080"/>
          <w:sz w:val="20"/>
          <w:szCs w:val="20"/>
          <w:lang w:val="nl-NL" w:eastAsia="nl-BE"/>
        </w:rPr>
        <w:t>comédiens</w:t>
      </w:r>
      <w:proofErr w:type="spellEnd"/>
      <w:r w:rsidRPr="00F7154A">
        <w:rPr>
          <w:rFonts w:ascii="Verdana" w:eastAsia="Times New Roman" w:hAnsi="Verdana" w:cs="Times New Roman"/>
          <w:b/>
          <w:bCs/>
          <w:i/>
          <w:iCs/>
          <w:color w:val="008080"/>
          <w:sz w:val="20"/>
          <w:szCs w:val="20"/>
          <w:lang w:val="nl-NL" w:eastAsia="nl-BE"/>
        </w:rPr>
        <w:t xml:space="preserve"> Français et </w:t>
      </w:r>
      <w:proofErr w:type="spellStart"/>
      <w:r w:rsidRPr="00F7154A">
        <w:rPr>
          <w:rFonts w:ascii="Verdana" w:eastAsia="Times New Roman" w:hAnsi="Verdana" w:cs="Times New Roman"/>
          <w:b/>
          <w:bCs/>
          <w:i/>
          <w:iCs/>
          <w:color w:val="008080"/>
          <w:sz w:val="20"/>
          <w:szCs w:val="20"/>
          <w:lang w:val="nl-NL" w:eastAsia="nl-BE"/>
        </w:rPr>
        <w:t>Italiens</w:t>
      </w:r>
      <w:proofErr w:type="spellEnd"/>
      <w:r w:rsidRPr="00F7154A">
        <w:rPr>
          <w:rFonts w:ascii="Verdana" w:eastAsia="Times New Roman" w:hAnsi="Verdana" w:cs="Times New Roman"/>
          <w:b/>
          <w:bCs/>
          <w:i/>
          <w:iCs/>
          <w:color w:val="008080"/>
          <w:sz w:val="20"/>
          <w:szCs w:val="20"/>
          <w:lang w:val="nl-NL" w:eastAsia="nl-BE"/>
        </w:rPr>
        <w:t>”.</w:t>
      </w:r>
    </w:p>
    <w:p w14:paraId="52ED8E0B" w14:textId="77777777" w:rsidR="00F7154A" w:rsidRPr="00F7154A" w:rsidRDefault="00F7154A" w:rsidP="00F7154A">
      <w:pPr>
        <w:spacing w:after="0" w:line="360" w:lineRule="auto"/>
        <w:ind w:firstLine="709"/>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Blijkens de hoge frequentie in de blaadjes spande de Luikse componist </w:t>
      </w:r>
      <w:proofErr w:type="spellStart"/>
      <w:r w:rsidRPr="00F7154A">
        <w:rPr>
          <w:rFonts w:ascii="Verdana" w:eastAsia="Times New Roman" w:hAnsi="Verdana" w:cs="Times New Roman"/>
          <w:b/>
          <w:bCs/>
          <w:sz w:val="20"/>
          <w:szCs w:val="20"/>
          <w:lang w:val="nl-NL" w:eastAsia="nl-BE"/>
        </w:rPr>
        <w:t>Grétry</w:t>
      </w:r>
      <w:proofErr w:type="spellEnd"/>
      <w:r w:rsidRPr="00F7154A">
        <w:rPr>
          <w:rFonts w:ascii="Verdana" w:eastAsia="Times New Roman" w:hAnsi="Verdana" w:cs="Times New Roman"/>
          <w:b/>
          <w:bCs/>
          <w:sz w:val="20"/>
          <w:szCs w:val="20"/>
          <w:lang w:val="nl-NL" w:eastAsia="nl-BE"/>
        </w:rPr>
        <w:t xml:space="preserve"> de kroon. Hij was één van de weinige artiesten uit de Zuidelijke Nederlanden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 die op Europees niveau roem behaalde. </w:t>
      </w:r>
      <w:proofErr w:type="spellStart"/>
      <w:r w:rsidRPr="00F7154A">
        <w:rPr>
          <w:rFonts w:ascii="Verdana" w:eastAsia="Times New Roman" w:hAnsi="Verdana" w:cs="Times New Roman"/>
          <w:b/>
          <w:bCs/>
          <w:sz w:val="20"/>
          <w:szCs w:val="20"/>
          <w:lang w:val="nl-NL" w:eastAsia="nl-BE"/>
        </w:rPr>
        <w:t>Grétry</w:t>
      </w:r>
      <w:proofErr w:type="spellEnd"/>
      <w:r w:rsidRPr="00F7154A">
        <w:rPr>
          <w:rFonts w:ascii="Verdana" w:eastAsia="Times New Roman" w:hAnsi="Verdana" w:cs="Times New Roman"/>
          <w:b/>
          <w:bCs/>
          <w:sz w:val="20"/>
          <w:szCs w:val="20"/>
          <w:lang w:val="nl-NL" w:eastAsia="nl-BE"/>
        </w:rPr>
        <w:t xml:space="preserve"> werd in 1741 te Luik geboren, waar hij naar de “</w:t>
      </w:r>
      <w:proofErr w:type="spellStart"/>
      <w:r w:rsidRPr="00F7154A">
        <w:rPr>
          <w:rFonts w:ascii="Verdana" w:eastAsia="Times New Roman" w:hAnsi="Verdana" w:cs="Times New Roman"/>
          <w:b/>
          <w:bCs/>
          <w:sz w:val="20"/>
          <w:szCs w:val="20"/>
          <w:lang w:val="nl-NL" w:eastAsia="nl-BE"/>
        </w:rPr>
        <w:t>école</w:t>
      </w:r>
      <w:proofErr w:type="spellEnd"/>
      <w:r w:rsidRPr="00F7154A">
        <w:rPr>
          <w:rFonts w:ascii="Verdana" w:eastAsia="Times New Roman" w:hAnsi="Verdana" w:cs="Times New Roman"/>
          <w:b/>
          <w:bCs/>
          <w:sz w:val="20"/>
          <w:szCs w:val="20"/>
          <w:lang w:val="nl-NL" w:eastAsia="nl-BE"/>
        </w:rPr>
        <w:t xml:space="preserve"> des </w:t>
      </w:r>
      <w:proofErr w:type="spellStart"/>
      <w:r w:rsidRPr="00F7154A">
        <w:rPr>
          <w:rFonts w:ascii="Verdana" w:eastAsia="Times New Roman" w:hAnsi="Verdana" w:cs="Times New Roman"/>
          <w:b/>
          <w:bCs/>
          <w:sz w:val="20"/>
          <w:szCs w:val="20"/>
          <w:lang w:val="nl-NL" w:eastAsia="nl-BE"/>
        </w:rPr>
        <w:t>maîtrises</w:t>
      </w:r>
      <w:proofErr w:type="spellEnd"/>
      <w:r w:rsidRPr="00F7154A">
        <w:rPr>
          <w:rFonts w:ascii="Verdana" w:eastAsia="Times New Roman" w:hAnsi="Verdana" w:cs="Times New Roman"/>
          <w:b/>
          <w:bCs/>
          <w:sz w:val="20"/>
          <w:szCs w:val="20"/>
          <w:lang w:val="nl-NL" w:eastAsia="nl-BE"/>
        </w:rPr>
        <w:t xml:space="preserve">” ging. Hij </w:t>
      </w:r>
      <w:r w:rsidRPr="00F7154A">
        <w:rPr>
          <w:rFonts w:ascii="Verdana" w:eastAsia="Times New Roman" w:hAnsi="Verdana" w:cs="Times New Roman"/>
          <w:b/>
          <w:bCs/>
          <w:sz w:val="20"/>
          <w:szCs w:val="20"/>
          <w:lang w:val="nl-NL" w:eastAsia="nl-BE"/>
        </w:rPr>
        <w:lastRenderedPageBreak/>
        <w:t>zette zijn opleiding verder in Rome, waar hij van 1759 tot 1766 verbleef. In 1767 reisde hij naar Genève waar hij een aantal “</w:t>
      </w:r>
      <w:proofErr w:type="spellStart"/>
      <w:r w:rsidRPr="00F7154A">
        <w:rPr>
          <w:rFonts w:ascii="Verdana" w:eastAsia="Times New Roman" w:hAnsi="Verdana" w:cs="Times New Roman"/>
          <w:b/>
          <w:bCs/>
          <w:sz w:val="20"/>
          <w:szCs w:val="20"/>
          <w:lang w:val="nl-NL" w:eastAsia="nl-BE"/>
        </w:rPr>
        <w:t>opéras-comiques</w:t>
      </w:r>
      <w:proofErr w:type="spellEnd"/>
      <w:r w:rsidRPr="00F7154A">
        <w:rPr>
          <w:rFonts w:ascii="Verdana" w:eastAsia="Times New Roman" w:hAnsi="Verdana" w:cs="Times New Roman"/>
          <w:b/>
          <w:bCs/>
          <w:sz w:val="20"/>
          <w:szCs w:val="20"/>
          <w:lang w:val="nl-NL" w:eastAsia="nl-BE"/>
        </w:rPr>
        <w:t xml:space="preserve">” bijwoonde van </w:t>
      </w:r>
      <w:proofErr w:type="spellStart"/>
      <w:r w:rsidRPr="00F7154A">
        <w:rPr>
          <w:rFonts w:ascii="Verdana" w:eastAsia="Times New Roman" w:hAnsi="Verdana" w:cs="Times New Roman"/>
          <w:b/>
          <w:bCs/>
          <w:sz w:val="20"/>
          <w:szCs w:val="20"/>
          <w:lang w:val="nl-NL" w:eastAsia="nl-BE"/>
        </w:rPr>
        <w:t>Monsigny</w:t>
      </w:r>
      <w:proofErr w:type="spellEnd"/>
      <w:r w:rsidRPr="00F7154A">
        <w:rPr>
          <w:rFonts w:ascii="Verdana" w:eastAsia="Times New Roman" w:hAnsi="Verdana" w:cs="Times New Roman"/>
          <w:b/>
          <w:bCs/>
          <w:sz w:val="20"/>
          <w:szCs w:val="20"/>
          <w:lang w:val="nl-NL" w:eastAsia="nl-BE"/>
        </w:rPr>
        <w:t xml:space="preserve"> en </w:t>
      </w:r>
      <w:proofErr w:type="spellStart"/>
      <w:r w:rsidRPr="00F7154A">
        <w:rPr>
          <w:rFonts w:ascii="Verdana" w:eastAsia="Times New Roman" w:hAnsi="Verdana" w:cs="Times New Roman"/>
          <w:b/>
          <w:bCs/>
          <w:sz w:val="20"/>
          <w:szCs w:val="20"/>
          <w:lang w:val="nl-NL" w:eastAsia="nl-BE"/>
        </w:rPr>
        <w:t>Philidor</w:t>
      </w:r>
      <w:proofErr w:type="spellEnd"/>
      <w:r w:rsidRPr="00F7154A">
        <w:rPr>
          <w:rFonts w:ascii="Verdana" w:eastAsia="Times New Roman" w:hAnsi="Verdana" w:cs="Times New Roman"/>
          <w:b/>
          <w:bCs/>
          <w:sz w:val="20"/>
          <w:szCs w:val="20"/>
          <w:lang w:val="nl-NL" w:eastAsia="nl-BE"/>
        </w:rPr>
        <w:t xml:space="preserve">. Onder invloed van deze voorstellingen trok hij vastberaden naar Parijs, waar hij een carrière zou uitbouwen als componist van opera’s. Zijn werk kende spoedig succes en hij werd zelfs geïntroduceerd bij de Franse adel en aan het hof. Het werk van </w:t>
      </w:r>
      <w:proofErr w:type="spellStart"/>
      <w:r w:rsidRPr="00F7154A">
        <w:rPr>
          <w:rFonts w:ascii="Verdana" w:eastAsia="Times New Roman" w:hAnsi="Verdana" w:cs="Times New Roman"/>
          <w:b/>
          <w:bCs/>
          <w:sz w:val="20"/>
          <w:szCs w:val="20"/>
          <w:lang w:val="nl-NL" w:eastAsia="nl-BE"/>
        </w:rPr>
        <w:t>Grétry</w:t>
      </w:r>
      <w:proofErr w:type="spellEnd"/>
      <w:r w:rsidRPr="00F7154A">
        <w:rPr>
          <w:rFonts w:ascii="Verdana" w:eastAsia="Times New Roman" w:hAnsi="Verdana" w:cs="Times New Roman"/>
          <w:b/>
          <w:bCs/>
          <w:sz w:val="20"/>
          <w:szCs w:val="20"/>
          <w:lang w:val="nl-NL" w:eastAsia="nl-BE"/>
        </w:rPr>
        <w:t xml:space="preserve"> werd gekenmerkt door een grote voorkeur voor melodie en evenwicht. Hij specialiseerde zich eveneens in “</w:t>
      </w:r>
      <w:proofErr w:type="spellStart"/>
      <w:r w:rsidRPr="00F7154A">
        <w:rPr>
          <w:rFonts w:ascii="Verdana" w:eastAsia="Times New Roman" w:hAnsi="Verdana" w:cs="Times New Roman"/>
          <w:b/>
          <w:bCs/>
          <w:sz w:val="20"/>
          <w:szCs w:val="20"/>
          <w:lang w:val="nl-NL" w:eastAsia="nl-BE"/>
        </w:rPr>
        <w:t>opéras-comiques</w:t>
      </w:r>
      <w:proofErr w:type="spellEnd"/>
      <w:r w:rsidRPr="00F7154A">
        <w:rPr>
          <w:rFonts w:ascii="Verdana" w:eastAsia="Times New Roman" w:hAnsi="Verdana" w:cs="Times New Roman"/>
          <w:b/>
          <w:bCs/>
          <w:sz w:val="20"/>
          <w:szCs w:val="20"/>
          <w:lang w:val="nl-NL" w:eastAsia="nl-BE"/>
        </w:rPr>
        <w:t>”, waarbij hij een haast perfecte samensmelting van Italiaanse en Franse elementen wist te realiseren. In zijn oeuvre kwamen ook verschillende thema’s aan bod.</w:t>
      </w:r>
      <w:bookmarkStart w:id="313" w:name="_ftnref217"/>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"_ftn217"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[217]</w:t>
      </w:r>
      <w:r w:rsidRPr="00F7154A">
        <w:rPr>
          <w:rFonts w:ascii="Times New Roman" w:eastAsia="Times New Roman" w:hAnsi="Times New Roman" w:cs="Times New Roman"/>
          <w:b/>
          <w:bCs/>
          <w:sz w:val="24"/>
          <w:szCs w:val="24"/>
          <w:lang w:val="nl-NL" w:eastAsia="nl-BE"/>
        </w:rPr>
        <w:fldChar w:fldCharType="end"/>
      </w:r>
      <w:bookmarkEnd w:id="313"/>
      <w:r w:rsidRPr="00F7154A">
        <w:rPr>
          <w:rFonts w:ascii="Verdana" w:eastAsia="Times New Roman" w:hAnsi="Verdana" w:cs="Times New Roman"/>
          <w:b/>
          <w:bCs/>
          <w:sz w:val="20"/>
          <w:szCs w:val="20"/>
          <w:lang w:val="nl-NL" w:eastAsia="nl-BE"/>
        </w:rPr>
        <w:t xml:space="preserve"> Het is niet de bedoeling om hier al deze thema’s te bespreken en zeker ook niet zijn volledig oeuvre. Wel worden de werken die, volgens de blaadjes, in het grote theater van Antwerpen werden opgevoerd even onder de loep genomen. Op vrijdag 16 april 1779 werden de opera’s “</w:t>
      </w:r>
      <w:proofErr w:type="spellStart"/>
      <w:r w:rsidRPr="00F7154A">
        <w:rPr>
          <w:rFonts w:ascii="Verdana" w:eastAsia="Times New Roman" w:hAnsi="Verdana" w:cs="Times New Roman"/>
          <w:b/>
          <w:bCs/>
          <w:sz w:val="20"/>
          <w:szCs w:val="20"/>
          <w:lang w:val="nl-NL" w:eastAsia="nl-BE"/>
        </w:rPr>
        <w:t>L’Amitié</w:t>
      </w:r>
      <w:proofErr w:type="spellEnd"/>
      <w:r w:rsidRPr="00F7154A">
        <w:rPr>
          <w:rFonts w:ascii="Verdana" w:eastAsia="Times New Roman" w:hAnsi="Verdana" w:cs="Times New Roman"/>
          <w:b/>
          <w:bCs/>
          <w:sz w:val="20"/>
          <w:szCs w:val="20"/>
          <w:lang w:val="nl-NL" w:eastAsia="nl-BE"/>
        </w:rPr>
        <w:t xml:space="preserve"> à </w:t>
      </w:r>
      <w:proofErr w:type="spellStart"/>
      <w:r w:rsidRPr="00F7154A">
        <w:rPr>
          <w:rFonts w:ascii="Verdana" w:eastAsia="Times New Roman" w:hAnsi="Verdana" w:cs="Times New Roman"/>
          <w:b/>
          <w:bCs/>
          <w:sz w:val="20"/>
          <w:szCs w:val="20"/>
          <w:lang w:val="nl-NL" w:eastAsia="nl-BE"/>
        </w:rPr>
        <w:t>l’épreuve</w:t>
      </w:r>
      <w:proofErr w:type="spellEnd"/>
      <w:r w:rsidRPr="00F7154A">
        <w:rPr>
          <w:rFonts w:ascii="Verdana" w:eastAsia="Times New Roman" w:hAnsi="Verdana" w:cs="Times New Roman"/>
          <w:b/>
          <w:bCs/>
          <w:sz w:val="20"/>
          <w:szCs w:val="20"/>
          <w:lang w:val="nl-NL" w:eastAsia="nl-BE"/>
        </w:rPr>
        <w:t xml:space="preserve">” en “Les Mariages </w:t>
      </w:r>
      <w:proofErr w:type="spellStart"/>
      <w:r w:rsidRPr="00F7154A">
        <w:rPr>
          <w:rFonts w:ascii="Verdana" w:eastAsia="Times New Roman" w:hAnsi="Verdana" w:cs="Times New Roman"/>
          <w:b/>
          <w:bCs/>
          <w:sz w:val="20"/>
          <w:szCs w:val="20"/>
          <w:lang w:val="nl-NL" w:eastAsia="nl-BE"/>
        </w:rPr>
        <w:t>samnites</w:t>
      </w:r>
      <w:proofErr w:type="spellEnd"/>
      <w:r w:rsidRPr="00F7154A">
        <w:rPr>
          <w:rFonts w:ascii="Verdana" w:eastAsia="Times New Roman" w:hAnsi="Verdana" w:cs="Times New Roman"/>
          <w:b/>
          <w:bCs/>
          <w:sz w:val="20"/>
          <w:szCs w:val="20"/>
          <w:lang w:val="nl-NL" w:eastAsia="nl-BE"/>
        </w:rPr>
        <w:t xml:space="preserve">” opgevoerd. De eerste opera werd geschreven door </w:t>
      </w:r>
      <w:proofErr w:type="spellStart"/>
      <w:r w:rsidRPr="00F7154A">
        <w:rPr>
          <w:rFonts w:ascii="Verdana" w:eastAsia="Times New Roman" w:hAnsi="Verdana" w:cs="Times New Roman"/>
          <w:b/>
          <w:bCs/>
          <w:sz w:val="20"/>
          <w:szCs w:val="20"/>
          <w:lang w:val="nl-NL" w:eastAsia="nl-BE"/>
        </w:rPr>
        <w:t>Favart</w:t>
      </w:r>
      <w:proofErr w:type="spellEnd"/>
      <w:r w:rsidRPr="00F7154A">
        <w:rPr>
          <w:rFonts w:ascii="Verdana" w:eastAsia="Times New Roman" w:hAnsi="Verdana" w:cs="Times New Roman"/>
          <w:b/>
          <w:bCs/>
          <w:sz w:val="20"/>
          <w:szCs w:val="20"/>
          <w:lang w:val="nl-NL" w:eastAsia="nl-BE"/>
        </w:rPr>
        <w:t xml:space="preserve"> (1770) en toonde hoe twee vrienden </w:t>
      </w:r>
      <w:proofErr w:type="spellStart"/>
      <w:r w:rsidRPr="00F7154A">
        <w:rPr>
          <w:rFonts w:ascii="Verdana" w:eastAsia="Times New Roman" w:hAnsi="Verdana" w:cs="Times New Roman"/>
          <w:b/>
          <w:bCs/>
          <w:sz w:val="20"/>
          <w:szCs w:val="20"/>
          <w:lang w:val="nl-NL" w:eastAsia="nl-BE"/>
        </w:rPr>
        <w:t>Blanfort</w:t>
      </w:r>
      <w:proofErr w:type="spellEnd"/>
      <w:r w:rsidRPr="00F7154A">
        <w:rPr>
          <w:rFonts w:ascii="Verdana" w:eastAsia="Times New Roman" w:hAnsi="Verdana" w:cs="Times New Roman"/>
          <w:b/>
          <w:bCs/>
          <w:sz w:val="20"/>
          <w:szCs w:val="20"/>
          <w:lang w:val="nl-NL" w:eastAsia="nl-BE"/>
        </w:rPr>
        <w:t xml:space="preserve"> en Nelson vochten voor de liefde van de buitenlandse </w:t>
      </w:r>
      <w:proofErr w:type="spellStart"/>
      <w:r w:rsidRPr="00F7154A">
        <w:rPr>
          <w:rFonts w:ascii="Verdana" w:eastAsia="Times New Roman" w:hAnsi="Verdana" w:cs="Times New Roman"/>
          <w:b/>
          <w:bCs/>
          <w:sz w:val="20"/>
          <w:szCs w:val="20"/>
          <w:lang w:val="nl-NL" w:eastAsia="nl-BE"/>
        </w:rPr>
        <w:t>Corali</w:t>
      </w:r>
      <w:proofErr w:type="spellEnd"/>
      <w:r w:rsidRPr="00F7154A">
        <w:rPr>
          <w:rFonts w:ascii="Verdana" w:eastAsia="Times New Roman" w:hAnsi="Verdana" w:cs="Times New Roman"/>
          <w:b/>
          <w:bCs/>
          <w:sz w:val="20"/>
          <w:szCs w:val="20"/>
          <w:lang w:val="nl-NL" w:eastAsia="nl-BE"/>
        </w:rPr>
        <w:t>. De tweede opera (1776) toonde het publiek een staaltje oude Romeinse geschiedenis, zonder een groot historisch spektakel te zijn.</w:t>
      </w:r>
      <w:bookmarkStart w:id="314" w:name="_ftnref218"/>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"_ftn218"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[218]</w:t>
      </w:r>
      <w:r w:rsidRPr="00F7154A">
        <w:rPr>
          <w:rFonts w:ascii="Times New Roman" w:eastAsia="Times New Roman" w:hAnsi="Times New Roman" w:cs="Times New Roman"/>
          <w:b/>
          <w:bCs/>
          <w:sz w:val="24"/>
          <w:szCs w:val="24"/>
          <w:lang w:val="nl-NL" w:eastAsia="nl-BE"/>
        </w:rPr>
        <w:fldChar w:fldCharType="end"/>
      </w:r>
      <w:bookmarkEnd w:id="314"/>
      <w:r w:rsidRPr="00F7154A">
        <w:rPr>
          <w:rFonts w:ascii="Verdana" w:eastAsia="Times New Roman" w:hAnsi="Verdana" w:cs="Times New Roman"/>
          <w:b/>
          <w:bCs/>
          <w:sz w:val="20"/>
          <w:szCs w:val="20"/>
          <w:lang w:val="nl-NL" w:eastAsia="nl-BE"/>
        </w:rPr>
        <w:t xml:space="preserve"> Eén van de bekendste opera’s van </w:t>
      </w:r>
      <w:proofErr w:type="spellStart"/>
      <w:r w:rsidRPr="00F7154A">
        <w:rPr>
          <w:rFonts w:ascii="Verdana" w:eastAsia="Times New Roman" w:hAnsi="Verdana" w:cs="Times New Roman"/>
          <w:b/>
          <w:bCs/>
          <w:sz w:val="20"/>
          <w:szCs w:val="20"/>
          <w:lang w:val="nl-NL" w:eastAsia="nl-BE"/>
        </w:rPr>
        <w:t>Grétry</w:t>
      </w:r>
      <w:proofErr w:type="spellEnd"/>
      <w:r w:rsidRPr="00F7154A">
        <w:rPr>
          <w:rFonts w:ascii="Verdana" w:eastAsia="Times New Roman" w:hAnsi="Verdana" w:cs="Times New Roman"/>
          <w:b/>
          <w:bCs/>
          <w:sz w:val="20"/>
          <w:szCs w:val="20"/>
          <w:lang w:val="nl-NL" w:eastAsia="nl-BE"/>
        </w:rPr>
        <w:t>, “</w:t>
      </w:r>
      <w:proofErr w:type="spellStart"/>
      <w:r w:rsidRPr="00F7154A">
        <w:rPr>
          <w:rFonts w:ascii="Verdana" w:eastAsia="Times New Roman" w:hAnsi="Verdana" w:cs="Times New Roman"/>
          <w:b/>
          <w:bCs/>
          <w:sz w:val="20"/>
          <w:szCs w:val="20"/>
          <w:lang w:val="nl-NL" w:eastAsia="nl-BE"/>
        </w:rPr>
        <w:t>Zémire</w:t>
      </w:r>
      <w:proofErr w:type="spellEnd"/>
      <w:r w:rsidRPr="00F7154A">
        <w:rPr>
          <w:rFonts w:ascii="Verdana" w:eastAsia="Times New Roman" w:hAnsi="Verdana" w:cs="Times New Roman"/>
          <w:b/>
          <w:bCs/>
          <w:sz w:val="20"/>
          <w:szCs w:val="20"/>
          <w:lang w:val="nl-NL" w:eastAsia="nl-BE"/>
        </w:rPr>
        <w:t xml:space="preserve"> et </w:t>
      </w:r>
      <w:proofErr w:type="spellStart"/>
      <w:r w:rsidRPr="00F7154A">
        <w:rPr>
          <w:rFonts w:ascii="Verdana" w:eastAsia="Times New Roman" w:hAnsi="Verdana" w:cs="Times New Roman"/>
          <w:b/>
          <w:bCs/>
          <w:sz w:val="20"/>
          <w:szCs w:val="20"/>
          <w:lang w:val="nl-NL" w:eastAsia="nl-BE"/>
        </w:rPr>
        <w:t>Azor</w:t>
      </w:r>
      <w:proofErr w:type="spellEnd"/>
      <w:r w:rsidRPr="00F7154A">
        <w:rPr>
          <w:rFonts w:ascii="Verdana" w:eastAsia="Times New Roman" w:hAnsi="Verdana" w:cs="Times New Roman"/>
          <w:b/>
          <w:bCs/>
          <w:sz w:val="20"/>
          <w:szCs w:val="20"/>
          <w:lang w:val="nl-NL" w:eastAsia="nl-BE"/>
        </w:rPr>
        <w:t>” (1771), werd meermaals opgevoerd voor het Antwerpse publiek.</w:t>
      </w:r>
      <w:bookmarkStart w:id="315" w:name="_ftnref21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"_ftn219"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[219]</w:t>
      </w:r>
      <w:r w:rsidRPr="00F7154A">
        <w:rPr>
          <w:rFonts w:ascii="Times New Roman" w:eastAsia="Times New Roman" w:hAnsi="Times New Roman" w:cs="Times New Roman"/>
          <w:b/>
          <w:bCs/>
          <w:sz w:val="24"/>
          <w:szCs w:val="24"/>
          <w:lang w:val="nl-NL" w:eastAsia="nl-BE"/>
        </w:rPr>
        <w:fldChar w:fldCharType="end"/>
      </w:r>
      <w:bookmarkEnd w:id="315"/>
      <w:r w:rsidRPr="00F7154A">
        <w:rPr>
          <w:rFonts w:ascii="Verdana" w:eastAsia="Times New Roman" w:hAnsi="Verdana" w:cs="Times New Roman"/>
          <w:b/>
          <w:bCs/>
          <w:sz w:val="20"/>
          <w:szCs w:val="20"/>
          <w:lang w:val="nl-NL" w:eastAsia="nl-BE"/>
        </w:rPr>
        <w:t xml:space="preserve"> De blaadjes kondigden dit spektakel aan als een grote feeërieke opera in 4 bedrijven. Het ging hier in feite om een Oosters toverballet, geschreven door </w:t>
      </w:r>
      <w:proofErr w:type="spellStart"/>
      <w:r w:rsidRPr="00F7154A">
        <w:rPr>
          <w:rFonts w:ascii="Verdana" w:eastAsia="Times New Roman" w:hAnsi="Verdana" w:cs="Times New Roman"/>
          <w:b/>
          <w:bCs/>
          <w:sz w:val="20"/>
          <w:szCs w:val="20"/>
          <w:lang w:val="nl-NL" w:eastAsia="nl-BE"/>
        </w:rPr>
        <w:t>Marmontel</w:t>
      </w:r>
      <w:proofErr w:type="spellEnd"/>
      <w:r w:rsidRPr="00F7154A">
        <w:rPr>
          <w:rFonts w:ascii="Verdana" w:eastAsia="Times New Roman" w:hAnsi="Verdana" w:cs="Times New Roman"/>
          <w:b/>
          <w:bCs/>
          <w:sz w:val="20"/>
          <w:szCs w:val="20"/>
          <w:lang w:val="nl-NL" w:eastAsia="nl-BE"/>
        </w:rPr>
        <w:t>, dat gebaseerd was op het thema van de schone en het beest. De opera’s “</w:t>
      </w:r>
      <w:proofErr w:type="spellStart"/>
      <w:r w:rsidRPr="00F7154A">
        <w:rPr>
          <w:rFonts w:ascii="Verdana" w:eastAsia="Times New Roman" w:hAnsi="Verdana" w:cs="Times New Roman"/>
          <w:b/>
          <w:bCs/>
          <w:sz w:val="20"/>
          <w:szCs w:val="20"/>
          <w:lang w:val="nl-NL" w:eastAsia="nl-BE"/>
        </w:rPr>
        <w:t>Silvain</w:t>
      </w:r>
      <w:proofErr w:type="spellEnd"/>
      <w:r w:rsidRPr="00F7154A">
        <w:rPr>
          <w:rFonts w:ascii="Verdana" w:eastAsia="Times New Roman" w:hAnsi="Verdana" w:cs="Times New Roman"/>
          <w:b/>
          <w:bCs/>
          <w:sz w:val="20"/>
          <w:szCs w:val="20"/>
          <w:lang w:val="nl-NL" w:eastAsia="nl-BE"/>
        </w:rPr>
        <w:t xml:space="preserve">” (opgevoerd op 1 december 1780 en 5 november 1784) en “La </w:t>
      </w:r>
      <w:proofErr w:type="spellStart"/>
      <w:r w:rsidRPr="00F7154A">
        <w:rPr>
          <w:rFonts w:ascii="Verdana" w:eastAsia="Times New Roman" w:hAnsi="Verdana" w:cs="Times New Roman"/>
          <w:b/>
          <w:bCs/>
          <w:sz w:val="20"/>
          <w:szCs w:val="20"/>
          <w:lang w:val="nl-NL" w:eastAsia="nl-BE"/>
        </w:rPr>
        <w:t>Fausse</w:t>
      </w:r>
      <w:proofErr w:type="spellEnd"/>
      <w:r w:rsidRPr="00F7154A">
        <w:rPr>
          <w:rFonts w:ascii="Verdana" w:eastAsia="Times New Roman" w:hAnsi="Verdana" w:cs="Times New Roman"/>
          <w:b/>
          <w:bCs/>
          <w:sz w:val="20"/>
          <w:szCs w:val="20"/>
          <w:lang w:val="nl-NL" w:eastAsia="nl-BE"/>
        </w:rPr>
        <w:t xml:space="preserve"> magie” (17 oktober 1785) waren eveneens geschreven door de librettist </w:t>
      </w:r>
      <w:proofErr w:type="spellStart"/>
      <w:r w:rsidRPr="00F7154A">
        <w:rPr>
          <w:rFonts w:ascii="Verdana" w:eastAsia="Times New Roman" w:hAnsi="Verdana" w:cs="Times New Roman"/>
          <w:b/>
          <w:bCs/>
          <w:sz w:val="20"/>
          <w:szCs w:val="20"/>
          <w:lang w:val="nl-NL" w:eastAsia="nl-BE"/>
        </w:rPr>
        <w:t>Marmontel</w:t>
      </w:r>
      <w:proofErr w:type="spellEnd"/>
      <w:r w:rsidRPr="00F7154A">
        <w:rPr>
          <w:rFonts w:ascii="Verdana" w:eastAsia="Times New Roman" w:hAnsi="Verdana" w:cs="Times New Roman"/>
          <w:b/>
          <w:bCs/>
          <w:sz w:val="20"/>
          <w:szCs w:val="20"/>
          <w:lang w:val="nl-NL" w:eastAsia="nl-BE"/>
        </w:rPr>
        <w:t xml:space="preserve"> in 1770 en 1775. Het waren kleine familiedrama’s, terwijl </w:t>
      </w:r>
      <w:proofErr w:type="spellStart"/>
      <w:r w:rsidRPr="00F7154A">
        <w:rPr>
          <w:rFonts w:ascii="Verdana" w:eastAsia="Times New Roman" w:hAnsi="Verdana" w:cs="Times New Roman"/>
          <w:b/>
          <w:bCs/>
          <w:sz w:val="20"/>
          <w:szCs w:val="20"/>
          <w:lang w:val="nl-NL" w:eastAsia="nl-BE"/>
        </w:rPr>
        <w:t>Sedaine</w:t>
      </w:r>
      <w:proofErr w:type="spellEnd"/>
      <w:r w:rsidRPr="00F7154A">
        <w:rPr>
          <w:rFonts w:ascii="Verdana" w:eastAsia="Times New Roman" w:hAnsi="Verdana" w:cs="Times New Roman"/>
          <w:b/>
          <w:bCs/>
          <w:sz w:val="20"/>
          <w:szCs w:val="20"/>
          <w:lang w:val="nl-NL" w:eastAsia="nl-BE"/>
        </w:rPr>
        <w:t xml:space="preserve"> zijn inspiratie voor de libretto’s van “</w:t>
      </w:r>
      <w:proofErr w:type="spellStart"/>
      <w:r w:rsidRPr="00F7154A">
        <w:rPr>
          <w:rFonts w:ascii="Verdana" w:eastAsia="Times New Roman" w:hAnsi="Verdana" w:cs="Times New Roman"/>
          <w:b/>
          <w:bCs/>
          <w:sz w:val="20"/>
          <w:szCs w:val="20"/>
          <w:lang w:val="nl-NL" w:eastAsia="nl-BE"/>
        </w:rPr>
        <w:t>Aucassin</w:t>
      </w:r>
      <w:proofErr w:type="spellEnd"/>
      <w:r w:rsidRPr="00F7154A">
        <w:rPr>
          <w:rFonts w:ascii="Verdana" w:eastAsia="Times New Roman" w:hAnsi="Verdana" w:cs="Times New Roman"/>
          <w:b/>
          <w:bCs/>
          <w:sz w:val="20"/>
          <w:szCs w:val="20"/>
          <w:lang w:val="nl-NL" w:eastAsia="nl-BE"/>
        </w:rPr>
        <w:t xml:space="preserve"> et Nicolette” (opgevoerd op 28 februari 1783) en “Richard Coeur de </w:t>
      </w:r>
      <w:proofErr w:type="spellStart"/>
      <w:r w:rsidRPr="00F7154A">
        <w:rPr>
          <w:rFonts w:ascii="Verdana" w:eastAsia="Times New Roman" w:hAnsi="Verdana" w:cs="Times New Roman"/>
          <w:b/>
          <w:bCs/>
          <w:sz w:val="20"/>
          <w:szCs w:val="20"/>
          <w:lang w:val="nl-NL" w:eastAsia="nl-BE"/>
        </w:rPr>
        <w:t>Lion</w:t>
      </w:r>
      <w:proofErr w:type="spellEnd"/>
      <w:r w:rsidRPr="00F7154A">
        <w:rPr>
          <w:rFonts w:ascii="Verdana" w:eastAsia="Times New Roman" w:hAnsi="Verdana" w:cs="Times New Roman"/>
          <w:b/>
          <w:bCs/>
          <w:sz w:val="20"/>
          <w:szCs w:val="20"/>
          <w:lang w:val="nl-NL" w:eastAsia="nl-BE"/>
        </w:rPr>
        <w:t>” (opgevoerd op 4 februari 1787) zocht in de Middeleeuwen. Men keerde in deze stukken met een soort van heimwee terug naar dit tijdvak en de tweede titel van “</w:t>
      </w:r>
      <w:proofErr w:type="spellStart"/>
      <w:r w:rsidRPr="00F7154A">
        <w:rPr>
          <w:rFonts w:ascii="Verdana" w:eastAsia="Times New Roman" w:hAnsi="Verdana" w:cs="Times New Roman"/>
          <w:b/>
          <w:bCs/>
          <w:sz w:val="20"/>
          <w:szCs w:val="20"/>
          <w:lang w:val="nl-NL" w:eastAsia="nl-BE"/>
        </w:rPr>
        <w:t>Aucassin</w:t>
      </w:r>
      <w:proofErr w:type="spellEnd"/>
      <w:r w:rsidRPr="00F7154A">
        <w:rPr>
          <w:rFonts w:ascii="Verdana" w:eastAsia="Times New Roman" w:hAnsi="Verdana" w:cs="Times New Roman"/>
          <w:b/>
          <w:bCs/>
          <w:sz w:val="20"/>
          <w:szCs w:val="20"/>
          <w:lang w:val="nl-NL" w:eastAsia="nl-BE"/>
        </w:rPr>
        <w:t xml:space="preserve"> et Nicolette” luidde dan ook “Les </w:t>
      </w:r>
      <w:proofErr w:type="spellStart"/>
      <w:r w:rsidRPr="00F7154A">
        <w:rPr>
          <w:rFonts w:ascii="Verdana" w:eastAsia="Times New Roman" w:hAnsi="Verdana" w:cs="Times New Roman"/>
          <w:b/>
          <w:bCs/>
          <w:sz w:val="20"/>
          <w:szCs w:val="20"/>
          <w:lang w:val="nl-NL" w:eastAsia="nl-BE"/>
        </w:rPr>
        <w:t>moeurs</w:t>
      </w:r>
      <w:proofErr w:type="spellEnd"/>
      <w:r w:rsidRPr="00F7154A">
        <w:rPr>
          <w:rFonts w:ascii="Verdana" w:eastAsia="Times New Roman" w:hAnsi="Verdana" w:cs="Times New Roman"/>
          <w:b/>
          <w:bCs/>
          <w:sz w:val="20"/>
          <w:szCs w:val="20"/>
          <w:lang w:val="nl-NL" w:eastAsia="nl-BE"/>
        </w:rPr>
        <w:t xml:space="preserve"> du bon vieux </w:t>
      </w:r>
      <w:proofErr w:type="spellStart"/>
      <w:r w:rsidRPr="00F7154A">
        <w:rPr>
          <w:rFonts w:ascii="Verdana" w:eastAsia="Times New Roman" w:hAnsi="Verdana" w:cs="Times New Roman"/>
          <w:b/>
          <w:bCs/>
          <w:sz w:val="20"/>
          <w:szCs w:val="20"/>
          <w:lang w:val="nl-NL" w:eastAsia="nl-BE"/>
        </w:rPr>
        <w:t>temps</w:t>
      </w:r>
      <w:proofErr w:type="spellEnd"/>
      <w:r w:rsidRPr="00F7154A">
        <w:rPr>
          <w:rFonts w:ascii="Verdana" w:eastAsia="Times New Roman" w:hAnsi="Verdana" w:cs="Times New Roman"/>
          <w:b/>
          <w:bCs/>
          <w:sz w:val="20"/>
          <w:szCs w:val="20"/>
          <w:lang w:val="nl-NL" w:eastAsia="nl-BE"/>
        </w:rPr>
        <w:t xml:space="preserve">”. De opera over de heroïsche koning Richard was de beroemdste en bekendste opera van </w:t>
      </w:r>
      <w:proofErr w:type="spellStart"/>
      <w:r w:rsidRPr="00F7154A">
        <w:rPr>
          <w:rFonts w:ascii="Verdana" w:eastAsia="Times New Roman" w:hAnsi="Verdana" w:cs="Times New Roman"/>
          <w:b/>
          <w:bCs/>
          <w:sz w:val="20"/>
          <w:szCs w:val="20"/>
          <w:lang w:val="nl-NL" w:eastAsia="nl-BE"/>
        </w:rPr>
        <w:t>Grétry</w:t>
      </w:r>
      <w:proofErr w:type="spellEnd"/>
      <w:r w:rsidRPr="00F7154A">
        <w:rPr>
          <w:rFonts w:ascii="Verdana" w:eastAsia="Times New Roman" w:hAnsi="Verdana" w:cs="Times New Roman"/>
          <w:b/>
          <w:bCs/>
          <w:sz w:val="20"/>
          <w:szCs w:val="20"/>
          <w:lang w:val="nl-NL" w:eastAsia="nl-BE"/>
        </w:rPr>
        <w:t xml:space="preserve">. Het publiek was ook gefascineerd door (verre) exotische bestemmingen zoals </w:t>
      </w:r>
      <w:proofErr w:type="spellStart"/>
      <w:r w:rsidRPr="00F7154A">
        <w:rPr>
          <w:rFonts w:ascii="Verdana" w:eastAsia="Times New Roman" w:hAnsi="Verdana" w:cs="Times New Roman"/>
          <w:b/>
          <w:bCs/>
          <w:sz w:val="20"/>
          <w:szCs w:val="20"/>
          <w:lang w:val="nl-NL" w:eastAsia="nl-BE"/>
        </w:rPr>
        <w:t>Cadiz</w:t>
      </w:r>
      <w:proofErr w:type="spellEnd"/>
      <w:r w:rsidRPr="00F7154A">
        <w:rPr>
          <w:rFonts w:ascii="Verdana" w:eastAsia="Times New Roman" w:hAnsi="Verdana" w:cs="Times New Roman"/>
          <w:b/>
          <w:bCs/>
          <w:sz w:val="20"/>
          <w:szCs w:val="20"/>
          <w:lang w:val="nl-NL" w:eastAsia="nl-BE"/>
        </w:rPr>
        <w:t>, waar “</w:t>
      </w:r>
      <w:proofErr w:type="spellStart"/>
      <w:r w:rsidRPr="00F7154A">
        <w:rPr>
          <w:rFonts w:ascii="Verdana" w:eastAsia="Times New Roman" w:hAnsi="Verdana" w:cs="Times New Roman"/>
          <w:b/>
          <w:bCs/>
          <w:sz w:val="20"/>
          <w:szCs w:val="20"/>
          <w:lang w:val="nl-NL" w:eastAsia="nl-BE"/>
        </w:rPr>
        <w:t>L’amant</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jaloux</w:t>
      </w:r>
      <w:proofErr w:type="spellEnd"/>
      <w:r w:rsidRPr="00F7154A">
        <w:rPr>
          <w:rFonts w:ascii="Verdana" w:eastAsia="Times New Roman" w:hAnsi="Verdana" w:cs="Times New Roman"/>
          <w:b/>
          <w:bCs/>
          <w:sz w:val="20"/>
          <w:szCs w:val="20"/>
          <w:lang w:val="nl-NL" w:eastAsia="nl-BE"/>
        </w:rPr>
        <w:t xml:space="preserve">” zich afspeelde (opgevoerd op 7 januari 1785 en 5 maart 1786.) Een ander voorbeeld van exotisme was “La </w:t>
      </w:r>
      <w:proofErr w:type="spellStart"/>
      <w:r w:rsidRPr="00F7154A">
        <w:rPr>
          <w:rFonts w:ascii="Verdana" w:eastAsia="Times New Roman" w:hAnsi="Verdana" w:cs="Times New Roman"/>
          <w:b/>
          <w:bCs/>
          <w:sz w:val="20"/>
          <w:szCs w:val="20"/>
          <w:lang w:val="nl-NL" w:eastAsia="nl-BE"/>
        </w:rPr>
        <w:t>Caravane</w:t>
      </w:r>
      <w:proofErr w:type="spellEnd"/>
      <w:r w:rsidRPr="00F7154A">
        <w:rPr>
          <w:rFonts w:ascii="Verdana" w:eastAsia="Times New Roman" w:hAnsi="Verdana" w:cs="Times New Roman"/>
          <w:b/>
          <w:bCs/>
          <w:sz w:val="20"/>
          <w:szCs w:val="20"/>
          <w:lang w:val="nl-NL" w:eastAsia="nl-BE"/>
        </w:rPr>
        <w:t xml:space="preserve"> de </w:t>
      </w:r>
      <w:proofErr w:type="spellStart"/>
      <w:r w:rsidRPr="00F7154A">
        <w:rPr>
          <w:rFonts w:ascii="Verdana" w:eastAsia="Times New Roman" w:hAnsi="Verdana" w:cs="Times New Roman"/>
          <w:b/>
          <w:bCs/>
          <w:sz w:val="20"/>
          <w:szCs w:val="20"/>
          <w:lang w:val="nl-NL" w:eastAsia="nl-BE"/>
        </w:rPr>
        <w:t>Caire</w:t>
      </w:r>
      <w:proofErr w:type="spellEnd"/>
      <w:r w:rsidRPr="00F7154A">
        <w:rPr>
          <w:rFonts w:ascii="Verdana" w:eastAsia="Times New Roman" w:hAnsi="Verdana" w:cs="Times New Roman"/>
          <w:b/>
          <w:bCs/>
          <w:sz w:val="20"/>
          <w:szCs w:val="20"/>
          <w:lang w:val="nl-NL" w:eastAsia="nl-BE"/>
        </w:rPr>
        <w:t>”, een “</w:t>
      </w:r>
      <w:proofErr w:type="spellStart"/>
      <w:r w:rsidRPr="00F7154A">
        <w:rPr>
          <w:rFonts w:ascii="Verdana" w:eastAsia="Times New Roman" w:hAnsi="Verdana" w:cs="Times New Roman"/>
          <w:b/>
          <w:bCs/>
          <w:sz w:val="20"/>
          <w:szCs w:val="20"/>
          <w:lang w:val="nl-NL" w:eastAsia="nl-BE"/>
        </w:rPr>
        <w:t>turquerie</w:t>
      </w:r>
      <w:proofErr w:type="spellEnd"/>
      <w:r w:rsidRPr="00F7154A">
        <w:rPr>
          <w:rFonts w:ascii="Verdana" w:eastAsia="Times New Roman" w:hAnsi="Verdana" w:cs="Times New Roman"/>
          <w:b/>
          <w:bCs/>
          <w:sz w:val="20"/>
          <w:szCs w:val="20"/>
          <w:lang w:val="nl-NL" w:eastAsia="nl-BE"/>
        </w:rPr>
        <w:t xml:space="preserve">” (opgevoerd op 4 december 1785). Het exotische thema kon echter ook een andere invulling krijgen in een landelijk kader, zoals dat van de pastoraal “La </w:t>
      </w:r>
      <w:proofErr w:type="spellStart"/>
      <w:r w:rsidRPr="00F7154A">
        <w:rPr>
          <w:rFonts w:ascii="Verdana" w:eastAsia="Times New Roman" w:hAnsi="Verdana" w:cs="Times New Roman"/>
          <w:b/>
          <w:bCs/>
          <w:sz w:val="20"/>
          <w:szCs w:val="20"/>
          <w:lang w:val="nl-NL" w:eastAsia="nl-BE"/>
        </w:rPr>
        <w:t>Rosière</w:t>
      </w:r>
      <w:proofErr w:type="spellEnd"/>
      <w:r w:rsidRPr="00F7154A">
        <w:rPr>
          <w:rFonts w:ascii="Verdana" w:eastAsia="Times New Roman" w:hAnsi="Verdana" w:cs="Times New Roman"/>
          <w:b/>
          <w:bCs/>
          <w:sz w:val="20"/>
          <w:szCs w:val="20"/>
          <w:lang w:val="nl-NL" w:eastAsia="nl-BE"/>
        </w:rPr>
        <w:t xml:space="preserve"> de </w:t>
      </w:r>
      <w:proofErr w:type="spellStart"/>
      <w:r w:rsidRPr="00F7154A">
        <w:rPr>
          <w:rFonts w:ascii="Verdana" w:eastAsia="Times New Roman" w:hAnsi="Verdana" w:cs="Times New Roman"/>
          <w:b/>
          <w:bCs/>
          <w:sz w:val="20"/>
          <w:szCs w:val="20"/>
          <w:lang w:val="nl-NL" w:eastAsia="nl-BE"/>
        </w:rPr>
        <w:t>Salency</w:t>
      </w:r>
      <w:proofErr w:type="spellEnd"/>
      <w:r w:rsidRPr="00F7154A">
        <w:rPr>
          <w:rFonts w:ascii="Verdana" w:eastAsia="Times New Roman" w:hAnsi="Verdana" w:cs="Times New Roman"/>
          <w:b/>
          <w:bCs/>
          <w:sz w:val="20"/>
          <w:szCs w:val="20"/>
          <w:lang w:val="nl-NL" w:eastAsia="nl-BE"/>
        </w:rPr>
        <w:t xml:space="preserve">” (opgevoerd op 23 </w:t>
      </w:r>
      <w:r w:rsidRPr="00F7154A">
        <w:rPr>
          <w:rFonts w:ascii="Verdana" w:eastAsia="Times New Roman" w:hAnsi="Verdana" w:cs="Times New Roman"/>
          <w:b/>
          <w:bCs/>
          <w:sz w:val="20"/>
          <w:szCs w:val="20"/>
          <w:lang w:val="nl-NL" w:eastAsia="nl-BE"/>
        </w:rPr>
        <w:lastRenderedPageBreak/>
        <w:t xml:space="preserve">oktober 1785). Tenslotte was er nog de opvoering van “Le </w:t>
      </w:r>
      <w:proofErr w:type="spellStart"/>
      <w:r w:rsidRPr="00F7154A">
        <w:rPr>
          <w:rFonts w:ascii="Verdana" w:eastAsia="Times New Roman" w:hAnsi="Verdana" w:cs="Times New Roman"/>
          <w:b/>
          <w:bCs/>
          <w:sz w:val="20"/>
          <w:szCs w:val="20"/>
          <w:lang w:val="nl-NL" w:eastAsia="nl-BE"/>
        </w:rPr>
        <w:t>Jugement</w:t>
      </w:r>
      <w:proofErr w:type="spellEnd"/>
      <w:r w:rsidRPr="00F7154A">
        <w:rPr>
          <w:rFonts w:ascii="Verdana" w:eastAsia="Times New Roman" w:hAnsi="Verdana" w:cs="Times New Roman"/>
          <w:b/>
          <w:bCs/>
          <w:sz w:val="20"/>
          <w:szCs w:val="20"/>
          <w:lang w:val="nl-NL" w:eastAsia="nl-BE"/>
        </w:rPr>
        <w:t xml:space="preserve"> de Midas” op 8 december 1786, één van de meest originele werken van </w:t>
      </w:r>
      <w:proofErr w:type="spellStart"/>
      <w:r w:rsidRPr="00F7154A">
        <w:rPr>
          <w:rFonts w:ascii="Verdana" w:eastAsia="Times New Roman" w:hAnsi="Verdana" w:cs="Times New Roman"/>
          <w:b/>
          <w:bCs/>
          <w:sz w:val="20"/>
          <w:szCs w:val="20"/>
          <w:lang w:val="nl-NL" w:eastAsia="nl-BE"/>
        </w:rPr>
        <w:t>Grétry</w:t>
      </w:r>
      <w:proofErr w:type="spellEnd"/>
      <w:r w:rsidRPr="00F7154A">
        <w:rPr>
          <w:rFonts w:ascii="Verdana" w:eastAsia="Times New Roman" w:hAnsi="Verdana" w:cs="Times New Roman"/>
          <w:b/>
          <w:bCs/>
          <w:sz w:val="20"/>
          <w:szCs w:val="20"/>
          <w:lang w:val="nl-NL" w:eastAsia="nl-BE"/>
        </w:rPr>
        <w:t>.</w:t>
      </w:r>
      <w:bookmarkStart w:id="316" w:name="_ftnref22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"_ftn220"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[220]</w:t>
      </w:r>
      <w:r w:rsidRPr="00F7154A">
        <w:rPr>
          <w:rFonts w:ascii="Times New Roman" w:eastAsia="Times New Roman" w:hAnsi="Times New Roman" w:cs="Times New Roman"/>
          <w:b/>
          <w:bCs/>
          <w:sz w:val="24"/>
          <w:szCs w:val="24"/>
          <w:lang w:val="nl-NL" w:eastAsia="nl-BE"/>
        </w:rPr>
        <w:fldChar w:fldCharType="end"/>
      </w:r>
      <w:bookmarkEnd w:id="316"/>
    </w:p>
    <w:p w14:paraId="7E6F0F50" w14:textId="77777777" w:rsidR="00F7154A" w:rsidRPr="00F7154A" w:rsidRDefault="00F7154A" w:rsidP="00F7154A">
      <w:pPr>
        <w:spacing w:after="0" w:line="360" w:lineRule="auto"/>
        <w:ind w:firstLine="709"/>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Het werk van </w:t>
      </w:r>
      <w:proofErr w:type="spellStart"/>
      <w:r w:rsidRPr="00F7154A">
        <w:rPr>
          <w:rFonts w:ascii="Verdana" w:eastAsia="Times New Roman" w:hAnsi="Verdana" w:cs="Times New Roman"/>
          <w:b/>
          <w:bCs/>
          <w:sz w:val="20"/>
          <w:szCs w:val="20"/>
          <w:lang w:val="nl-NL" w:eastAsia="nl-BE"/>
        </w:rPr>
        <w:t>Grétry</w:t>
      </w:r>
      <w:proofErr w:type="spellEnd"/>
      <w:r w:rsidRPr="00F7154A">
        <w:rPr>
          <w:rFonts w:ascii="Verdana" w:eastAsia="Times New Roman" w:hAnsi="Verdana" w:cs="Times New Roman"/>
          <w:b/>
          <w:bCs/>
          <w:sz w:val="20"/>
          <w:szCs w:val="20"/>
          <w:lang w:val="nl-NL" w:eastAsia="nl-BE"/>
        </w:rPr>
        <w:t xml:space="preserve"> was een bewijs van het rijke Franse repertoire waaruit men kon putten voor de opvoeringen van opera’s. Dit Franse overwicht was uiteraard ook terug te vinden bij de komedies. Een veel voorkomende naam in de blaadjes is deze van </w:t>
      </w:r>
      <w:proofErr w:type="spellStart"/>
      <w:r w:rsidRPr="00F7154A">
        <w:rPr>
          <w:rFonts w:ascii="Verdana" w:eastAsia="Times New Roman" w:hAnsi="Verdana" w:cs="Times New Roman"/>
          <w:b/>
          <w:bCs/>
          <w:sz w:val="20"/>
          <w:szCs w:val="20"/>
          <w:lang w:val="nl-NL" w:eastAsia="nl-BE"/>
        </w:rPr>
        <w:t>Sedaine</w:t>
      </w:r>
      <w:proofErr w:type="spellEnd"/>
      <w:r w:rsidRPr="00F7154A">
        <w:rPr>
          <w:rFonts w:ascii="Verdana" w:eastAsia="Times New Roman" w:hAnsi="Verdana" w:cs="Times New Roman"/>
          <w:b/>
          <w:bCs/>
          <w:sz w:val="20"/>
          <w:szCs w:val="20"/>
          <w:lang w:val="nl-NL" w:eastAsia="nl-BE"/>
        </w:rPr>
        <w:t xml:space="preserve"> (cf. supra), maar ook de komedies van </w:t>
      </w:r>
      <w:proofErr w:type="spellStart"/>
      <w:r w:rsidRPr="00F7154A">
        <w:rPr>
          <w:rFonts w:ascii="Verdana" w:eastAsia="Times New Roman" w:hAnsi="Verdana" w:cs="Times New Roman"/>
          <w:b/>
          <w:bCs/>
          <w:sz w:val="20"/>
          <w:szCs w:val="20"/>
          <w:lang w:val="nl-NL" w:eastAsia="nl-BE"/>
        </w:rPr>
        <w:t>Marivaux</w:t>
      </w:r>
      <w:bookmarkStart w:id="317" w:name="_ftnref221"/>
      <w:proofErr w:type="spellEnd"/>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"_ftn221"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[221]</w:t>
      </w:r>
      <w:r w:rsidRPr="00F7154A">
        <w:rPr>
          <w:rFonts w:ascii="Times New Roman" w:eastAsia="Times New Roman" w:hAnsi="Times New Roman" w:cs="Times New Roman"/>
          <w:b/>
          <w:bCs/>
          <w:sz w:val="24"/>
          <w:szCs w:val="24"/>
          <w:lang w:val="nl-NL" w:eastAsia="nl-BE"/>
        </w:rPr>
        <w:fldChar w:fldCharType="end"/>
      </w:r>
      <w:bookmarkEnd w:id="317"/>
      <w:r w:rsidRPr="00F7154A">
        <w:rPr>
          <w:rFonts w:ascii="Verdana" w:eastAsia="Times New Roman" w:hAnsi="Verdana" w:cs="Times New Roman"/>
          <w:b/>
          <w:bCs/>
          <w:sz w:val="20"/>
          <w:szCs w:val="20"/>
          <w:lang w:val="nl-NL" w:eastAsia="nl-BE"/>
        </w:rPr>
        <w:t xml:space="preserve"> werden regelmatig aangekondigd. </w:t>
      </w:r>
      <w:proofErr w:type="spellStart"/>
      <w:r w:rsidRPr="00F7154A">
        <w:rPr>
          <w:rFonts w:ascii="Verdana" w:eastAsia="Times New Roman" w:hAnsi="Verdana" w:cs="Times New Roman"/>
          <w:b/>
          <w:bCs/>
          <w:sz w:val="20"/>
          <w:szCs w:val="20"/>
          <w:lang w:val="nl-NL" w:eastAsia="nl-BE"/>
        </w:rPr>
        <w:t>Marivaux</w:t>
      </w:r>
      <w:proofErr w:type="spellEnd"/>
      <w:r w:rsidRPr="00F7154A">
        <w:rPr>
          <w:rFonts w:ascii="Verdana" w:eastAsia="Times New Roman" w:hAnsi="Verdana" w:cs="Times New Roman"/>
          <w:b/>
          <w:bCs/>
          <w:sz w:val="20"/>
          <w:szCs w:val="20"/>
          <w:lang w:val="nl-NL" w:eastAsia="nl-BE"/>
        </w:rPr>
        <w:t xml:space="preserve"> (1688-1763) kende na 1720 veel succes met zijn stukken, die bijna steeds het thema van de beginnende liefde behandelden. Hij kwam met zijn repertoire tegemoet aan het Italiaanse, dat hierdoor werd aangevuld. Hij trachtte echter ook op zijn beurt de “</w:t>
      </w:r>
      <w:proofErr w:type="spellStart"/>
      <w:r w:rsidRPr="00F7154A">
        <w:rPr>
          <w:rFonts w:ascii="Verdana" w:eastAsia="Times New Roman" w:hAnsi="Verdana" w:cs="Times New Roman"/>
          <w:b/>
          <w:bCs/>
          <w:sz w:val="20"/>
          <w:szCs w:val="20"/>
          <w:lang w:val="nl-NL" w:eastAsia="nl-BE"/>
        </w:rPr>
        <w:t>Comédie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Italienne</w:t>
      </w:r>
      <w:proofErr w:type="spellEnd"/>
      <w:r w:rsidRPr="00F7154A">
        <w:rPr>
          <w:rFonts w:ascii="Verdana" w:eastAsia="Times New Roman" w:hAnsi="Verdana" w:cs="Times New Roman"/>
          <w:b/>
          <w:bCs/>
          <w:sz w:val="20"/>
          <w:szCs w:val="20"/>
          <w:lang w:val="nl-NL" w:eastAsia="nl-BE"/>
        </w:rPr>
        <w:t>” te imiteren.</w:t>
      </w:r>
      <w:bookmarkStart w:id="318" w:name="_ftnref222"/>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"_ftn222"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[222]</w:t>
      </w:r>
      <w:r w:rsidRPr="00F7154A">
        <w:rPr>
          <w:rFonts w:ascii="Times New Roman" w:eastAsia="Times New Roman" w:hAnsi="Times New Roman" w:cs="Times New Roman"/>
          <w:b/>
          <w:bCs/>
          <w:sz w:val="24"/>
          <w:szCs w:val="24"/>
          <w:lang w:val="nl-NL" w:eastAsia="nl-BE"/>
        </w:rPr>
        <w:fldChar w:fldCharType="end"/>
      </w:r>
      <w:bookmarkEnd w:id="318"/>
      <w:r w:rsidRPr="00F7154A">
        <w:rPr>
          <w:rFonts w:ascii="Verdana" w:eastAsia="Times New Roman" w:hAnsi="Verdana" w:cs="Times New Roman"/>
          <w:b/>
          <w:bCs/>
          <w:sz w:val="20"/>
          <w:szCs w:val="20"/>
          <w:lang w:val="nl-NL" w:eastAsia="nl-BE"/>
        </w:rPr>
        <w:t xml:space="preserve"> Verder waren er nog de beroemde Molière en </w:t>
      </w:r>
      <w:proofErr w:type="spellStart"/>
      <w:r w:rsidRPr="00F7154A">
        <w:rPr>
          <w:rFonts w:ascii="Verdana" w:eastAsia="Times New Roman" w:hAnsi="Verdana" w:cs="Times New Roman"/>
          <w:b/>
          <w:bCs/>
          <w:sz w:val="20"/>
          <w:szCs w:val="20"/>
          <w:lang w:val="nl-NL" w:eastAsia="nl-BE"/>
        </w:rPr>
        <w:t>Regnard</w:t>
      </w:r>
      <w:proofErr w:type="spellEnd"/>
      <w:r w:rsidRPr="00F7154A">
        <w:rPr>
          <w:rFonts w:ascii="Verdana" w:eastAsia="Times New Roman" w:hAnsi="Verdana" w:cs="Times New Roman"/>
          <w:b/>
          <w:bCs/>
          <w:sz w:val="20"/>
          <w:szCs w:val="20"/>
          <w:lang w:val="nl-NL" w:eastAsia="nl-BE"/>
        </w:rPr>
        <w:t>. Molière (1622-1673), grootste Franse komedieschrijver ooit, richtte in 1643 het “</w:t>
      </w:r>
      <w:proofErr w:type="spellStart"/>
      <w:r w:rsidRPr="00F7154A">
        <w:rPr>
          <w:rFonts w:ascii="Verdana" w:eastAsia="Times New Roman" w:hAnsi="Verdana" w:cs="Times New Roman"/>
          <w:b/>
          <w:bCs/>
          <w:sz w:val="20"/>
          <w:szCs w:val="20"/>
          <w:lang w:val="nl-NL" w:eastAsia="nl-BE"/>
        </w:rPr>
        <w:t>Illustre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op samen met enkele familieleden van de familie </w:t>
      </w:r>
      <w:proofErr w:type="spellStart"/>
      <w:r w:rsidRPr="00F7154A">
        <w:rPr>
          <w:rFonts w:ascii="Verdana" w:eastAsia="Times New Roman" w:hAnsi="Verdana" w:cs="Times New Roman"/>
          <w:b/>
          <w:bCs/>
          <w:sz w:val="20"/>
          <w:szCs w:val="20"/>
          <w:lang w:val="nl-NL" w:eastAsia="nl-BE"/>
        </w:rPr>
        <w:t>Béjart</w:t>
      </w:r>
      <w:proofErr w:type="spellEnd"/>
      <w:r w:rsidRPr="00F7154A">
        <w:rPr>
          <w:rFonts w:ascii="Verdana" w:eastAsia="Times New Roman" w:hAnsi="Verdana" w:cs="Times New Roman"/>
          <w:b/>
          <w:bCs/>
          <w:sz w:val="20"/>
          <w:szCs w:val="20"/>
          <w:lang w:val="nl-NL" w:eastAsia="nl-BE"/>
        </w:rPr>
        <w:t>. Molière werd de leider, belangrijkste acteur en auteur van deze troep, die voortdurend aan het rondreizen was. Molière schreef kluchten, zedenkomedies en grote karakterstukken.</w:t>
      </w:r>
      <w:bookmarkStart w:id="319" w:name="_ftnref223"/>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"_ftn223"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[223]</w:t>
      </w:r>
      <w:r w:rsidRPr="00F7154A">
        <w:rPr>
          <w:rFonts w:ascii="Times New Roman" w:eastAsia="Times New Roman" w:hAnsi="Times New Roman" w:cs="Times New Roman"/>
          <w:b/>
          <w:bCs/>
          <w:sz w:val="24"/>
          <w:szCs w:val="24"/>
          <w:lang w:val="nl-NL" w:eastAsia="nl-BE"/>
        </w:rPr>
        <w:fldChar w:fldCharType="end"/>
      </w:r>
      <w:bookmarkEnd w:id="319"/>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Regnard</w:t>
      </w:r>
      <w:proofErr w:type="spellEnd"/>
      <w:r w:rsidRPr="00F7154A">
        <w:rPr>
          <w:rFonts w:ascii="Verdana" w:eastAsia="Times New Roman" w:hAnsi="Verdana" w:cs="Times New Roman"/>
          <w:b/>
          <w:bCs/>
          <w:sz w:val="20"/>
          <w:szCs w:val="20"/>
          <w:lang w:val="nl-NL" w:eastAsia="nl-BE"/>
        </w:rPr>
        <w:t xml:space="preserve"> (1655-1709) was één van de beste Franse komedieschrijvers in de periode na Molière. Hij was vooral beroemd met zijn “</w:t>
      </w:r>
      <w:proofErr w:type="spellStart"/>
      <w:r w:rsidRPr="00F7154A">
        <w:rPr>
          <w:rFonts w:ascii="Verdana" w:eastAsia="Times New Roman" w:hAnsi="Verdana" w:cs="Times New Roman"/>
          <w:b/>
          <w:bCs/>
          <w:sz w:val="20"/>
          <w:szCs w:val="20"/>
          <w:lang w:val="nl-NL" w:eastAsia="nl-BE"/>
        </w:rPr>
        <w:t>comédies</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d’intrigue</w:t>
      </w:r>
      <w:proofErr w:type="spellEnd"/>
      <w:r w:rsidRPr="00F7154A">
        <w:rPr>
          <w:rFonts w:ascii="Verdana" w:eastAsia="Times New Roman" w:hAnsi="Verdana" w:cs="Times New Roman"/>
          <w:b/>
          <w:bCs/>
          <w:sz w:val="20"/>
          <w:szCs w:val="20"/>
          <w:lang w:val="nl-NL" w:eastAsia="nl-BE"/>
        </w:rPr>
        <w:t>”</w:t>
      </w:r>
      <w:bookmarkStart w:id="320" w:name="_ftnref22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"_ftn224"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[224]</w:t>
      </w:r>
      <w:r w:rsidRPr="00F7154A">
        <w:rPr>
          <w:rFonts w:ascii="Times New Roman" w:eastAsia="Times New Roman" w:hAnsi="Times New Roman" w:cs="Times New Roman"/>
          <w:b/>
          <w:bCs/>
          <w:sz w:val="24"/>
          <w:szCs w:val="24"/>
          <w:lang w:val="nl-NL" w:eastAsia="nl-BE"/>
        </w:rPr>
        <w:fldChar w:fldCharType="end"/>
      </w:r>
      <w:bookmarkEnd w:id="320"/>
      <w:r w:rsidRPr="00F7154A">
        <w:rPr>
          <w:rFonts w:ascii="Verdana" w:eastAsia="Times New Roman" w:hAnsi="Verdana" w:cs="Times New Roman"/>
          <w:b/>
          <w:bCs/>
          <w:sz w:val="20"/>
          <w:szCs w:val="20"/>
          <w:lang w:val="nl-NL" w:eastAsia="nl-BE"/>
        </w:rPr>
        <w:t xml:space="preserve">. De meeste stukken, die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gespeeld werden, stonden op de lijst van toegelaten stukken van 1788. De komedies van </w:t>
      </w:r>
      <w:proofErr w:type="spellStart"/>
      <w:r w:rsidRPr="00F7154A">
        <w:rPr>
          <w:rFonts w:ascii="Verdana" w:eastAsia="Times New Roman" w:hAnsi="Verdana" w:cs="Times New Roman"/>
          <w:b/>
          <w:bCs/>
          <w:sz w:val="20"/>
          <w:szCs w:val="20"/>
          <w:lang w:val="nl-NL" w:eastAsia="nl-BE"/>
        </w:rPr>
        <w:t>Marivaux</w:t>
      </w:r>
      <w:proofErr w:type="spellEnd"/>
      <w:r w:rsidRPr="00F7154A">
        <w:rPr>
          <w:rFonts w:ascii="Verdana" w:eastAsia="Times New Roman" w:hAnsi="Verdana" w:cs="Times New Roman"/>
          <w:b/>
          <w:bCs/>
          <w:sz w:val="20"/>
          <w:szCs w:val="20"/>
          <w:lang w:val="nl-NL" w:eastAsia="nl-BE"/>
        </w:rPr>
        <w:t xml:space="preserve"> werden, desondanks (of juist omwille van) hun grote populariteit, het slachtoffer van de censuur. Zij kwamen na 1788 niet meer voor op de blaadjes. Nieuwe stukken, na 1788 geschreven en opgevoerd, kwamen uiteraard ook niet voor in de catalogus.</w:t>
      </w:r>
    </w:p>
    <w:p w14:paraId="05AB6FAB" w14:textId="77777777" w:rsidR="00F7154A" w:rsidRPr="00F7154A" w:rsidRDefault="00F7154A" w:rsidP="00F7154A">
      <w:pPr>
        <w:spacing w:after="0" w:line="360" w:lineRule="auto"/>
        <w:ind w:firstLine="709"/>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De inhoud van de stukken en de rolverdeling werden niet weergegeven op de blaadjes. Het zijn immers geen programmablaadjes, maar louter aankondigingen. Het publiek kon voor de brochures met de bespreking van de inhoud van de stukken wel terecht bij een zekere Vander Hey.</w:t>
      </w:r>
      <w:bookmarkStart w:id="321" w:name="_ftnref225"/>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"_ftn225"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[225]</w:t>
      </w:r>
      <w:r w:rsidRPr="00F7154A">
        <w:rPr>
          <w:rFonts w:ascii="Times New Roman" w:eastAsia="Times New Roman" w:hAnsi="Times New Roman" w:cs="Times New Roman"/>
          <w:b/>
          <w:bCs/>
          <w:sz w:val="24"/>
          <w:szCs w:val="24"/>
          <w:lang w:val="nl-NL" w:eastAsia="nl-BE"/>
        </w:rPr>
        <w:fldChar w:fldCharType="end"/>
      </w:r>
      <w:bookmarkEnd w:id="321"/>
      <w:r w:rsidRPr="00F7154A">
        <w:rPr>
          <w:rFonts w:ascii="Verdana" w:eastAsia="Times New Roman" w:hAnsi="Verdana" w:cs="Times New Roman"/>
          <w:b/>
          <w:bCs/>
          <w:sz w:val="20"/>
          <w:szCs w:val="20"/>
          <w:lang w:val="nl-NL" w:eastAsia="nl-BE"/>
        </w:rPr>
        <w:t xml:space="preserve"> Het is niet duidelijk of er voor deze brochures moest betaald worden. Misschien kregen de abonnees ze wel gratis? Bij uitzondering werd er eens een naam weergegeven van een speler, zanger of danser. Zo danste bijvoorbeeld </w:t>
      </w:r>
      <w:proofErr w:type="spellStart"/>
      <w:r w:rsidRPr="00F7154A">
        <w:rPr>
          <w:rFonts w:ascii="Verdana" w:eastAsia="Times New Roman" w:hAnsi="Verdana" w:cs="Times New Roman"/>
          <w:b/>
          <w:bCs/>
          <w:sz w:val="20"/>
          <w:szCs w:val="20"/>
          <w:lang w:val="nl-NL" w:eastAsia="nl-BE"/>
        </w:rPr>
        <w:t>Mademoiselle</w:t>
      </w:r>
      <w:proofErr w:type="spellEnd"/>
      <w:r w:rsidRPr="00F7154A">
        <w:rPr>
          <w:rFonts w:ascii="Verdana" w:eastAsia="Times New Roman" w:hAnsi="Verdana" w:cs="Times New Roman"/>
          <w:b/>
          <w:bCs/>
          <w:sz w:val="20"/>
          <w:szCs w:val="20"/>
          <w:lang w:val="nl-NL" w:eastAsia="nl-BE"/>
        </w:rPr>
        <w:t xml:space="preserve"> de Simon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un</w:t>
      </w:r>
      <w:proofErr w:type="spellEnd"/>
      <w:r w:rsidRPr="00F7154A">
        <w:rPr>
          <w:rFonts w:ascii="Verdana" w:eastAsia="Times New Roman" w:hAnsi="Verdana" w:cs="Times New Roman"/>
          <w:b/>
          <w:bCs/>
          <w:i/>
          <w:iCs/>
          <w:color w:val="008080"/>
          <w:sz w:val="20"/>
          <w:szCs w:val="20"/>
          <w:lang w:val="nl-NL" w:eastAsia="nl-BE"/>
        </w:rPr>
        <w:t xml:space="preserve"> pas </w:t>
      </w:r>
      <w:proofErr w:type="spellStart"/>
      <w:r w:rsidRPr="00F7154A">
        <w:rPr>
          <w:rFonts w:ascii="Verdana" w:eastAsia="Times New Roman" w:hAnsi="Verdana" w:cs="Times New Roman"/>
          <w:b/>
          <w:bCs/>
          <w:i/>
          <w:iCs/>
          <w:color w:val="008080"/>
          <w:sz w:val="20"/>
          <w:szCs w:val="20"/>
          <w:lang w:val="nl-NL" w:eastAsia="nl-BE"/>
        </w:rPr>
        <w:t>serieux</w:t>
      </w:r>
      <w:proofErr w:type="spellEnd"/>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in de voorstelling van “</w:t>
      </w:r>
      <w:proofErr w:type="spellStart"/>
      <w:r w:rsidRPr="00F7154A">
        <w:rPr>
          <w:rFonts w:ascii="Verdana" w:eastAsia="Times New Roman" w:hAnsi="Verdana" w:cs="Times New Roman"/>
          <w:b/>
          <w:bCs/>
          <w:sz w:val="20"/>
          <w:szCs w:val="20"/>
          <w:lang w:val="nl-NL" w:eastAsia="nl-BE"/>
        </w:rPr>
        <w:t>Zémire</w:t>
      </w:r>
      <w:proofErr w:type="spellEnd"/>
      <w:r w:rsidRPr="00F7154A">
        <w:rPr>
          <w:rFonts w:ascii="Verdana" w:eastAsia="Times New Roman" w:hAnsi="Verdana" w:cs="Times New Roman"/>
          <w:b/>
          <w:bCs/>
          <w:sz w:val="20"/>
          <w:szCs w:val="20"/>
          <w:lang w:val="nl-NL" w:eastAsia="nl-BE"/>
        </w:rPr>
        <w:t xml:space="preserve"> et </w:t>
      </w:r>
      <w:proofErr w:type="spellStart"/>
      <w:r w:rsidRPr="00F7154A">
        <w:rPr>
          <w:rFonts w:ascii="Verdana" w:eastAsia="Times New Roman" w:hAnsi="Verdana" w:cs="Times New Roman"/>
          <w:b/>
          <w:bCs/>
          <w:sz w:val="20"/>
          <w:szCs w:val="20"/>
          <w:lang w:val="nl-NL" w:eastAsia="nl-BE"/>
        </w:rPr>
        <w:t>Azor</w:t>
      </w:r>
      <w:proofErr w:type="spellEnd"/>
      <w:r w:rsidRPr="00F7154A">
        <w:rPr>
          <w:rFonts w:ascii="Verdana" w:eastAsia="Times New Roman" w:hAnsi="Verdana" w:cs="Times New Roman"/>
          <w:b/>
          <w:bCs/>
          <w:sz w:val="20"/>
          <w:szCs w:val="20"/>
          <w:lang w:val="nl-NL" w:eastAsia="nl-BE"/>
        </w:rPr>
        <w:t>” van zondag 24 oktober 1779.</w:t>
      </w:r>
      <w:bookmarkStart w:id="322" w:name="_ftnref226"/>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"_ftn226"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fr-FR" w:eastAsia="nl-BE"/>
        </w:rPr>
        <w:t>[226]</w:t>
      </w:r>
      <w:r w:rsidRPr="00F7154A">
        <w:rPr>
          <w:rFonts w:ascii="Times New Roman" w:eastAsia="Times New Roman" w:hAnsi="Times New Roman" w:cs="Times New Roman"/>
          <w:b/>
          <w:bCs/>
          <w:sz w:val="24"/>
          <w:szCs w:val="24"/>
          <w:lang w:val="nl-NL" w:eastAsia="nl-BE"/>
        </w:rPr>
        <w:fldChar w:fldCharType="end"/>
      </w:r>
      <w:bookmarkEnd w:id="322"/>
      <w:r w:rsidRPr="00F7154A">
        <w:rPr>
          <w:rFonts w:ascii="Verdana" w:eastAsia="Times New Roman" w:hAnsi="Verdana" w:cs="Times New Roman"/>
          <w:b/>
          <w:bCs/>
          <w:sz w:val="20"/>
          <w:szCs w:val="20"/>
          <w:lang w:val="fr-FR" w:eastAsia="nl-BE"/>
        </w:rPr>
        <w:t xml:space="preserve">  In de </w:t>
      </w:r>
      <w:proofErr w:type="spellStart"/>
      <w:r w:rsidRPr="00F7154A">
        <w:rPr>
          <w:rFonts w:ascii="Verdana" w:eastAsia="Times New Roman" w:hAnsi="Verdana" w:cs="Times New Roman"/>
          <w:b/>
          <w:bCs/>
          <w:sz w:val="20"/>
          <w:szCs w:val="20"/>
          <w:lang w:val="fr-FR" w:eastAsia="nl-BE"/>
        </w:rPr>
        <w:t>opera</w:t>
      </w:r>
      <w:proofErr w:type="spellEnd"/>
      <w:r w:rsidRPr="00F7154A">
        <w:rPr>
          <w:rFonts w:ascii="Verdana" w:eastAsia="Times New Roman" w:hAnsi="Verdana" w:cs="Times New Roman"/>
          <w:b/>
          <w:bCs/>
          <w:sz w:val="20"/>
          <w:szCs w:val="20"/>
          <w:lang w:val="fr-FR" w:eastAsia="nl-BE"/>
        </w:rPr>
        <w:t xml:space="preserve"> “Félix ou l’enfant trouvé” (27 </w:t>
      </w:r>
      <w:proofErr w:type="spellStart"/>
      <w:r w:rsidRPr="00F7154A">
        <w:rPr>
          <w:rFonts w:ascii="Verdana" w:eastAsia="Times New Roman" w:hAnsi="Verdana" w:cs="Times New Roman"/>
          <w:b/>
          <w:bCs/>
          <w:sz w:val="20"/>
          <w:szCs w:val="20"/>
          <w:lang w:val="fr-FR" w:eastAsia="nl-BE"/>
        </w:rPr>
        <w:t>februari</w:t>
      </w:r>
      <w:proofErr w:type="spellEnd"/>
      <w:r w:rsidRPr="00F7154A">
        <w:rPr>
          <w:rFonts w:ascii="Verdana" w:eastAsia="Times New Roman" w:hAnsi="Verdana" w:cs="Times New Roman"/>
          <w:b/>
          <w:bCs/>
          <w:sz w:val="20"/>
          <w:szCs w:val="20"/>
          <w:lang w:val="fr-FR" w:eastAsia="nl-BE"/>
        </w:rPr>
        <w:t xml:space="preserve"> 1783) </w:t>
      </w:r>
      <w:proofErr w:type="spellStart"/>
      <w:r w:rsidRPr="00F7154A">
        <w:rPr>
          <w:rFonts w:ascii="Verdana" w:eastAsia="Times New Roman" w:hAnsi="Verdana" w:cs="Times New Roman"/>
          <w:b/>
          <w:bCs/>
          <w:sz w:val="20"/>
          <w:szCs w:val="20"/>
          <w:lang w:val="fr-FR" w:eastAsia="nl-BE"/>
        </w:rPr>
        <w:t>speelde</w:t>
      </w:r>
      <w:proofErr w:type="spellEnd"/>
      <w:r w:rsidRPr="00F7154A">
        <w:rPr>
          <w:rFonts w:ascii="Verdana" w:eastAsia="Times New Roman" w:hAnsi="Verdana" w:cs="Times New Roman"/>
          <w:b/>
          <w:bCs/>
          <w:sz w:val="20"/>
          <w:szCs w:val="20"/>
          <w:lang w:val="fr-FR" w:eastAsia="nl-BE"/>
        </w:rPr>
        <w:t xml:space="preserve"> de actrice Binot </w:t>
      </w:r>
      <w:proofErr w:type="spellStart"/>
      <w:r w:rsidRPr="00F7154A">
        <w:rPr>
          <w:rFonts w:ascii="Verdana" w:eastAsia="Times New Roman" w:hAnsi="Verdana" w:cs="Times New Roman"/>
          <w:b/>
          <w:bCs/>
          <w:sz w:val="20"/>
          <w:szCs w:val="20"/>
          <w:lang w:val="fr-FR" w:eastAsia="nl-BE"/>
        </w:rPr>
        <w:t>mee</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“La Demoiselle Binot, jeune actrice nouvellement dans cette troupe, remplira le rôle du petit abbé St. Morin»</w:t>
      </w:r>
      <w:bookmarkStart w:id="323" w:name="_ftnref227"/>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"_ftn227"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[227]</w:t>
      </w:r>
      <w:r w:rsidRPr="00F7154A">
        <w:rPr>
          <w:rFonts w:ascii="Times New Roman" w:eastAsia="Times New Roman" w:hAnsi="Times New Roman" w:cs="Times New Roman"/>
          <w:i/>
          <w:iCs/>
          <w:color w:val="008080"/>
          <w:sz w:val="24"/>
          <w:szCs w:val="24"/>
          <w:lang w:val="fr-FR" w:eastAsia="nl-BE"/>
        </w:rPr>
        <w:fldChar w:fldCharType="end"/>
      </w:r>
      <w:bookmarkEnd w:id="323"/>
      <w:r w:rsidRPr="00F7154A">
        <w:rPr>
          <w:rFonts w:ascii="Verdana" w:eastAsia="Times New Roman" w:hAnsi="Verdana" w:cs="Times New Roman"/>
          <w:b/>
          <w:bCs/>
          <w:i/>
          <w:iCs/>
          <w:color w:val="008080"/>
          <w:sz w:val="20"/>
          <w:szCs w:val="20"/>
          <w:lang w:val="fr-FR" w:eastAsia="nl-BE"/>
        </w:rPr>
        <w:t>.</w:t>
      </w:r>
      <w:r w:rsidRPr="00F7154A">
        <w:rPr>
          <w:rFonts w:ascii="Verdana" w:eastAsia="Times New Roman" w:hAnsi="Verdana" w:cs="Times New Roman"/>
          <w:b/>
          <w:bCs/>
          <w:sz w:val="20"/>
          <w:szCs w:val="20"/>
          <w:lang w:val="fr-FR" w:eastAsia="nl-BE"/>
        </w:rPr>
        <w:t xml:space="preserve"> Op 22 </w:t>
      </w:r>
      <w:proofErr w:type="spellStart"/>
      <w:r w:rsidRPr="00F7154A">
        <w:rPr>
          <w:rFonts w:ascii="Verdana" w:eastAsia="Times New Roman" w:hAnsi="Verdana" w:cs="Times New Roman"/>
          <w:b/>
          <w:bCs/>
          <w:sz w:val="20"/>
          <w:szCs w:val="20"/>
          <w:lang w:val="fr-FR" w:eastAsia="nl-BE"/>
        </w:rPr>
        <w:t>februari</w:t>
      </w:r>
      <w:proofErr w:type="spellEnd"/>
      <w:r w:rsidRPr="00F7154A">
        <w:rPr>
          <w:rFonts w:ascii="Verdana" w:eastAsia="Times New Roman" w:hAnsi="Verdana" w:cs="Times New Roman"/>
          <w:b/>
          <w:bCs/>
          <w:sz w:val="20"/>
          <w:szCs w:val="20"/>
          <w:lang w:val="fr-FR" w:eastAsia="nl-BE"/>
        </w:rPr>
        <w:t xml:space="preserve"> 1785 </w:t>
      </w:r>
      <w:proofErr w:type="spellStart"/>
      <w:r w:rsidRPr="00F7154A">
        <w:rPr>
          <w:rFonts w:ascii="Verdana" w:eastAsia="Times New Roman" w:hAnsi="Verdana" w:cs="Times New Roman"/>
          <w:b/>
          <w:bCs/>
          <w:sz w:val="20"/>
          <w:szCs w:val="20"/>
          <w:lang w:val="fr-FR" w:eastAsia="nl-BE"/>
        </w:rPr>
        <w:t>kon</w:t>
      </w:r>
      <w:proofErr w:type="spellEnd"/>
      <w:r w:rsidRPr="00F7154A">
        <w:rPr>
          <w:rFonts w:ascii="Verdana" w:eastAsia="Times New Roman" w:hAnsi="Verdana" w:cs="Times New Roman"/>
          <w:b/>
          <w:bCs/>
          <w:sz w:val="20"/>
          <w:szCs w:val="20"/>
          <w:lang w:val="fr-FR" w:eastAsia="nl-BE"/>
        </w:rPr>
        <w:t xml:space="preserve"> het </w:t>
      </w:r>
      <w:proofErr w:type="spellStart"/>
      <w:r w:rsidRPr="00F7154A">
        <w:rPr>
          <w:rFonts w:ascii="Verdana" w:eastAsia="Times New Roman" w:hAnsi="Verdana" w:cs="Times New Roman"/>
          <w:b/>
          <w:bCs/>
          <w:sz w:val="20"/>
          <w:szCs w:val="20"/>
          <w:lang w:val="fr-FR" w:eastAsia="nl-BE"/>
        </w:rPr>
        <w:t>Antwerpse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publiek</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een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voorstelling</w:t>
      </w:r>
      <w:proofErr w:type="spellEnd"/>
      <w:r w:rsidRPr="00F7154A">
        <w:rPr>
          <w:rFonts w:ascii="Verdana" w:eastAsia="Times New Roman" w:hAnsi="Verdana" w:cs="Times New Roman"/>
          <w:b/>
          <w:bCs/>
          <w:sz w:val="20"/>
          <w:szCs w:val="20"/>
          <w:lang w:val="fr-FR" w:eastAsia="nl-BE"/>
        </w:rPr>
        <w:t xml:space="preserve"> van de </w:t>
      </w:r>
      <w:proofErr w:type="spellStart"/>
      <w:r w:rsidRPr="00F7154A">
        <w:rPr>
          <w:rFonts w:ascii="Verdana" w:eastAsia="Times New Roman" w:hAnsi="Verdana" w:cs="Times New Roman"/>
          <w:b/>
          <w:bCs/>
          <w:sz w:val="20"/>
          <w:szCs w:val="20"/>
          <w:lang w:val="fr-FR" w:eastAsia="nl-BE"/>
        </w:rPr>
        <w:t>opera</w:t>
      </w:r>
      <w:proofErr w:type="spellEnd"/>
      <w:r w:rsidRPr="00F7154A">
        <w:rPr>
          <w:rFonts w:ascii="Verdana" w:eastAsia="Times New Roman" w:hAnsi="Verdana" w:cs="Times New Roman"/>
          <w:b/>
          <w:bCs/>
          <w:sz w:val="20"/>
          <w:szCs w:val="20"/>
          <w:lang w:val="fr-FR" w:eastAsia="nl-BE"/>
        </w:rPr>
        <w:t xml:space="preserve"> “Le Déserteur” </w:t>
      </w:r>
      <w:proofErr w:type="spellStart"/>
      <w:r w:rsidRPr="00F7154A">
        <w:rPr>
          <w:rFonts w:ascii="Verdana" w:eastAsia="Times New Roman" w:hAnsi="Verdana" w:cs="Times New Roman"/>
          <w:b/>
          <w:bCs/>
          <w:sz w:val="20"/>
          <w:szCs w:val="20"/>
          <w:lang w:val="fr-FR" w:eastAsia="nl-BE"/>
        </w:rPr>
        <w:t>bijwonen</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“dans laquelle Mr. Suain, Bassetaille de la Comédie Italienne de Paris et Pensionnaire du Roi, remplira le rôle d’Alexis»</w:t>
      </w:r>
      <w:bookmarkStart w:id="324" w:name="_ftnref228"/>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"_ftn228"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[228]</w:t>
      </w:r>
      <w:r w:rsidRPr="00F7154A">
        <w:rPr>
          <w:rFonts w:ascii="Times New Roman" w:eastAsia="Times New Roman" w:hAnsi="Times New Roman" w:cs="Times New Roman"/>
          <w:i/>
          <w:iCs/>
          <w:color w:val="008080"/>
          <w:sz w:val="24"/>
          <w:szCs w:val="24"/>
          <w:lang w:val="fr-FR" w:eastAsia="nl-BE"/>
        </w:rPr>
        <w:fldChar w:fldCharType="end"/>
      </w:r>
      <w:bookmarkEnd w:id="324"/>
      <w:r w:rsidRPr="00F7154A">
        <w:rPr>
          <w:rFonts w:ascii="Verdana" w:eastAsia="Times New Roman" w:hAnsi="Verdana" w:cs="Times New Roman"/>
          <w:b/>
          <w:bCs/>
          <w:i/>
          <w:iCs/>
          <w:color w:val="008080"/>
          <w:sz w:val="20"/>
          <w:szCs w:val="20"/>
          <w:lang w:val="fr-FR" w:eastAsia="nl-BE"/>
        </w:rPr>
        <w:t>.</w:t>
      </w:r>
      <w:r w:rsidRPr="00F7154A">
        <w:rPr>
          <w:rFonts w:ascii="Verdana" w:eastAsia="Times New Roman" w:hAnsi="Verdana" w:cs="Times New Roman"/>
          <w:sz w:val="20"/>
          <w:szCs w:val="20"/>
          <w:lang w:val="fr-FR" w:eastAsia="nl-BE"/>
        </w:rPr>
        <w:t xml:space="preserve"> </w:t>
      </w:r>
      <w:r w:rsidRPr="00F7154A">
        <w:rPr>
          <w:rFonts w:ascii="Verdana" w:eastAsia="Times New Roman" w:hAnsi="Verdana" w:cs="Times New Roman"/>
          <w:b/>
          <w:bCs/>
          <w:sz w:val="20"/>
          <w:szCs w:val="20"/>
          <w:lang w:val="nl-NL" w:eastAsia="nl-BE"/>
        </w:rPr>
        <w:t xml:space="preserve">Op 4 februari 1787 debuteerde de jongeheer </w:t>
      </w:r>
      <w:proofErr w:type="spellStart"/>
      <w:r w:rsidRPr="00F7154A">
        <w:rPr>
          <w:rFonts w:ascii="Verdana" w:eastAsia="Times New Roman" w:hAnsi="Verdana" w:cs="Times New Roman"/>
          <w:b/>
          <w:bCs/>
          <w:sz w:val="20"/>
          <w:szCs w:val="20"/>
          <w:lang w:val="nl-NL" w:eastAsia="nl-BE"/>
        </w:rPr>
        <w:t>Chevalier</w:t>
      </w:r>
      <w:proofErr w:type="spellEnd"/>
      <w:r w:rsidRPr="00F7154A">
        <w:rPr>
          <w:rFonts w:ascii="Verdana" w:eastAsia="Times New Roman" w:hAnsi="Verdana" w:cs="Times New Roman"/>
          <w:b/>
          <w:bCs/>
          <w:sz w:val="20"/>
          <w:szCs w:val="20"/>
          <w:lang w:val="nl-NL" w:eastAsia="nl-BE"/>
        </w:rPr>
        <w:t xml:space="preserve"> in de rol van koning Richard en op 9 februari </w:t>
      </w:r>
      <w:r w:rsidRPr="00F7154A">
        <w:rPr>
          <w:rFonts w:ascii="Verdana" w:eastAsia="Times New Roman" w:hAnsi="Verdana" w:cs="Times New Roman"/>
          <w:b/>
          <w:bCs/>
          <w:sz w:val="20"/>
          <w:szCs w:val="20"/>
          <w:lang w:val="nl-NL" w:eastAsia="nl-BE"/>
        </w:rPr>
        <w:lastRenderedPageBreak/>
        <w:t xml:space="preserve">1787 kroop hij in de huid van </w:t>
      </w:r>
      <w:proofErr w:type="spellStart"/>
      <w:r w:rsidRPr="00F7154A">
        <w:rPr>
          <w:rFonts w:ascii="Verdana" w:eastAsia="Times New Roman" w:hAnsi="Verdana" w:cs="Times New Roman"/>
          <w:b/>
          <w:bCs/>
          <w:sz w:val="20"/>
          <w:szCs w:val="20"/>
          <w:lang w:val="nl-NL" w:eastAsia="nl-BE"/>
        </w:rPr>
        <w:t>Colas</w:t>
      </w:r>
      <w:proofErr w:type="spellEnd"/>
      <w:r w:rsidRPr="00F7154A">
        <w:rPr>
          <w:rFonts w:ascii="Verdana" w:eastAsia="Times New Roman" w:hAnsi="Verdana" w:cs="Times New Roman"/>
          <w:b/>
          <w:bCs/>
          <w:sz w:val="20"/>
          <w:szCs w:val="20"/>
          <w:lang w:val="nl-NL" w:eastAsia="nl-BE"/>
        </w:rPr>
        <w:t>.</w:t>
      </w:r>
      <w:bookmarkStart w:id="325" w:name="_ftnref229"/>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"_ftn229"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[229]</w:t>
      </w:r>
      <w:r w:rsidRPr="00F7154A">
        <w:rPr>
          <w:rFonts w:ascii="Times New Roman" w:eastAsia="Times New Roman" w:hAnsi="Times New Roman" w:cs="Times New Roman"/>
          <w:b/>
          <w:bCs/>
          <w:sz w:val="24"/>
          <w:szCs w:val="24"/>
          <w:lang w:val="nl-NL" w:eastAsia="nl-BE"/>
        </w:rPr>
        <w:fldChar w:fldCharType="end"/>
      </w:r>
      <w:bookmarkEnd w:id="325"/>
      <w:r w:rsidRPr="00F7154A">
        <w:rPr>
          <w:rFonts w:ascii="Verdana" w:eastAsia="Times New Roman" w:hAnsi="Verdana" w:cs="Times New Roman"/>
          <w:b/>
          <w:bCs/>
          <w:sz w:val="20"/>
          <w:szCs w:val="20"/>
          <w:lang w:val="nl-NL" w:eastAsia="nl-BE"/>
        </w:rPr>
        <w:t xml:space="preserve"> En zoon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danste in “La </w:t>
      </w:r>
      <w:proofErr w:type="spellStart"/>
      <w:r w:rsidRPr="00F7154A">
        <w:rPr>
          <w:rFonts w:ascii="Verdana" w:eastAsia="Times New Roman" w:hAnsi="Verdana" w:cs="Times New Roman"/>
          <w:b/>
          <w:bCs/>
          <w:sz w:val="20"/>
          <w:szCs w:val="20"/>
          <w:lang w:val="nl-NL" w:eastAsia="nl-BE"/>
        </w:rPr>
        <w:t>fête</w:t>
      </w:r>
      <w:proofErr w:type="spellEnd"/>
      <w:r w:rsidRPr="00F7154A">
        <w:rPr>
          <w:rFonts w:ascii="Verdana" w:eastAsia="Times New Roman" w:hAnsi="Verdana" w:cs="Times New Roman"/>
          <w:b/>
          <w:bCs/>
          <w:sz w:val="20"/>
          <w:szCs w:val="20"/>
          <w:lang w:val="nl-NL" w:eastAsia="nl-BE"/>
        </w:rPr>
        <w:t xml:space="preserve"> de la </w:t>
      </w:r>
      <w:proofErr w:type="spellStart"/>
      <w:r w:rsidRPr="00F7154A">
        <w:rPr>
          <w:rFonts w:ascii="Verdana" w:eastAsia="Times New Roman" w:hAnsi="Verdana" w:cs="Times New Roman"/>
          <w:b/>
          <w:bCs/>
          <w:sz w:val="20"/>
          <w:szCs w:val="20"/>
          <w:lang w:val="nl-NL" w:eastAsia="nl-BE"/>
        </w:rPr>
        <w:t>Rosière</w:t>
      </w:r>
      <w:proofErr w:type="spellEnd"/>
      <w:r w:rsidRPr="00F7154A">
        <w:rPr>
          <w:rFonts w:ascii="Verdana" w:eastAsia="Times New Roman" w:hAnsi="Verdana" w:cs="Times New Roman"/>
          <w:b/>
          <w:bCs/>
          <w:sz w:val="20"/>
          <w:szCs w:val="20"/>
          <w:lang w:val="nl-NL" w:eastAsia="nl-BE"/>
        </w:rPr>
        <w:t xml:space="preserve">”, een dansfeest ter afsluiting van de operavoorstelling “La </w:t>
      </w:r>
      <w:proofErr w:type="spellStart"/>
      <w:r w:rsidRPr="00F7154A">
        <w:rPr>
          <w:rFonts w:ascii="Verdana" w:eastAsia="Times New Roman" w:hAnsi="Verdana" w:cs="Times New Roman"/>
          <w:b/>
          <w:bCs/>
          <w:sz w:val="20"/>
          <w:szCs w:val="20"/>
          <w:lang w:val="nl-NL" w:eastAsia="nl-BE"/>
        </w:rPr>
        <w:t>Rosière</w:t>
      </w:r>
      <w:proofErr w:type="spellEnd"/>
      <w:r w:rsidRPr="00F7154A">
        <w:rPr>
          <w:rFonts w:ascii="Verdana" w:eastAsia="Times New Roman" w:hAnsi="Verdana" w:cs="Times New Roman"/>
          <w:b/>
          <w:bCs/>
          <w:sz w:val="20"/>
          <w:szCs w:val="20"/>
          <w:lang w:val="nl-NL" w:eastAsia="nl-BE"/>
        </w:rPr>
        <w:t xml:space="preserve"> de </w:t>
      </w:r>
      <w:proofErr w:type="spellStart"/>
      <w:r w:rsidRPr="00F7154A">
        <w:rPr>
          <w:rFonts w:ascii="Verdana" w:eastAsia="Times New Roman" w:hAnsi="Verdana" w:cs="Times New Roman"/>
          <w:b/>
          <w:bCs/>
          <w:sz w:val="20"/>
          <w:szCs w:val="20"/>
          <w:lang w:val="nl-NL" w:eastAsia="nl-BE"/>
        </w:rPr>
        <w:t>Salency</w:t>
      </w:r>
      <w:proofErr w:type="spellEnd"/>
      <w:r w:rsidRPr="00F7154A">
        <w:rPr>
          <w:rFonts w:ascii="Verdana" w:eastAsia="Times New Roman" w:hAnsi="Verdana" w:cs="Times New Roman"/>
          <w:b/>
          <w:bCs/>
          <w:sz w:val="20"/>
          <w:szCs w:val="20"/>
          <w:lang w:val="nl-NL" w:eastAsia="nl-BE"/>
        </w:rPr>
        <w:t>” op zondag 23 oktober 1785.</w:t>
      </w:r>
      <w:bookmarkStart w:id="326" w:name="_ftnref230"/>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"_ftn230"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[230]</w:t>
      </w:r>
      <w:r w:rsidRPr="00F7154A">
        <w:rPr>
          <w:rFonts w:ascii="Times New Roman" w:eastAsia="Times New Roman" w:hAnsi="Times New Roman" w:cs="Times New Roman"/>
          <w:b/>
          <w:bCs/>
          <w:sz w:val="24"/>
          <w:szCs w:val="24"/>
          <w:lang w:val="nl-NL" w:eastAsia="nl-BE"/>
        </w:rPr>
        <w:fldChar w:fldCharType="end"/>
      </w:r>
      <w:bookmarkEnd w:id="326"/>
      <w:r w:rsidRPr="00F7154A">
        <w:rPr>
          <w:rFonts w:ascii="Verdana" w:eastAsia="Times New Roman" w:hAnsi="Verdana" w:cs="Times New Roman"/>
          <w:b/>
          <w:bCs/>
          <w:sz w:val="20"/>
          <w:szCs w:val="20"/>
          <w:lang w:val="nl-NL" w:eastAsia="nl-BE"/>
        </w:rPr>
        <w:t xml:space="preserve"> Het enige blaadje dat een volledige weergave gaf van de rolverdeling was dat van 22 september 1816.</w:t>
      </w:r>
      <w:bookmarkStart w:id="327" w:name="_ftnref231"/>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"_ftn231"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[231]</w:t>
      </w:r>
      <w:r w:rsidRPr="00F7154A">
        <w:rPr>
          <w:rFonts w:ascii="Times New Roman" w:eastAsia="Times New Roman" w:hAnsi="Times New Roman" w:cs="Times New Roman"/>
          <w:b/>
          <w:bCs/>
          <w:sz w:val="24"/>
          <w:szCs w:val="24"/>
          <w:lang w:val="nl-NL" w:eastAsia="nl-BE"/>
        </w:rPr>
        <w:fldChar w:fldCharType="end"/>
      </w:r>
      <w:bookmarkEnd w:id="327"/>
    </w:p>
    <w:p w14:paraId="1CE7B37D" w14:textId="77777777" w:rsidR="00F7154A" w:rsidRPr="00F7154A" w:rsidRDefault="00F7154A" w:rsidP="00F7154A">
      <w:pPr>
        <w:spacing w:after="0" w:line="360" w:lineRule="auto"/>
        <w:ind w:firstLine="709"/>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Meestal werd er ook aangekondigd welke stukken er in de nabije toekomst verwacht werden en wanneer het eerstvolgende bal of redoute gegeven werden. Vervolgens werd meegedeeld wanneer het spektakel begon en waar het plaatsvond: </w:t>
      </w:r>
      <w:r w:rsidRPr="00F7154A">
        <w:rPr>
          <w:rFonts w:ascii="Verdana" w:eastAsia="Times New Roman" w:hAnsi="Verdana" w:cs="Times New Roman"/>
          <w:b/>
          <w:bCs/>
          <w:i/>
          <w:iCs/>
          <w:color w:val="008080"/>
          <w:sz w:val="20"/>
          <w:szCs w:val="20"/>
          <w:lang w:val="nl-NL" w:eastAsia="nl-BE"/>
        </w:rPr>
        <w:t xml:space="preserve">“On </w:t>
      </w:r>
      <w:proofErr w:type="spellStart"/>
      <w:r w:rsidRPr="00F7154A">
        <w:rPr>
          <w:rFonts w:ascii="Verdana" w:eastAsia="Times New Roman" w:hAnsi="Verdana" w:cs="Times New Roman"/>
          <w:b/>
          <w:bCs/>
          <w:i/>
          <w:iCs/>
          <w:color w:val="008080"/>
          <w:sz w:val="20"/>
          <w:szCs w:val="20"/>
          <w:lang w:val="nl-NL" w:eastAsia="nl-BE"/>
        </w:rPr>
        <w:t>commencera</w:t>
      </w:r>
      <w:proofErr w:type="spellEnd"/>
      <w:r w:rsidRPr="00F7154A">
        <w:rPr>
          <w:rFonts w:ascii="Verdana" w:eastAsia="Times New Roman" w:hAnsi="Verdana" w:cs="Times New Roman"/>
          <w:b/>
          <w:bCs/>
          <w:i/>
          <w:iCs/>
          <w:color w:val="008080"/>
          <w:sz w:val="20"/>
          <w:szCs w:val="20"/>
          <w:lang w:val="nl-NL" w:eastAsia="nl-BE"/>
        </w:rPr>
        <w:t xml:space="preserve"> à </w:t>
      </w:r>
      <w:proofErr w:type="spellStart"/>
      <w:r w:rsidRPr="00F7154A">
        <w:rPr>
          <w:rFonts w:ascii="Verdana" w:eastAsia="Times New Roman" w:hAnsi="Verdana" w:cs="Times New Roman"/>
          <w:b/>
          <w:bCs/>
          <w:i/>
          <w:iCs/>
          <w:color w:val="008080"/>
          <w:sz w:val="20"/>
          <w:szCs w:val="20"/>
          <w:lang w:val="nl-NL" w:eastAsia="nl-BE"/>
        </w:rPr>
        <w:t>cinq</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heures</w:t>
      </w:r>
      <w:proofErr w:type="spellEnd"/>
      <w:r w:rsidRPr="00F7154A">
        <w:rPr>
          <w:rFonts w:ascii="Verdana" w:eastAsia="Times New Roman" w:hAnsi="Verdana" w:cs="Times New Roman"/>
          <w:b/>
          <w:bCs/>
          <w:i/>
          <w:iCs/>
          <w:color w:val="008080"/>
          <w:sz w:val="20"/>
          <w:szCs w:val="20"/>
          <w:lang w:val="nl-NL" w:eastAsia="nl-BE"/>
        </w:rPr>
        <w:t xml:space="preserve"> et </w:t>
      </w:r>
      <w:proofErr w:type="spellStart"/>
      <w:r w:rsidRPr="00F7154A">
        <w:rPr>
          <w:rFonts w:ascii="Verdana" w:eastAsia="Times New Roman" w:hAnsi="Verdana" w:cs="Times New Roman"/>
          <w:b/>
          <w:bCs/>
          <w:i/>
          <w:iCs/>
          <w:color w:val="008080"/>
          <w:sz w:val="20"/>
          <w:szCs w:val="20"/>
          <w:lang w:val="nl-NL" w:eastAsia="nl-BE"/>
        </w:rPr>
        <w:t>démie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précises</w:t>
      </w:r>
      <w:proofErr w:type="spellEnd"/>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of ook wel </w:t>
      </w:r>
      <w:r w:rsidRPr="00F7154A">
        <w:rPr>
          <w:rFonts w:ascii="Verdana" w:eastAsia="Times New Roman" w:hAnsi="Verdana" w:cs="Times New Roman"/>
          <w:b/>
          <w:bCs/>
          <w:i/>
          <w:iCs/>
          <w:color w:val="008080"/>
          <w:sz w:val="20"/>
          <w:szCs w:val="20"/>
          <w:lang w:val="nl-NL" w:eastAsia="nl-BE"/>
        </w:rPr>
        <w:t xml:space="preserve">“…sans </w:t>
      </w:r>
      <w:proofErr w:type="spellStart"/>
      <w:r w:rsidRPr="00F7154A">
        <w:rPr>
          <w:rFonts w:ascii="Verdana" w:eastAsia="Times New Roman" w:hAnsi="Verdana" w:cs="Times New Roman"/>
          <w:b/>
          <w:bCs/>
          <w:i/>
          <w:iCs/>
          <w:color w:val="008080"/>
          <w:sz w:val="20"/>
          <w:szCs w:val="20"/>
          <w:lang w:val="nl-NL" w:eastAsia="nl-BE"/>
        </w:rPr>
        <w:t>aucun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retard</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eastAsia="nl-BE"/>
        </w:rPr>
        <w:t>C’est</w:t>
      </w:r>
      <w:proofErr w:type="spellEnd"/>
      <w:r w:rsidRPr="00F7154A">
        <w:rPr>
          <w:rFonts w:ascii="Verdana" w:eastAsia="Times New Roman" w:hAnsi="Verdana" w:cs="Times New Roman"/>
          <w:b/>
          <w:bCs/>
          <w:i/>
          <w:iCs/>
          <w:color w:val="008080"/>
          <w:sz w:val="20"/>
          <w:szCs w:val="20"/>
          <w:lang w:eastAsia="nl-BE"/>
        </w:rPr>
        <w:t xml:space="preserve"> au grand </w:t>
      </w:r>
      <w:proofErr w:type="spellStart"/>
      <w:r w:rsidRPr="00F7154A">
        <w:rPr>
          <w:rFonts w:ascii="Verdana" w:eastAsia="Times New Roman" w:hAnsi="Verdana" w:cs="Times New Roman"/>
          <w:b/>
          <w:bCs/>
          <w:i/>
          <w:iCs/>
          <w:color w:val="008080"/>
          <w:sz w:val="20"/>
          <w:szCs w:val="20"/>
          <w:lang w:eastAsia="nl-BE"/>
        </w:rPr>
        <w:t>Théâtre</w:t>
      </w:r>
      <w:proofErr w:type="spellEnd"/>
      <w:r w:rsidRPr="00F7154A">
        <w:rPr>
          <w:rFonts w:ascii="Verdana" w:eastAsia="Times New Roman" w:hAnsi="Verdana" w:cs="Times New Roman"/>
          <w:b/>
          <w:bCs/>
          <w:i/>
          <w:iCs/>
          <w:color w:val="008080"/>
          <w:sz w:val="20"/>
          <w:szCs w:val="20"/>
          <w:lang w:eastAsia="nl-BE"/>
        </w:rPr>
        <w:t>”</w:t>
      </w:r>
      <w:bookmarkStart w:id="328" w:name="_ftnref232"/>
      <w:r w:rsidRPr="00F7154A">
        <w:rPr>
          <w:rFonts w:ascii="Times New Roman" w:eastAsia="Times New Roman" w:hAnsi="Times New Roman" w:cs="Times New Roman"/>
          <w:sz w:val="24"/>
          <w:szCs w:val="24"/>
          <w:lang w:eastAsia="nl-BE"/>
        </w:rPr>
        <w:fldChar w:fldCharType="begin"/>
      </w:r>
      <w:r w:rsidRPr="00F7154A">
        <w:rPr>
          <w:rFonts w:ascii="Times New Roman" w:eastAsia="Times New Roman" w:hAnsi="Times New Roman" w:cs="Times New Roman"/>
          <w:sz w:val="24"/>
          <w:szCs w:val="24"/>
          <w:lang w:eastAsia="nl-BE"/>
        </w:rPr>
        <w:instrText xml:space="preserve"> HYPERLINK "http://www.ethesis.net/spectakelcultuur/spectakelcultuur_deel_2.htm" \l "_ftn232" \o "" </w:instrText>
      </w:r>
      <w:r w:rsidRPr="00F7154A">
        <w:rPr>
          <w:rFonts w:ascii="Times New Roman" w:eastAsia="Times New Roman" w:hAnsi="Times New Roman" w:cs="Times New Roman"/>
          <w:sz w:val="24"/>
          <w:szCs w:val="24"/>
          <w:lang w:eastAsia="nl-BE"/>
        </w:rPr>
        <w:fldChar w:fldCharType="separate"/>
      </w:r>
      <w:r w:rsidRPr="00F7154A">
        <w:rPr>
          <w:rFonts w:ascii="Verdana" w:eastAsia="Times New Roman" w:hAnsi="Verdana" w:cs="Times New Roman"/>
          <w:b/>
          <w:bCs/>
          <w:i/>
          <w:iCs/>
          <w:color w:val="008080"/>
          <w:sz w:val="20"/>
          <w:szCs w:val="20"/>
          <w:u w:val="single"/>
          <w:lang w:val="nl-NL" w:eastAsia="nl-BE"/>
        </w:rPr>
        <w:t>[232]</w:t>
      </w:r>
      <w:r w:rsidRPr="00F7154A">
        <w:rPr>
          <w:rFonts w:ascii="Times New Roman" w:eastAsia="Times New Roman" w:hAnsi="Times New Roman" w:cs="Times New Roman"/>
          <w:sz w:val="24"/>
          <w:szCs w:val="24"/>
          <w:lang w:eastAsia="nl-BE"/>
        </w:rPr>
        <w:fldChar w:fldCharType="end"/>
      </w:r>
      <w:bookmarkEnd w:id="328"/>
      <w:r w:rsidRPr="00F7154A">
        <w:rPr>
          <w:rFonts w:ascii="Verdana" w:eastAsia="Times New Roman" w:hAnsi="Verdana" w:cs="Times New Roman"/>
          <w:b/>
          <w:bCs/>
          <w:i/>
          <w:iCs/>
          <w:color w:val="008080"/>
          <w:sz w:val="20"/>
          <w:szCs w:val="20"/>
          <w:lang w:eastAsia="nl-BE"/>
        </w:rPr>
        <w:t>.</w:t>
      </w:r>
      <w:r w:rsidRPr="00F7154A">
        <w:rPr>
          <w:rFonts w:ascii="Verdana" w:eastAsia="Times New Roman" w:hAnsi="Verdana" w:cs="Times New Roman"/>
          <w:b/>
          <w:bCs/>
          <w:sz w:val="20"/>
          <w:szCs w:val="20"/>
          <w:lang w:eastAsia="nl-BE"/>
        </w:rPr>
        <w:t xml:space="preserve"> </w:t>
      </w:r>
      <w:r w:rsidRPr="00F7154A">
        <w:rPr>
          <w:rFonts w:ascii="Verdana" w:eastAsia="Times New Roman" w:hAnsi="Verdana" w:cs="Times New Roman"/>
          <w:b/>
          <w:bCs/>
          <w:sz w:val="20"/>
          <w:szCs w:val="20"/>
          <w:lang w:val="nl-NL" w:eastAsia="nl-BE"/>
        </w:rPr>
        <w:t xml:space="preserve">Verder was er nog informatie over de prijzen van de plaatsen: men betaalde 4 schellingen voor de loges van de eerste rang, 2 schellingen voor de loges van de tweede rang en van het parterre en 1 schelling voor de loges van de derde rang. </w:t>
      </w:r>
      <w:r w:rsidRPr="00F7154A">
        <w:rPr>
          <w:rFonts w:ascii="Verdana" w:eastAsia="Times New Roman" w:hAnsi="Verdana" w:cs="Times New Roman"/>
          <w:b/>
          <w:bCs/>
          <w:sz w:val="20"/>
          <w:szCs w:val="20"/>
          <w:lang w:val="fr-FR" w:eastAsia="nl-BE"/>
        </w:rPr>
        <w:t xml:space="preserve">En </w:t>
      </w:r>
      <w:proofErr w:type="spellStart"/>
      <w:r w:rsidRPr="00F7154A">
        <w:rPr>
          <w:rFonts w:ascii="Verdana" w:eastAsia="Times New Roman" w:hAnsi="Verdana" w:cs="Times New Roman"/>
          <w:b/>
          <w:bCs/>
          <w:sz w:val="20"/>
          <w:szCs w:val="20"/>
          <w:lang w:val="fr-FR" w:eastAsia="nl-BE"/>
        </w:rPr>
        <w:t>tenslotte</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“On ne pourra sous quelques prétexte que ce soit, monter du Parterre au Théâtre, sans donner le Supplément. On ne recevra pas d’or au Bureau. La livrée n’entre point»</w:t>
      </w:r>
      <w:bookmarkStart w:id="329" w:name="_ftnref233"/>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"_ftn233"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[233]</w:t>
      </w:r>
      <w:r w:rsidRPr="00F7154A">
        <w:rPr>
          <w:rFonts w:ascii="Times New Roman" w:eastAsia="Times New Roman" w:hAnsi="Times New Roman" w:cs="Times New Roman"/>
          <w:i/>
          <w:iCs/>
          <w:color w:val="008080"/>
          <w:sz w:val="24"/>
          <w:szCs w:val="24"/>
          <w:lang w:val="fr-FR" w:eastAsia="nl-BE"/>
        </w:rPr>
        <w:fldChar w:fldCharType="end"/>
      </w:r>
      <w:bookmarkEnd w:id="329"/>
      <w:r w:rsidRPr="00F7154A">
        <w:rPr>
          <w:rFonts w:ascii="Verdana" w:eastAsia="Times New Roman" w:hAnsi="Verdana" w:cs="Times New Roman"/>
          <w:b/>
          <w:bCs/>
          <w:i/>
          <w:iCs/>
          <w:color w:val="008080"/>
          <w:sz w:val="20"/>
          <w:szCs w:val="20"/>
          <w:lang w:val="fr-FR" w:eastAsia="nl-BE"/>
        </w:rPr>
        <w:t>.</w:t>
      </w:r>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sz w:val="20"/>
          <w:szCs w:val="20"/>
          <w:lang w:val="nl-NL" w:eastAsia="nl-BE"/>
        </w:rPr>
        <w:t xml:space="preserve">Parterre en amfitheater (loges) werden nauwkeurig gescheiden gehouden, ook in de toegangsprijzen. Men moest zijn entreegeld betalen in een bureau, dat ook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gelegen was. Dit bureau was open van 9 uur ’s morgens tot 1 uur en in de namiddag van 3 tot 5.</w:t>
      </w:r>
      <w:bookmarkStart w:id="330" w:name="_ftnref234"/>
      <w:r w:rsidRPr="00F7154A">
        <w:rPr>
          <w:rFonts w:ascii="Times New Roman" w:eastAsia="Times New Roman" w:hAnsi="Times New Roman" w:cs="Times New Roman"/>
          <w:b/>
          <w:bCs/>
          <w:sz w:val="24"/>
          <w:szCs w:val="24"/>
          <w:lang w:val="nl-NL" w:eastAsia="nl-BE"/>
        </w:rPr>
        <w:fldChar w:fldCharType="begin"/>
      </w:r>
      <w:r w:rsidRPr="00F7154A">
        <w:rPr>
          <w:rFonts w:ascii="Times New Roman" w:eastAsia="Times New Roman" w:hAnsi="Times New Roman" w:cs="Times New Roman"/>
          <w:b/>
          <w:bCs/>
          <w:sz w:val="24"/>
          <w:szCs w:val="24"/>
          <w:lang w:val="nl-NL" w:eastAsia="nl-BE"/>
        </w:rPr>
        <w:instrText xml:space="preserve"> HYPERLINK "http://www.ethesis.net/spectakelcultuur/spectakelcultuur_deel_2.htm" \l "_ftn234" \o "" </w:instrText>
      </w:r>
      <w:r w:rsidRPr="00F7154A">
        <w:rPr>
          <w:rFonts w:ascii="Times New Roman" w:eastAsia="Times New Roman" w:hAnsi="Times New Roman" w:cs="Times New Roman"/>
          <w:b/>
          <w:bCs/>
          <w:sz w:val="24"/>
          <w:szCs w:val="24"/>
          <w:lang w:val="nl-NL" w:eastAsia="nl-BE"/>
        </w:rPr>
        <w:fldChar w:fldCharType="separate"/>
      </w:r>
      <w:r w:rsidRPr="00F7154A">
        <w:rPr>
          <w:rFonts w:ascii="Verdana" w:eastAsia="Times New Roman" w:hAnsi="Verdana" w:cs="Times New Roman"/>
          <w:b/>
          <w:bCs/>
          <w:color w:val="0000FF"/>
          <w:sz w:val="20"/>
          <w:szCs w:val="20"/>
          <w:u w:val="single"/>
          <w:lang w:val="nl-NL" w:eastAsia="nl-BE"/>
        </w:rPr>
        <w:t>[234]</w:t>
      </w:r>
      <w:r w:rsidRPr="00F7154A">
        <w:rPr>
          <w:rFonts w:ascii="Times New Roman" w:eastAsia="Times New Roman" w:hAnsi="Times New Roman" w:cs="Times New Roman"/>
          <w:b/>
          <w:bCs/>
          <w:sz w:val="24"/>
          <w:szCs w:val="24"/>
          <w:lang w:val="nl-NL" w:eastAsia="nl-BE"/>
        </w:rPr>
        <w:fldChar w:fldCharType="end"/>
      </w:r>
      <w:bookmarkEnd w:id="330"/>
      <w:r w:rsidRPr="00F7154A">
        <w:rPr>
          <w:rFonts w:ascii="Verdana" w:eastAsia="Times New Roman" w:hAnsi="Verdana" w:cs="Times New Roman"/>
          <w:b/>
          <w:bCs/>
          <w:sz w:val="20"/>
          <w:szCs w:val="20"/>
          <w:lang w:val="nl-NL" w:eastAsia="nl-BE"/>
        </w:rPr>
        <w:t xml:space="preserve"> Goudstukken werden er blijkbaar niet aanvaard. De bedienden mochten niet in hun werkuniform het theater betreden. In een sfeer van amusement waren verwijzingen naar arbeid immers ongepast. </w:t>
      </w:r>
    </w:p>
    <w:p w14:paraId="7FDD7702"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val="fr-FR" w:eastAsia="nl-BE"/>
        </w:rPr>
      </w:pPr>
      <w:r w:rsidRPr="00F7154A">
        <w:rPr>
          <w:rFonts w:ascii="Verdana" w:eastAsia="Times New Roman" w:hAnsi="Verdana" w:cs="Times New Roman"/>
          <w:b/>
          <w:bCs/>
          <w:sz w:val="20"/>
          <w:szCs w:val="20"/>
          <w:lang w:val="fr-FR" w:eastAsia="nl-BE"/>
        </w:rPr>
        <w:t xml:space="preserve">In </w:t>
      </w:r>
      <w:proofErr w:type="spellStart"/>
      <w:r w:rsidRPr="00F7154A">
        <w:rPr>
          <w:rFonts w:ascii="Verdana" w:eastAsia="Times New Roman" w:hAnsi="Verdana" w:cs="Times New Roman"/>
          <w:b/>
          <w:bCs/>
          <w:sz w:val="20"/>
          <w:szCs w:val="20"/>
          <w:lang w:val="fr-FR" w:eastAsia="nl-BE"/>
        </w:rPr>
        <w:t>sommige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blaadjes</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waren</w:t>
      </w:r>
      <w:proofErr w:type="spellEnd"/>
      <w:r w:rsidRPr="00F7154A">
        <w:rPr>
          <w:rFonts w:ascii="Verdana" w:eastAsia="Times New Roman" w:hAnsi="Verdana" w:cs="Times New Roman"/>
          <w:b/>
          <w:bCs/>
          <w:sz w:val="20"/>
          <w:szCs w:val="20"/>
          <w:lang w:val="fr-FR" w:eastAsia="nl-BE"/>
        </w:rPr>
        <w:t xml:space="preserve"> er </w:t>
      </w:r>
      <w:proofErr w:type="spellStart"/>
      <w:r w:rsidRPr="00F7154A">
        <w:rPr>
          <w:rFonts w:ascii="Verdana" w:eastAsia="Times New Roman" w:hAnsi="Verdana" w:cs="Times New Roman"/>
          <w:b/>
          <w:bCs/>
          <w:sz w:val="20"/>
          <w:szCs w:val="20"/>
          <w:lang w:val="fr-FR" w:eastAsia="nl-BE"/>
        </w:rPr>
        <w:t>ook</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verwijzingen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naar</w:t>
      </w:r>
      <w:proofErr w:type="spellEnd"/>
      <w:r w:rsidRPr="00F7154A">
        <w:rPr>
          <w:rFonts w:ascii="Verdana" w:eastAsia="Times New Roman" w:hAnsi="Verdana" w:cs="Times New Roman"/>
          <w:b/>
          <w:bCs/>
          <w:sz w:val="20"/>
          <w:szCs w:val="20"/>
          <w:lang w:val="fr-FR" w:eastAsia="nl-BE"/>
        </w:rPr>
        <w:t xml:space="preserve"> vacante loges: </w:t>
      </w:r>
      <w:r w:rsidRPr="00F7154A">
        <w:rPr>
          <w:rFonts w:ascii="Verdana" w:eastAsia="Times New Roman" w:hAnsi="Verdana" w:cs="Times New Roman"/>
          <w:b/>
          <w:bCs/>
          <w:i/>
          <w:iCs/>
          <w:color w:val="008080"/>
          <w:sz w:val="20"/>
          <w:szCs w:val="20"/>
          <w:lang w:val="fr-FR" w:eastAsia="nl-BE"/>
        </w:rPr>
        <w:t>“On prie Messieurs les Abonnés qui n’occuperont pas leurs Loges, d’en faire avertir le Sr De Wachter avant 10 heures: chez qui on s’adressera également pour louer des loges»</w:t>
      </w:r>
      <w:bookmarkStart w:id="331" w:name="_ftnref235"/>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"_ftn235"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[235]</w:t>
      </w:r>
      <w:r w:rsidRPr="00F7154A">
        <w:rPr>
          <w:rFonts w:ascii="Times New Roman" w:eastAsia="Times New Roman" w:hAnsi="Times New Roman" w:cs="Times New Roman"/>
          <w:i/>
          <w:iCs/>
          <w:color w:val="008080"/>
          <w:sz w:val="24"/>
          <w:szCs w:val="24"/>
          <w:lang w:val="fr-FR" w:eastAsia="nl-BE"/>
        </w:rPr>
        <w:fldChar w:fldCharType="end"/>
      </w:r>
      <w:bookmarkEnd w:id="331"/>
      <w:r w:rsidRPr="00F7154A">
        <w:rPr>
          <w:rFonts w:ascii="Verdana" w:eastAsia="Times New Roman" w:hAnsi="Verdana" w:cs="Times New Roman"/>
          <w:b/>
          <w:bCs/>
          <w:i/>
          <w:iCs/>
          <w:color w:val="008080"/>
          <w:sz w:val="20"/>
          <w:szCs w:val="20"/>
          <w:lang w:val="fr-FR" w:eastAsia="nl-BE"/>
        </w:rPr>
        <w:t>.</w:t>
      </w:r>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sz w:val="20"/>
          <w:szCs w:val="20"/>
          <w:lang w:val="nl-NL" w:eastAsia="nl-BE"/>
        </w:rPr>
        <w:t xml:space="preserve">Nog meer bezigheden voor Jacques De Wachter, hij was echt de man achter de goede organisatie van het theaterleven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Wanneer er dan een loge vrij was, werd dit ook via de blaadjes aan het publiek verwittigd: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Il</w:t>
      </w:r>
      <w:proofErr w:type="spellEnd"/>
      <w:r w:rsidRPr="00F7154A">
        <w:rPr>
          <w:rFonts w:ascii="Verdana" w:eastAsia="Times New Roman" w:hAnsi="Verdana" w:cs="Times New Roman"/>
          <w:b/>
          <w:bCs/>
          <w:i/>
          <w:iCs/>
          <w:color w:val="008080"/>
          <w:sz w:val="20"/>
          <w:szCs w:val="20"/>
          <w:lang w:val="nl-NL" w:eastAsia="nl-BE"/>
        </w:rPr>
        <w:t xml:space="preserve"> se </w:t>
      </w:r>
      <w:proofErr w:type="spellStart"/>
      <w:r w:rsidRPr="00F7154A">
        <w:rPr>
          <w:rFonts w:ascii="Verdana" w:eastAsia="Times New Roman" w:hAnsi="Verdana" w:cs="Times New Roman"/>
          <w:b/>
          <w:bCs/>
          <w:i/>
          <w:iCs/>
          <w:color w:val="008080"/>
          <w:sz w:val="20"/>
          <w:szCs w:val="20"/>
          <w:lang w:val="nl-NL" w:eastAsia="nl-BE"/>
        </w:rPr>
        <w:t>trouve</w:t>
      </w:r>
      <w:proofErr w:type="spellEnd"/>
      <w:r w:rsidRPr="00F7154A">
        <w:rPr>
          <w:rFonts w:ascii="Verdana" w:eastAsia="Times New Roman" w:hAnsi="Verdana" w:cs="Times New Roman"/>
          <w:b/>
          <w:bCs/>
          <w:i/>
          <w:iCs/>
          <w:color w:val="008080"/>
          <w:sz w:val="20"/>
          <w:szCs w:val="20"/>
          <w:lang w:val="nl-NL" w:eastAsia="nl-BE"/>
        </w:rPr>
        <w:t xml:space="preserve"> au second Rang </w:t>
      </w:r>
      <w:proofErr w:type="spellStart"/>
      <w:r w:rsidRPr="00F7154A">
        <w:rPr>
          <w:rFonts w:ascii="Verdana" w:eastAsia="Times New Roman" w:hAnsi="Verdana" w:cs="Times New Roman"/>
          <w:b/>
          <w:bCs/>
          <w:i/>
          <w:iCs/>
          <w:color w:val="008080"/>
          <w:sz w:val="20"/>
          <w:szCs w:val="20"/>
          <w:lang w:val="nl-NL" w:eastAsia="nl-BE"/>
        </w:rPr>
        <w:t>une</w:t>
      </w:r>
      <w:proofErr w:type="spellEnd"/>
      <w:r w:rsidRPr="00F7154A">
        <w:rPr>
          <w:rFonts w:ascii="Verdana" w:eastAsia="Times New Roman" w:hAnsi="Verdana" w:cs="Times New Roman"/>
          <w:b/>
          <w:bCs/>
          <w:i/>
          <w:iCs/>
          <w:color w:val="008080"/>
          <w:sz w:val="20"/>
          <w:szCs w:val="20"/>
          <w:lang w:val="nl-NL" w:eastAsia="nl-BE"/>
        </w:rPr>
        <w:t xml:space="preserve"> Loge vacante, les </w:t>
      </w:r>
      <w:proofErr w:type="spellStart"/>
      <w:r w:rsidRPr="00F7154A">
        <w:rPr>
          <w:rFonts w:ascii="Verdana" w:eastAsia="Times New Roman" w:hAnsi="Verdana" w:cs="Times New Roman"/>
          <w:b/>
          <w:bCs/>
          <w:i/>
          <w:iCs/>
          <w:color w:val="008080"/>
          <w:sz w:val="20"/>
          <w:szCs w:val="20"/>
          <w:lang w:val="nl-NL" w:eastAsia="nl-BE"/>
        </w:rPr>
        <w:t>personnes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qui</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voudront</w:t>
      </w:r>
      <w:proofErr w:type="spellEnd"/>
      <w:r w:rsidRPr="00F7154A">
        <w:rPr>
          <w:rFonts w:ascii="Verdana" w:eastAsia="Times New Roman" w:hAnsi="Verdana" w:cs="Times New Roman"/>
          <w:b/>
          <w:bCs/>
          <w:i/>
          <w:iCs/>
          <w:color w:val="008080"/>
          <w:sz w:val="20"/>
          <w:szCs w:val="20"/>
          <w:lang w:val="nl-NL" w:eastAsia="nl-BE"/>
        </w:rPr>
        <w:t xml:space="preserve"> la </w:t>
      </w:r>
      <w:proofErr w:type="spellStart"/>
      <w:r w:rsidRPr="00F7154A">
        <w:rPr>
          <w:rFonts w:ascii="Verdana" w:eastAsia="Times New Roman" w:hAnsi="Verdana" w:cs="Times New Roman"/>
          <w:b/>
          <w:bCs/>
          <w:i/>
          <w:iCs/>
          <w:color w:val="008080"/>
          <w:sz w:val="20"/>
          <w:szCs w:val="20"/>
          <w:lang w:val="nl-NL" w:eastAsia="nl-BE"/>
        </w:rPr>
        <w:t>louer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sont</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priées</w:t>
      </w:r>
      <w:proofErr w:type="spellEnd"/>
      <w:r w:rsidRPr="00F7154A">
        <w:rPr>
          <w:rFonts w:ascii="Verdana" w:eastAsia="Times New Roman" w:hAnsi="Verdana" w:cs="Times New Roman"/>
          <w:b/>
          <w:bCs/>
          <w:i/>
          <w:iCs/>
          <w:color w:val="008080"/>
          <w:sz w:val="20"/>
          <w:szCs w:val="20"/>
          <w:lang w:val="nl-NL" w:eastAsia="nl-BE"/>
        </w:rPr>
        <w:t xml:space="preserve"> de </w:t>
      </w:r>
      <w:proofErr w:type="spellStart"/>
      <w:r w:rsidRPr="00F7154A">
        <w:rPr>
          <w:rFonts w:ascii="Verdana" w:eastAsia="Times New Roman" w:hAnsi="Verdana" w:cs="Times New Roman"/>
          <w:b/>
          <w:bCs/>
          <w:i/>
          <w:iCs/>
          <w:color w:val="008080"/>
          <w:sz w:val="20"/>
          <w:szCs w:val="20"/>
          <w:lang w:val="nl-NL" w:eastAsia="nl-BE"/>
        </w:rPr>
        <w:t>s’adresser</w:t>
      </w:r>
      <w:proofErr w:type="spellEnd"/>
      <w:r w:rsidRPr="00F7154A">
        <w:rPr>
          <w:rFonts w:ascii="Verdana" w:eastAsia="Times New Roman" w:hAnsi="Verdana" w:cs="Times New Roman"/>
          <w:b/>
          <w:bCs/>
          <w:i/>
          <w:iCs/>
          <w:color w:val="008080"/>
          <w:sz w:val="20"/>
          <w:szCs w:val="20"/>
          <w:lang w:val="nl-NL" w:eastAsia="nl-BE"/>
        </w:rPr>
        <w:t xml:space="preserve"> au Sr De Wachter”</w:t>
      </w:r>
      <w:bookmarkStart w:id="332" w:name="_ftnref236"/>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"_ftn236"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[236]</w:t>
      </w:r>
      <w:r w:rsidRPr="00F7154A">
        <w:rPr>
          <w:rFonts w:ascii="Times New Roman" w:eastAsia="Times New Roman" w:hAnsi="Times New Roman" w:cs="Times New Roman"/>
          <w:i/>
          <w:iCs/>
          <w:color w:val="008080"/>
          <w:sz w:val="24"/>
          <w:szCs w:val="24"/>
          <w:lang w:val="nl-NL" w:eastAsia="nl-BE"/>
        </w:rPr>
        <w:fldChar w:fldCharType="end"/>
      </w:r>
      <w:bookmarkEnd w:id="332"/>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t>
      </w:r>
      <w:r w:rsidRPr="00F7154A">
        <w:rPr>
          <w:rFonts w:ascii="Verdana" w:eastAsia="Times New Roman" w:hAnsi="Verdana" w:cs="Times New Roman"/>
          <w:b/>
          <w:bCs/>
          <w:sz w:val="20"/>
          <w:szCs w:val="20"/>
          <w:lang w:val="fr-FR" w:eastAsia="nl-BE"/>
        </w:rPr>
        <w:t xml:space="preserve">Als er </w:t>
      </w:r>
      <w:proofErr w:type="spellStart"/>
      <w:r w:rsidRPr="00F7154A">
        <w:rPr>
          <w:rFonts w:ascii="Verdana" w:eastAsia="Times New Roman" w:hAnsi="Verdana" w:cs="Times New Roman"/>
          <w:b/>
          <w:bCs/>
          <w:sz w:val="20"/>
          <w:szCs w:val="20"/>
          <w:lang w:val="fr-FR" w:eastAsia="nl-BE"/>
        </w:rPr>
        <w:t>meerdere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geïnteresseerden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afkwamen</w:t>
      </w:r>
      <w:proofErr w:type="spellEnd"/>
      <w:r w:rsidRPr="00F7154A">
        <w:rPr>
          <w:rFonts w:ascii="Verdana" w:eastAsia="Times New Roman" w:hAnsi="Verdana" w:cs="Times New Roman"/>
          <w:b/>
          <w:bCs/>
          <w:sz w:val="20"/>
          <w:szCs w:val="20"/>
          <w:lang w:val="fr-FR" w:eastAsia="nl-BE"/>
        </w:rPr>
        <w:t xml:space="preserve"> op vacante loges, dan </w:t>
      </w:r>
      <w:proofErr w:type="spellStart"/>
      <w:r w:rsidRPr="00F7154A">
        <w:rPr>
          <w:rFonts w:ascii="Verdana" w:eastAsia="Times New Roman" w:hAnsi="Verdana" w:cs="Times New Roman"/>
          <w:b/>
          <w:bCs/>
          <w:sz w:val="20"/>
          <w:szCs w:val="20"/>
          <w:lang w:val="fr-FR" w:eastAsia="nl-BE"/>
        </w:rPr>
        <w:t>gaven</w:t>
      </w:r>
      <w:proofErr w:type="spellEnd"/>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aalmoezeniers</w:t>
      </w:r>
      <w:proofErr w:type="spellEnd"/>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voorkeur</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aan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zij</w:t>
      </w:r>
      <w:proofErr w:type="spellEnd"/>
      <w:r w:rsidRPr="00F7154A">
        <w:rPr>
          <w:rFonts w:ascii="Verdana" w:eastAsia="Times New Roman" w:hAnsi="Verdana" w:cs="Times New Roman"/>
          <w:b/>
          <w:bCs/>
          <w:sz w:val="20"/>
          <w:szCs w:val="20"/>
          <w:lang w:val="fr-FR" w:eastAsia="nl-BE"/>
        </w:rPr>
        <w:t xml:space="preserve"> die de </w:t>
      </w:r>
      <w:proofErr w:type="spellStart"/>
      <w:r w:rsidRPr="00F7154A">
        <w:rPr>
          <w:rFonts w:ascii="Verdana" w:eastAsia="Times New Roman" w:hAnsi="Verdana" w:cs="Times New Roman"/>
          <w:b/>
          <w:bCs/>
          <w:sz w:val="20"/>
          <w:szCs w:val="20"/>
          <w:lang w:val="fr-FR" w:eastAsia="nl-BE"/>
        </w:rPr>
        <w:t>hoogste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aalmoes</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boden</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color w:val="008080"/>
          <w:sz w:val="20"/>
          <w:szCs w:val="20"/>
          <w:lang w:val="fr-FR" w:eastAsia="nl-BE"/>
        </w:rPr>
        <w:t xml:space="preserve">“Comme les loges numéro 5 au parterre et numéro 13 dans l’embouchure du Théâtre se trouvent vacantes, afin de ne </w:t>
      </w:r>
      <w:proofErr w:type="spellStart"/>
      <w:r w:rsidRPr="00F7154A">
        <w:rPr>
          <w:rFonts w:ascii="Verdana" w:eastAsia="Times New Roman" w:hAnsi="Verdana" w:cs="Times New Roman"/>
          <w:b/>
          <w:bCs/>
          <w:i/>
          <w:iCs/>
          <w:color w:val="008080"/>
          <w:sz w:val="20"/>
          <w:szCs w:val="20"/>
          <w:lang w:val="fr-FR" w:eastAsia="nl-BE"/>
        </w:rPr>
        <w:t>desobliger</w:t>
      </w:r>
      <w:proofErr w:type="spellEnd"/>
      <w:r w:rsidRPr="00F7154A">
        <w:rPr>
          <w:rFonts w:ascii="Verdana" w:eastAsia="Times New Roman" w:hAnsi="Verdana" w:cs="Times New Roman"/>
          <w:b/>
          <w:bCs/>
          <w:i/>
          <w:iCs/>
          <w:color w:val="008080"/>
          <w:sz w:val="20"/>
          <w:szCs w:val="20"/>
          <w:lang w:val="fr-FR" w:eastAsia="nl-BE"/>
        </w:rPr>
        <w:t xml:space="preserve"> personne, les Aumôniers ont pris la résolution de donner la préférence à celui qui offrira la plus forte Aumône en faveur des pauvres”</w:t>
      </w:r>
      <w:bookmarkStart w:id="333" w:name="_ftnref237"/>
      <w:r w:rsidRPr="00F7154A">
        <w:rPr>
          <w:rFonts w:ascii="Times New Roman" w:eastAsia="Times New Roman" w:hAnsi="Times New Roman" w:cs="Times New Roman"/>
          <w:sz w:val="24"/>
          <w:szCs w:val="24"/>
          <w:lang w:eastAsia="nl-BE"/>
        </w:rPr>
        <w:fldChar w:fldCharType="begin"/>
      </w:r>
      <w:r w:rsidRPr="00F7154A">
        <w:rPr>
          <w:rFonts w:ascii="Times New Roman" w:eastAsia="Times New Roman" w:hAnsi="Times New Roman" w:cs="Times New Roman"/>
          <w:sz w:val="24"/>
          <w:szCs w:val="24"/>
          <w:lang w:val="fr-FR" w:eastAsia="nl-BE"/>
        </w:rPr>
        <w:instrText xml:space="preserve"> HYPERLINK "http://www.ethesis.net/spectakelcultuur/spectakelcultuur_deel_2.htm" \l "_ftn237" \o "" </w:instrText>
      </w:r>
      <w:r w:rsidRPr="00F7154A">
        <w:rPr>
          <w:rFonts w:ascii="Times New Roman" w:eastAsia="Times New Roman" w:hAnsi="Times New Roman" w:cs="Times New Roman"/>
          <w:sz w:val="24"/>
          <w:szCs w:val="24"/>
          <w:lang w:eastAsia="nl-BE"/>
        </w:rPr>
        <w:fldChar w:fldCharType="separate"/>
      </w:r>
      <w:r w:rsidRPr="00F7154A">
        <w:rPr>
          <w:rFonts w:ascii="Verdana" w:eastAsia="Times New Roman" w:hAnsi="Verdana" w:cs="Times New Roman"/>
          <w:b/>
          <w:bCs/>
          <w:i/>
          <w:iCs/>
          <w:color w:val="008080"/>
          <w:sz w:val="20"/>
          <w:szCs w:val="20"/>
          <w:u w:val="single"/>
          <w:lang w:val="fr-FR" w:eastAsia="nl-BE"/>
        </w:rPr>
        <w:t>[237]</w:t>
      </w:r>
      <w:r w:rsidRPr="00F7154A">
        <w:rPr>
          <w:rFonts w:ascii="Times New Roman" w:eastAsia="Times New Roman" w:hAnsi="Times New Roman" w:cs="Times New Roman"/>
          <w:sz w:val="24"/>
          <w:szCs w:val="24"/>
          <w:lang w:eastAsia="nl-BE"/>
        </w:rPr>
        <w:fldChar w:fldCharType="end"/>
      </w:r>
      <w:bookmarkEnd w:id="333"/>
      <w:r w:rsidRPr="00F7154A">
        <w:rPr>
          <w:rFonts w:ascii="Verdana" w:eastAsia="Times New Roman" w:hAnsi="Verdana" w:cs="Times New Roman"/>
          <w:b/>
          <w:bCs/>
          <w:i/>
          <w:iCs/>
          <w:color w:val="008080"/>
          <w:sz w:val="20"/>
          <w:szCs w:val="20"/>
          <w:lang w:val="fr-FR" w:eastAsia="nl-BE"/>
        </w:rPr>
        <w:t>.</w:t>
      </w:r>
    </w:p>
    <w:p w14:paraId="6E2B7532"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De blaadjes die de bals aankondigden, waren veel beknopter. Ook voor de organisatie van een bal moest men toestemming krijgen van de markgraaf en </w:t>
      </w:r>
      <w:r w:rsidRPr="00F7154A">
        <w:rPr>
          <w:rFonts w:ascii="Verdana" w:eastAsia="Times New Roman" w:hAnsi="Verdana" w:cs="Times New Roman"/>
          <w:b/>
          <w:bCs/>
          <w:sz w:val="20"/>
          <w:szCs w:val="20"/>
          <w:lang w:val="nl-NL" w:eastAsia="nl-BE"/>
        </w:rPr>
        <w:lastRenderedPageBreak/>
        <w:t xml:space="preserve">men mocht de aalmoes voor de armen niet vergeten. Er werd niet weergeven wie het bal organiseerde, wel wanneer en waar het plaatsvond, alsook de toegangsprijs: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Dimanche</w:t>
      </w:r>
      <w:proofErr w:type="spellEnd"/>
      <w:r w:rsidRPr="00F7154A">
        <w:rPr>
          <w:rFonts w:ascii="Verdana" w:eastAsia="Times New Roman" w:hAnsi="Verdana" w:cs="Times New Roman"/>
          <w:b/>
          <w:bCs/>
          <w:i/>
          <w:iCs/>
          <w:color w:val="008080"/>
          <w:sz w:val="20"/>
          <w:szCs w:val="20"/>
          <w:lang w:val="nl-NL" w:eastAsia="nl-BE"/>
        </w:rPr>
        <w:t xml:space="preserve"> 2 Mars 1783, Bal masqué et non masqué au Grand </w:t>
      </w:r>
      <w:proofErr w:type="spellStart"/>
      <w:r w:rsidRPr="00F7154A">
        <w:rPr>
          <w:rFonts w:ascii="Verdana" w:eastAsia="Times New Roman" w:hAnsi="Verdana" w:cs="Times New Roman"/>
          <w:b/>
          <w:bCs/>
          <w:i/>
          <w:iCs/>
          <w:color w:val="008080"/>
          <w:sz w:val="20"/>
          <w:szCs w:val="20"/>
          <w:lang w:val="nl-NL" w:eastAsia="nl-BE"/>
        </w:rPr>
        <w:t>Théâtre</w:t>
      </w:r>
      <w:proofErr w:type="spellEnd"/>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i/>
          <w:iCs/>
          <w:color w:val="008080"/>
          <w:sz w:val="20"/>
          <w:szCs w:val="20"/>
          <w:lang w:val="fr-FR" w:eastAsia="nl-BE"/>
        </w:rPr>
        <w:t xml:space="preserve">L’Entrée à quatre Escalins. Le Bureau sera ouvert à onze heures précises. </w:t>
      </w:r>
      <w:r w:rsidRPr="00F7154A">
        <w:rPr>
          <w:rFonts w:ascii="Verdana" w:eastAsia="Times New Roman" w:hAnsi="Verdana" w:cs="Times New Roman"/>
          <w:b/>
          <w:bCs/>
          <w:i/>
          <w:iCs/>
          <w:color w:val="008080"/>
          <w:sz w:val="20"/>
          <w:szCs w:val="20"/>
          <w:lang w:eastAsia="nl-BE"/>
        </w:rPr>
        <w:t xml:space="preserve">On </w:t>
      </w:r>
      <w:proofErr w:type="spellStart"/>
      <w:r w:rsidRPr="00F7154A">
        <w:rPr>
          <w:rFonts w:ascii="Verdana" w:eastAsia="Times New Roman" w:hAnsi="Verdana" w:cs="Times New Roman"/>
          <w:b/>
          <w:bCs/>
          <w:i/>
          <w:iCs/>
          <w:color w:val="008080"/>
          <w:sz w:val="20"/>
          <w:szCs w:val="20"/>
          <w:lang w:eastAsia="nl-BE"/>
        </w:rPr>
        <w:t>n’y</w:t>
      </w:r>
      <w:proofErr w:type="spellEnd"/>
      <w:r w:rsidRPr="00F7154A">
        <w:rPr>
          <w:rFonts w:ascii="Verdana" w:eastAsia="Times New Roman" w:hAnsi="Verdana" w:cs="Times New Roman"/>
          <w:b/>
          <w:bCs/>
          <w:i/>
          <w:iCs/>
          <w:color w:val="008080"/>
          <w:sz w:val="20"/>
          <w:szCs w:val="20"/>
          <w:lang w:eastAsia="nl-BE"/>
        </w:rPr>
        <w:t xml:space="preserve"> </w:t>
      </w:r>
      <w:proofErr w:type="spellStart"/>
      <w:r w:rsidRPr="00F7154A">
        <w:rPr>
          <w:rFonts w:ascii="Verdana" w:eastAsia="Times New Roman" w:hAnsi="Verdana" w:cs="Times New Roman"/>
          <w:b/>
          <w:bCs/>
          <w:i/>
          <w:iCs/>
          <w:color w:val="008080"/>
          <w:sz w:val="20"/>
          <w:szCs w:val="20"/>
          <w:lang w:eastAsia="nl-BE"/>
        </w:rPr>
        <w:t>reçevra</w:t>
      </w:r>
      <w:proofErr w:type="spellEnd"/>
      <w:r w:rsidRPr="00F7154A">
        <w:rPr>
          <w:rFonts w:ascii="Verdana" w:eastAsia="Times New Roman" w:hAnsi="Verdana" w:cs="Times New Roman"/>
          <w:b/>
          <w:bCs/>
          <w:i/>
          <w:iCs/>
          <w:color w:val="008080"/>
          <w:sz w:val="20"/>
          <w:szCs w:val="20"/>
          <w:lang w:eastAsia="nl-BE"/>
        </w:rPr>
        <w:t xml:space="preserve"> pas d’or»</w:t>
      </w:r>
      <w:bookmarkStart w:id="334" w:name="_ftnref238"/>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eastAsia="nl-BE"/>
        </w:rPr>
        <w:instrText xml:space="preserve"> HYPERLINK "http://www.ethesis.net/spectakelcultuur/spectakelcultuur_deel_2.htm" \l "_ftn238"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[238]</w:t>
      </w:r>
      <w:r w:rsidRPr="00F7154A">
        <w:rPr>
          <w:rFonts w:ascii="Times New Roman" w:eastAsia="Times New Roman" w:hAnsi="Times New Roman" w:cs="Times New Roman"/>
          <w:i/>
          <w:iCs/>
          <w:color w:val="008080"/>
          <w:sz w:val="24"/>
          <w:szCs w:val="24"/>
          <w:lang w:val="fr-FR" w:eastAsia="nl-BE"/>
        </w:rPr>
        <w:fldChar w:fldCharType="end"/>
      </w:r>
      <w:bookmarkEnd w:id="334"/>
      <w:r w:rsidRPr="00F7154A">
        <w:rPr>
          <w:rFonts w:ascii="Verdana" w:eastAsia="Times New Roman" w:hAnsi="Verdana" w:cs="Times New Roman"/>
          <w:b/>
          <w:bCs/>
          <w:i/>
          <w:iCs/>
          <w:color w:val="008080"/>
          <w:sz w:val="20"/>
          <w:szCs w:val="20"/>
          <w:lang w:eastAsia="nl-BE"/>
        </w:rPr>
        <w:t>.</w:t>
      </w:r>
      <w:r w:rsidRPr="00F7154A">
        <w:rPr>
          <w:rFonts w:ascii="Verdana" w:eastAsia="Times New Roman" w:hAnsi="Verdana" w:cs="Times New Roman"/>
          <w:b/>
          <w:bCs/>
          <w:sz w:val="20"/>
          <w:szCs w:val="20"/>
          <w:lang w:eastAsia="nl-BE"/>
        </w:rPr>
        <w:t xml:space="preserve"> </w:t>
      </w:r>
      <w:r w:rsidRPr="00F7154A">
        <w:rPr>
          <w:rFonts w:ascii="Verdana" w:eastAsia="Times New Roman" w:hAnsi="Verdana" w:cs="Times New Roman"/>
          <w:b/>
          <w:bCs/>
          <w:sz w:val="20"/>
          <w:szCs w:val="20"/>
          <w:lang w:val="nl-NL" w:eastAsia="nl-BE"/>
        </w:rPr>
        <w:t xml:space="preserve">Een bal werd meestal op zondagavond gegeven. Blijkens de blaadjes ging het altijd om een gemaskerd bal (zich verkleedden was een vrije keuze), dat met karnaval werd georganiseerd (eind februari of begin maart). Soms werden er vóór het bal nog een opera en een komedie opgevoerd, zoals bijvoorbeeld op zondag 5 maart 1786: </w:t>
      </w:r>
      <w:r w:rsidRPr="00F7154A">
        <w:rPr>
          <w:rFonts w:ascii="Verdana" w:eastAsia="Times New Roman" w:hAnsi="Verdana" w:cs="Times New Roman"/>
          <w:b/>
          <w:bCs/>
          <w:i/>
          <w:iCs/>
          <w:color w:val="008080"/>
          <w:sz w:val="20"/>
          <w:szCs w:val="20"/>
          <w:lang w:val="nl-NL" w:eastAsia="nl-BE"/>
        </w:rPr>
        <w:t xml:space="preserve">“On </w:t>
      </w:r>
      <w:proofErr w:type="spellStart"/>
      <w:r w:rsidRPr="00F7154A">
        <w:rPr>
          <w:rFonts w:ascii="Verdana" w:eastAsia="Times New Roman" w:hAnsi="Verdana" w:cs="Times New Roman"/>
          <w:b/>
          <w:bCs/>
          <w:i/>
          <w:iCs/>
          <w:color w:val="008080"/>
          <w:sz w:val="20"/>
          <w:szCs w:val="20"/>
          <w:lang w:val="nl-NL" w:eastAsia="nl-BE"/>
        </w:rPr>
        <w:t>commencera</w:t>
      </w:r>
      <w:proofErr w:type="spellEnd"/>
      <w:r w:rsidRPr="00F7154A">
        <w:rPr>
          <w:rFonts w:ascii="Verdana" w:eastAsia="Times New Roman" w:hAnsi="Verdana" w:cs="Times New Roman"/>
          <w:b/>
          <w:bCs/>
          <w:i/>
          <w:iCs/>
          <w:color w:val="008080"/>
          <w:sz w:val="20"/>
          <w:szCs w:val="20"/>
          <w:lang w:val="nl-NL" w:eastAsia="nl-BE"/>
        </w:rPr>
        <w:t xml:space="preserve"> à 5 </w:t>
      </w:r>
      <w:proofErr w:type="spellStart"/>
      <w:r w:rsidRPr="00F7154A">
        <w:rPr>
          <w:rFonts w:ascii="Verdana" w:eastAsia="Times New Roman" w:hAnsi="Verdana" w:cs="Times New Roman"/>
          <w:b/>
          <w:bCs/>
          <w:i/>
          <w:iCs/>
          <w:color w:val="008080"/>
          <w:sz w:val="20"/>
          <w:szCs w:val="20"/>
          <w:lang w:val="nl-NL" w:eastAsia="nl-BE"/>
        </w:rPr>
        <w:t>heures</w:t>
      </w:r>
      <w:proofErr w:type="spellEnd"/>
      <w:r w:rsidRPr="00F7154A">
        <w:rPr>
          <w:rFonts w:ascii="Verdana" w:eastAsia="Times New Roman" w:hAnsi="Verdana" w:cs="Times New Roman"/>
          <w:b/>
          <w:bCs/>
          <w:i/>
          <w:iCs/>
          <w:color w:val="008080"/>
          <w:sz w:val="20"/>
          <w:szCs w:val="20"/>
          <w:lang w:val="nl-NL" w:eastAsia="nl-BE"/>
        </w:rPr>
        <w:t xml:space="preserve"> et </w:t>
      </w:r>
      <w:proofErr w:type="spellStart"/>
      <w:r w:rsidRPr="00F7154A">
        <w:rPr>
          <w:rFonts w:ascii="Verdana" w:eastAsia="Times New Roman" w:hAnsi="Verdana" w:cs="Times New Roman"/>
          <w:b/>
          <w:bCs/>
          <w:i/>
          <w:iCs/>
          <w:color w:val="008080"/>
          <w:sz w:val="20"/>
          <w:szCs w:val="20"/>
          <w:lang w:val="nl-NL" w:eastAsia="nl-BE"/>
        </w:rPr>
        <w:t>démie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précises</w:t>
      </w:r>
      <w:proofErr w:type="spellEnd"/>
      <w:r w:rsidRPr="00F7154A">
        <w:rPr>
          <w:rFonts w:ascii="Verdana" w:eastAsia="Times New Roman" w:hAnsi="Verdana" w:cs="Times New Roman"/>
          <w:b/>
          <w:bCs/>
          <w:i/>
          <w:iCs/>
          <w:color w:val="008080"/>
          <w:sz w:val="20"/>
          <w:szCs w:val="20"/>
          <w:lang w:val="nl-NL" w:eastAsia="nl-BE"/>
        </w:rPr>
        <w:t xml:space="preserve">, pour </w:t>
      </w:r>
      <w:proofErr w:type="spellStart"/>
      <w:r w:rsidRPr="00F7154A">
        <w:rPr>
          <w:rFonts w:ascii="Verdana" w:eastAsia="Times New Roman" w:hAnsi="Verdana" w:cs="Times New Roman"/>
          <w:b/>
          <w:bCs/>
          <w:i/>
          <w:iCs/>
          <w:color w:val="008080"/>
          <w:sz w:val="20"/>
          <w:szCs w:val="20"/>
          <w:lang w:val="nl-NL" w:eastAsia="nl-BE"/>
        </w:rPr>
        <w:t>finir</w:t>
      </w:r>
      <w:proofErr w:type="spellEnd"/>
      <w:r w:rsidRPr="00F7154A">
        <w:rPr>
          <w:rFonts w:ascii="Verdana" w:eastAsia="Times New Roman" w:hAnsi="Verdana" w:cs="Times New Roman"/>
          <w:b/>
          <w:bCs/>
          <w:i/>
          <w:iCs/>
          <w:color w:val="008080"/>
          <w:sz w:val="20"/>
          <w:szCs w:val="20"/>
          <w:lang w:val="nl-NL" w:eastAsia="nl-BE"/>
        </w:rPr>
        <w:t xml:space="preserve"> à 8 </w:t>
      </w:r>
      <w:proofErr w:type="spellStart"/>
      <w:r w:rsidRPr="00F7154A">
        <w:rPr>
          <w:rFonts w:ascii="Verdana" w:eastAsia="Times New Roman" w:hAnsi="Verdana" w:cs="Times New Roman"/>
          <w:b/>
          <w:bCs/>
          <w:i/>
          <w:iCs/>
          <w:color w:val="008080"/>
          <w:sz w:val="20"/>
          <w:szCs w:val="20"/>
          <w:lang w:val="nl-NL" w:eastAsia="nl-BE"/>
        </w:rPr>
        <w:t>heures</w:t>
      </w:r>
      <w:proofErr w:type="spellEnd"/>
      <w:r w:rsidRPr="00F7154A">
        <w:rPr>
          <w:rFonts w:ascii="Verdana" w:eastAsia="Times New Roman" w:hAnsi="Verdana" w:cs="Times New Roman"/>
          <w:b/>
          <w:bCs/>
          <w:i/>
          <w:iCs/>
          <w:color w:val="008080"/>
          <w:sz w:val="20"/>
          <w:szCs w:val="20"/>
          <w:lang w:val="nl-NL" w:eastAsia="nl-BE"/>
        </w:rPr>
        <w:t xml:space="preserve">, à </w:t>
      </w:r>
      <w:proofErr w:type="spellStart"/>
      <w:r w:rsidRPr="00F7154A">
        <w:rPr>
          <w:rFonts w:ascii="Verdana" w:eastAsia="Times New Roman" w:hAnsi="Verdana" w:cs="Times New Roman"/>
          <w:b/>
          <w:bCs/>
          <w:i/>
          <w:iCs/>
          <w:color w:val="008080"/>
          <w:sz w:val="20"/>
          <w:szCs w:val="20"/>
          <w:lang w:val="nl-NL" w:eastAsia="nl-BE"/>
        </w:rPr>
        <w:t>cause</w:t>
      </w:r>
      <w:proofErr w:type="spellEnd"/>
      <w:r w:rsidRPr="00F7154A">
        <w:rPr>
          <w:rFonts w:ascii="Verdana" w:eastAsia="Times New Roman" w:hAnsi="Verdana" w:cs="Times New Roman"/>
          <w:b/>
          <w:bCs/>
          <w:i/>
          <w:iCs/>
          <w:color w:val="008080"/>
          <w:sz w:val="20"/>
          <w:szCs w:val="20"/>
          <w:lang w:val="nl-NL" w:eastAsia="nl-BE"/>
        </w:rPr>
        <w:t xml:space="preserve"> du Bal”</w:t>
      </w:r>
      <w:bookmarkStart w:id="335" w:name="_ftnref239"/>
      <w:r w:rsidRPr="00F7154A">
        <w:rPr>
          <w:rFonts w:ascii="Times New Roman" w:eastAsia="Times New Roman" w:hAnsi="Times New Roman" w:cs="Times New Roman"/>
          <w:i/>
          <w:iCs/>
          <w:color w:val="008080"/>
          <w:sz w:val="24"/>
          <w:szCs w:val="24"/>
          <w:lang w:val="nl-NL" w:eastAsia="nl-BE"/>
        </w:rPr>
        <w:fldChar w:fldCharType="begin"/>
      </w:r>
      <w:r w:rsidRPr="00F7154A">
        <w:rPr>
          <w:rFonts w:ascii="Times New Roman" w:eastAsia="Times New Roman" w:hAnsi="Times New Roman" w:cs="Times New Roman"/>
          <w:i/>
          <w:iCs/>
          <w:color w:val="008080"/>
          <w:sz w:val="24"/>
          <w:szCs w:val="24"/>
          <w:lang w:val="nl-NL" w:eastAsia="nl-BE"/>
        </w:rPr>
        <w:instrText xml:space="preserve"> HYPERLINK "http://www.ethesis.net/spectakelcultuur/spectakelcultuur_deel_2.htm" \l "_ftn239" \o "" </w:instrText>
      </w:r>
      <w:r w:rsidRPr="00F7154A">
        <w:rPr>
          <w:rFonts w:ascii="Times New Roman" w:eastAsia="Times New Roman" w:hAnsi="Times New Roman" w:cs="Times New Roman"/>
          <w:i/>
          <w:iCs/>
          <w:color w:val="008080"/>
          <w:sz w:val="24"/>
          <w:szCs w:val="24"/>
          <w:lang w:val="nl-NL" w:eastAsia="nl-BE"/>
        </w:rPr>
        <w:fldChar w:fldCharType="separate"/>
      </w:r>
      <w:r w:rsidRPr="00F7154A">
        <w:rPr>
          <w:rFonts w:ascii="Verdana" w:eastAsia="Times New Roman" w:hAnsi="Verdana" w:cs="Times New Roman"/>
          <w:b/>
          <w:bCs/>
          <w:i/>
          <w:iCs/>
          <w:color w:val="008080"/>
          <w:sz w:val="20"/>
          <w:szCs w:val="20"/>
          <w:u w:val="single"/>
          <w:lang w:val="nl-NL" w:eastAsia="nl-BE"/>
        </w:rPr>
        <w:t>[239]</w:t>
      </w:r>
      <w:r w:rsidRPr="00F7154A">
        <w:rPr>
          <w:rFonts w:ascii="Times New Roman" w:eastAsia="Times New Roman" w:hAnsi="Times New Roman" w:cs="Times New Roman"/>
          <w:i/>
          <w:iCs/>
          <w:color w:val="008080"/>
          <w:sz w:val="24"/>
          <w:szCs w:val="24"/>
          <w:lang w:val="nl-NL" w:eastAsia="nl-BE"/>
        </w:rPr>
        <w:fldChar w:fldCharType="end"/>
      </w:r>
      <w:bookmarkEnd w:id="335"/>
      <w:r w:rsidRPr="00F7154A">
        <w:rPr>
          <w:rFonts w:ascii="Verdana" w:eastAsia="Times New Roman" w:hAnsi="Verdana" w:cs="Times New Roman"/>
          <w:b/>
          <w:bCs/>
          <w:i/>
          <w:iCs/>
          <w:color w:val="008080"/>
          <w:sz w:val="20"/>
          <w:szCs w:val="20"/>
          <w:lang w:val="nl-NL" w:eastAsia="nl-BE"/>
        </w:rPr>
        <w:t>.</w:t>
      </w:r>
      <w:r w:rsidRPr="00F7154A">
        <w:rPr>
          <w:rFonts w:ascii="Verdana" w:eastAsia="Times New Roman" w:hAnsi="Verdana" w:cs="Times New Roman"/>
          <w:b/>
          <w:bCs/>
          <w:sz w:val="20"/>
          <w:szCs w:val="20"/>
          <w:lang w:val="nl-NL" w:eastAsia="nl-BE"/>
        </w:rPr>
        <w:t xml:space="preserve"> </w:t>
      </w:r>
      <w:r w:rsidRPr="00F7154A">
        <w:rPr>
          <w:rFonts w:ascii="Verdana" w:eastAsia="Times New Roman" w:hAnsi="Verdana" w:cs="Times New Roman"/>
          <w:b/>
          <w:bCs/>
          <w:sz w:val="20"/>
          <w:szCs w:val="20"/>
          <w:lang w:val="fr-FR" w:eastAsia="nl-BE"/>
        </w:rPr>
        <w:t xml:space="preserve">Als men </w:t>
      </w:r>
      <w:proofErr w:type="spellStart"/>
      <w:r w:rsidRPr="00F7154A">
        <w:rPr>
          <w:rFonts w:ascii="Verdana" w:eastAsia="Times New Roman" w:hAnsi="Verdana" w:cs="Times New Roman"/>
          <w:b/>
          <w:bCs/>
          <w:sz w:val="20"/>
          <w:szCs w:val="20"/>
          <w:lang w:val="fr-FR" w:eastAsia="nl-BE"/>
        </w:rPr>
        <w:t>verkleed</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naar</w:t>
      </w:r>
      <w:proofErr w:type="spellEnd"/>
      <w:r w:rsidRPr="00F7154A">
        <w:rPr>
          <w:rFonts w:ascii="Verdana" w:eastAsia="Times New Roman" w:hAnsi="Verdana" w:cs="Times New Roman"/>
          <w:b/>
          <w:bCs/>
          <w:sz w:val="20"/>
          <w:szCs w:val="20"/>
          <w:lang w:val="fr-FR" w:eastAsia="nl-BE"/>
        </w:rPr>
        <w:t xml:space="preserve"> het bal </w:t>
      </w:r>
      <w:proofErr w:type="spellStart"/>
      <w:r w:rsidRPr="00F7154A">
        <w:rPr>
          <w:rFonts w:ascii="Verdana" w:eastAsia="Times New Roman" w:hAnsi="Verdana" w:cs="Times New Roman"/>
          <w:b/>
          <w:bCs/>
          <w:sz w:val="20"/>
          <w:szCs w:val="20"/>
          <w:lang w:val="fr-FR" w:eastAsia="nl-BE"/>
        </w:rPr>
        <w:t>wenste</w:t>
      </w:r>
      <w:proofErr w:type="spellEnd"/>
      <w:r w:rsidRPr="00F7154A">
        <w:rPr>
          <w:rFonts w:ascii="Verdana" w:eastAsia="Times New Roman" w:hAnsi="Verdana" w:cs="Times New Roman"/>
          <w:b/>
          <w:bCs/>
          <w:sz w:val="20"/>
          <w:szCs w:val="20"/>
          <w:lang w:val="fr-FR" w:eastAsia="nl-BE"/>
        </w:rPr>
        <w:t xml:space="preserve"> te </w:t>
      </w:r>
      <w:proofErr w:type="spellStart"/>
      <w:r w:rsidRPr="00F7154A">
        <w:rPr>
          <w:rFonts w:ascii="Verdana" w:eastAsia="Times New Roman" w:hAnsi="Verdana" w:cs="Times New Roman"/>
          <w:b/>
          <w:bCs/>
          <w:sz w:val="20"/>
          <w:szCs w:val="20"/>
          <w:lang w:val="fr-FR" w:eastAsia="nl-BE"/>
        </w:rPr>
        <w:t>gaan</w:t>
      </w:r>
      <w:proofErr w:type="spellEnd"/>
      <w:r w:rsidRPr="00F7154A">
        <w:rPr>
          <w:rFonts w:ascii="Verdana" w:eastAsia="Times New Roman" w:hAnsi="Verdana" w:cs="Times New Roman"/>
          <w:b/>
          <w:bCs/>
          <w:sz w:val="20"/>
          <w:szCs w:val="20"/>
          <w:lang w:val="fr-FR" w:eastAsia="nl-BE"/>
        </w:rPr>
        <w:t xml:space="preserve">, dan </w:t>
      </w:r>
      <w:proofErr w:type="spellStart"/>
      <w:r w:rsidRPr="00F7154A">
        <w:rPr>
          <w:rFonts w:ascii="Verdana" w:eastAsia="Times New Roman" w:hAnsi="Verdana" w:cs="Times New Roman"/>
          <w:b/>
          <w:bCs/>
          <w:sz w:val="20"/>
          <w:szCs w:val="20"/>
          <w:lang w:val="fr-FR" w:eastAsia="nl-BE"/>
        </w:rPr>
        <w:t>kon</w:t>
      </w:r>
      <w:proofErr w:type="spellEnd"/>
      <w:r w:rsidRPr="00F7154A">
        <w:rPr>
          <w:rFonts w:ascii="Verdana" w:eastAsia="Times New Roman" w:hAnsi="Verdana" w:cs="Times New Roman"/>
          <w:b/>
          <w:bCs/>
          <w:sz w:val="20"/>
          <w:szCs w:val="20"/>
          <w:lang w:val="fr-FR" w:eastAsia="nl-BE"/>
        </w:rPr>
        <w:t xml:space="preserve"> men </w:t>
      </w:r>
      <w:proofErr w:type="spellStart"/>
      <w:r w:rsidRPr="00F7154A">
        <w:rPr>
          <w:rFonts w:ascii="Verdana" w:eastAsia="Times New Roman" w:hAnsi="Verdana" w:cs="Times New Roman"/>
          <w:b/>
          <w:bCs/>
          <w:sz w:val="20"/>
          <w:szCs w:val="20"/>
          <w:lang w:val="fr-FR" w:eastAsia="nl-BE"/>
        </w:rPr>
        <w:t>kostuums</w:t>
      </w:r>
      <w:proofErr w:type="spellEnd"/>
      <w:r w:rsidRPr="00F7154A">
        <w:rPr>
          <w:rFonts w:ascii="Verdana" w:eastAsia="Times New Roman" w:hAnsi="Verdana" w:cs="Times New Roman"/>
          <w:b/>
          <w:bCs/>
          <w:sz w:val="20"/>
          <w:szCs w:val="20"/>
          <w:lang w:val="fr-FR" w:eastAsia="nl-BE"/>
        </w:rPr>
        <w:t xml:space="preserve"> en </w:t>
      </w:r>
      <w:proofErr w:type="spellStart"/>
      <w:r w:rsidRPr="00F7154A">
        <w:rPr>
          <w:rFonts w:ascii="Verdana" w:eastAsia="Times New Roman" w:hAnsi="Verdana" w:cs="Times New Roman"/>
          <w:b/>
          <w:bCs/>
          <w:sz w:val="20"/>
          <w:szCs w:val="20"/>
          <w:lang w:val="fr-FR" w:eastAsia="nl-BE"/>
        </w:rPr>
        <w:t>maskers</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huren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bij</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een</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zekere</w:t>
      </w:r>
      <w:proofErr w:type="spellEnd"/>
      <w:r w:rsidRPr="00F7154A">
        <w:rPr>
          <w:rFonts w:ascii="Verdana" w:eastAsia="Times New Roman" w:hAnsi="Verdana" w:cs="Times New Roman"/>
          <w:b/>
          <w:bCs/>
          <w:sz w:val="20"/>
          <w:szCs w:val="20"/>
          <w:lang w:val="fr-FR" w:eastAsia="nl-BE"/>
        </w:rPr>
        <w:t xml:space="preserve"> Bertrand: </w:t>
      </w:r>
      <w:r w:rsidRPr="00F7154A">
        <w:rPr>
          <w:rFonts w:ascii="Verdana" w:eastAsia="Times New Roman" w:hAnsi="Verdana" w:cs="Times New Roman"/>
          <w:b/>
          <w:bCs/>
          <w:i/>
          <w:iCs/>
          <w:color w:val="008080"/>
          <w:sz w:val="20"/>
          <w:szCs w:val="20"/>
          <w:lang w:val="fr-FR" w:eastAsia="nl-BE"/>
        </w:rPr>
        <w:t xml:space="preserve">“Le Sieur Bertrand, magasinier de la Comédie, loue toutes sortes d’Habits pour les Bals, comme Dominos, Habits de Nègres, </w:t>
      </w:r>
      <w:proofErr w:type="spellStart"/>
      <w:r w:rsidRPr="00F7154A">
        <w:rPr>
          <w:rFonts w:ascii="Verdana" w:eastAsia="Times New Roman" w:hAnsi="Verdana" w:cs="Times New Roman"/>
          <w:b/>
          <w:bCs/>
          <w:i/>
          <w:iCs/>
          <w:color w:val="008080"/>
          <w:sz w:val="20"/>
          <w:szCs w:val="20"/>
          <w:lang w:val="fr-FR" w:eastAsia="nl-BE"/>
        </w:rPr>
        <w:t>Habillemens</w:t>
      </w:r>
      <w:proofErr w:type="spellEnd"/>
      <w:r w:rsidRPr="00F7154A">
        <w:rPr>
          <w:rFonts w:ascii="Verdana" w:eastAsia="Times New Roman" w:hAnsi="Verdana" w:cs="Times New Roman"/>
          <w:b/>
          <w:bCs/>
          <w:i/>
          <w:iCs/>
          <w:color w:val="008080"/>
          <w:sz w:val="20"/>
          <w:szCs w:val="20"/>
          <w:lang w:val="fr-FR" w:eastAsia="nl-BE"/>
        </w:rPr>
        <w:t xml:space="preserve"> à la Turque, Habits de Chevaliers et Habits d’Officiers; Habits de Figaro et autres de toutes sortes de caractère. Il fournira aussi de Masques fins d’Italie de la première qualité et d’autres de la seconde. Il loue aussi des </w:t>
      </w:r>
      <w:proofErr w:type="spellStart"/>
      <w:r w:rsidRPr="00F7154A">
        <w:rPr>
          <w:rFonts w:ascii="Verdana" w:eastAsia="Times New Roman" w:hAnsi="Verdana" w:cs="Times New Roman"/>
          <w:b/>
          <w:bCs/>
          <w:i/>
          <w:iCs/>
          <w:color w:val="008080"/>
          <w:sz w:val="20"/>
          <w:szCs w:val="20"/>
          <w:lang w:val="fr-FR" w:eastAsia="nl-BE"/>
        </w:rPr>
        <w:t>Habillemens</w:t>
      </w:r>
      <w:proofErr w:type="spellEnd"/>
      <w:r w:rsidRPr="00F7154A">
        <w:rPr>
          <w:rFonts w:ascii="Verdana" w:eastAsia="Times New Roman" w:hAnsi="Verdana" w:cs="Times New Roman"/>
          <w:b/>
          <w:bCs/>
          <w:i/>
          <w:iCs/>
          <w:color w:val="008080"/>
          <w:sz w:val="20"/>
          <w:szCs w:val="20"/>
          <w:lang w:val="fr-FR" w:eastAsia="nl-BE"/>
        </w:rPr>
        <w:t xml:space="preserve"> pour les Assemblées de la ville, et louera des </w:t>
      </w:r>
      <w:proofErr w:type="spellStart"/>
      <w:r w:rsidRPr="00F7154A">
        <w:rPr>
          <w:rFonts w:ascii="Verdana" w:eastAsia="Times New Roman" w:hAnsi="Verdana" w:cs="Times New Roman"/>
          <w:b/>
          <w:bCs/>
          <w:i/>
          <w:iCs/>
          <w:color w:val="008080"/>
          <w:sz w:val="20"/>
          <w:szCs w:val="20"/>
          <w:lang w:val="fr-FR" w:eastAsia="nl-BE"/>
        </w:rPr>
        <w:t>Habillemens</w:t>
      </w:r>
      <w:proofErr w:type="spellEnd"/>
      <w:r w:rsidRPr="00F7154A">
        <w:rPr>
          <w:rFonts w:ascii="Verdana" w:eastAsia="Times New Roman" w:hAnsi="Verdana" w:cs="Times New Roman"/>
          <w:b/>
          <w:bCs/>
          <w:i/>
          <w:iCs/>
          <w:color w:val="008080"/>
          <w:sz w:val="20"/>
          <w:szCs w:val="20"/>
          <w:lang w:val="fr-FR" w:eastAsia="nl-BE"/>
        </w:rPr>
        <w:t xml:space="preserve"> au Bal la nuit dans son magasin à la Salle du Spectacle. Les personnes qui </w:t>
      </w:r>
      <w:proofErr w:type="spellStart"/>
      <w:r w:rsidRPr="00F7154A">
        <w:rPr>
          <w:rFonts w:ascii="Verdana" w:eastAsia="Times New Roman" w:hAnsi="Verdana" w:cs="Times New Roman"/>
          <w:b/>
          <w:bCs/>
          <w:i/>
          <w:iCs/>
          <w:color w:val="008080"/>
          <w:sz w:val="20"/>
          <w:szCs w:val="20"/>
          <w:lang w:val="fr-FR" w:eastAsia="nl-BE"/>
        </w:rPr>
        <w:t>désiront</w:t>
      </w:r>
      <w:proofErr w:type="spellEnd"/>
      <w:r w:rsidRPr="00F7154A">
        <w:rPr>
          <w:rFonts w:ascii="Verdana" w:eastAsia="Times New Roman" w:hAnsi="Verdana" w:cs="Times New Roman"/>
          <w:b/>
          <w:bCs/>
          <w:i/>
          <w:iCs/>
          <w:color w:val="008080"/>
          <w:sz w:val="20"/>
          <w:szCs w:val="20"/>
          <w:lang w:val="fr-FR" w:eastAsia="nl-BE"/>
        </w:rPr>
        <w:t xml:space="preserve"> avoir de ces habits, </w:t>
      </w:r>
      <w:proofErr w:type="spellStart"/>
      <w:r w:rsidRPr="00F7154A">
        <w:rPr>
          <w:rFonts w:ascii="Verdana" w:eastAsia="Times New Roman" w:hAnsi="Verdana" w:cs="Times New Roman"/>
          <w:b/>
          <w:bCs/>
          <w:i/>
          <w:iCs/>
          <w:color w:val="008080"/>
          <w:sz w:val="20"/>
          <w:szCs w:val="20"/>
          <w:lang w:val="fr-FR" w:eastAsia="nl-BE"/>
        </w:rPr>
        <w:t>pouront</w:t>
      </w:r>
      <w:proofErr w:type="spellEnd"/>
      <w:r w:rsidRPr="00F7154A">
        <w:rPr>
          <w:rFonts w:ascii="Verdana" w:eastAsia="Times New Roman" w:hAnsi="Verdana" w:cs="Times New Roman"/>
          <w:b/>
          <w:bCs/>
          <w:i/>
          <w:iCs/>
          <w:color w:val="008080"/>
          <w:sz w:val="20"/>
          <w:szCs w:val="20"/>
          <w:lang w:val="fr-FR" w:eastAsia="nl-BE"/>
        </w:rPr>
        <w:t xml:space="preserve"> s’adresser chez le Sr </w:t>
      </w:r>
      <w:proofErr w:type="spellStart"/>
      <w:r w:rsidRPr="00F7154A">
        <w:rPr>
          <w:rFonts w:ascii="Verdana" w:eastAsia="Times New Roman" w:hAnsi="Verdana" w:cs="Times New Roman"/>
          <w:b/>
          <w:bCs/>
          <w:i/>
          <w:iCs/>
          <w:color w:val="008080"/>
          <w:sz w:val="20"/>
          <w:szCs w:val="20"/>
          <w:lang w:val="fr-FR" w:eastAsia="nl-BE"/>
        </w:rPr>
        <w:t>Corbrun</w:t>
      </w:r>
      <w:proofErr w:type="spellEnd"/>
      <w:r w:rsidRPr="00F7154A">
        <w:rPr>
          <w:rFonts w:ascii="Verdana" w:eastAsia="Times New Roman" w:hAnsi="Verdana" w:cs="Times New Roman"/>
          <w:b/>
          <w:bCs/>
          <w:i/>
          <w:iCs/>
          <w:color w:val="008080"/>
          <w:sz w:val="20"/>
          <w:szCs w:val="20"/>
          <w:lang w:val="fr-FR" w:eastAsia="nl-BE"/>
        </w:rPr>
        <w:t>, rue des Juifs numéro 123»</w:t>
      </w:r>
      <w:bookmarkStart w:id="336" w:name="_ftnref240"/>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"_ftn240"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[240]</w:t>
      </w:r>
      <w:r w:rsidRPr="00F7154A">
        <w:rPr>
          <w:rFonts w:ascii="Times New Roman" w:eastAsia="Times New Roman" w:hAnsi="Times New Roman" w:cs="Times New Roman"/>
          <w:i/>
          <w:iCs/>
          <w:color w:val="008080"/>
          <w:sz w:val="24"/>
          <w:szCs w:val="24"/>
          <w:lang w:val="fr-FR" w:eastAsia="nl-BE"/>
        </w:rPr>
        <w:fldChar w:fldCharType="end"/>
      </w:r>
      <w:bookmarkEnd w:id="336"/>
      <w:r w:rsidRPr="00F7154A">
        <w:rPr>
          <w:rFonts w:ascii="Verdana" w:eastAsia="Times New Roman" w:hAnsi="Verdana" w:cs="Times New Roman"/>
          <w:b/>
          <w:bCs/>
          <w:i/>
          <w:iCs/>
          <w:color w:val="008080"/>
          <w:sz w:val="20"/>
          <w:szCs w:val="20"/>
          <w:lang w:val="fr-FR" w:eastAsia="nl-BE"/>
        </w:rPr>
        <w:t>.</w:t>
      </w:r>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sz w:val="20"/>
          <w:szCs w:val="20"/>
          <w:lang w:val="nl-NL" w:eastAsia="nl-BE"/>
        </w:rPr>
        <w:t xml:space="preserve">De heer Bertrand verhuurde dus kostuums naar ieders smaak, vooral de exotische kostuums waren erg in trek. Wat betreft de maskers had men de keuze uit duurdere, fijne maskers uit Italië of goedkopere maskers van een mindere kwaliteit. Men kon al deze kostuums gaan afhalen in zijn magazijn dat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zelf gelegen was. Het is niet helemaal duidelijk of de heer </w:t>
      </w:r>
      <w:proofErr w:type="spellStart"/>
      <w:r w:rsidRPr="00F7154A">
        <w:rPr>
          <w:rFonts w:ascii="Verdana" w:eastAsia="Times New Roman" w:hAnsi="Verdana" w:cs="Times New Roman"/>
          <w:b/>
          <w:bCs/>
          <w:sz w:val="20"/>
          <w:szCs w:val="20"/>
          <w:lang w:val="nl-NL" w:eastAsia="nl-BE"/>
        </w:rPr>
        <w:t>Corbrun</w:t>
      </w:r>
      <w:proofErr w:type="spellEnd"/>
      <w:r w:rsidRPr="00F7154A">
        <w:rPr>
          <w:rFonts w:ascii="Verdana" w:eastAsia="Times New Roman" w:hAnsi="Verdana" w:cs="Times New Roman"/>
          <w:b/>
          <w:bCs/>
          <w:sz w:val="20"/>
          <w:szCs w:val="20"/>
          <w:lang w:val="nl-NL" w:eastAsia="nl-BE"/>
        </w:rPr>
        <w:t xml:space="preserve"> voor Bertrand werkte of dat hij een zelfstandige onderneming had.</w:t>
      </w:r>
    </w:p>
    <w:p w14:paraId="143BE78B"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Ook op de bals was het werkuniform verboden, alsook wapens en de wandelstok. Men mocht het bal niet verlaten en dan nog eens terugkomen, want dat zou misbruiken met zich kunnen meebrengen: </w:t>
      </w:r>
      <w:r w:rsidRPr="00F7154A">
        <w:rPr>
          <w:rFonts w:ascii="Verdana" w:eastAsia="Times New Roman" w:hAnsi="Verdana" w:cs="Times New Roman"/>
          <w:b/>
          <w:bCs/>
          <w:i/>
          <w:iCs/>
          <w:color w:val="008080"/>
          <w:sz w:val="20"/>
          <w:szCs w:val="20"/>
          <w:lang w:val="nl-NL" w:eastAsia="nl-BE"/>
        </w:rPr>
        <w:t xml:space="preserve">“La </w:t>
      </w:r>
      <w:proofErr w:type="spellStart"/>
      <w:r w:rsidRPr="00F7154A">
        <w:rPr>
          <w:rFonts w:ascii="Verdana" w:eastAsia="Times New Roman" w:hAnsi="Verdana" w:cs="Times New Roman"/>
          <w:b/>
          <w:bCs/>
          <w:i/>
          <w:iCs/>
          <w:color w:val="008080"/>
          <w:sz w:val="20"/>
          <w:szCs w:val="20"/>
          <w:lang w:val="nl-NL" w:eastAsia="nl-BE"/>
        </w:rPr>
        <w:t>Livrée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n’entre</w:t>
      </w:r>
      <w:proofErr w:type="spellEnd"/>
      <w:r w:rsidRPr="00F7154A">
        <w:rPr>
          <w:rFonts w:ascii="Verdana" w:eastAsia="Times New Roman" w:hAnsi="Verdana" w:cs="Times New Roman"/>
          <w:b/>
          <w:bCs/>
          <w:i/>
          <w:iCs/>
          <w:color w:val="008080"/>
          <w:sz w:val="20"/>
          <w:szCs w:val="20"/>
          <w:lang w:val="nl-NL" w:eastAsia="nl-BE"/>
        </w:rPr>
        <w:t xml:space="preserve"> point. </w:t>
      </w:r>
      <w:r w:rsidRPr="00F7154A">
        <w:rPr>
          <w:rFonts w:ascii="Verdana" w:eastAsia="Times New Roman" w:hAnsi="Verdana" w:cs="Times New Roman"/>
          <w:b/>
          <w:bCs/>
          <w:i/>
          <w:iCs/>
          <w:color w:val="008080"/>
          <w:sz w:val="20"/>
          <w:szCs w:val="20"/>
          <w:lang w:val="fr-FR" w:eastAsia="nl-BE"/>
        </w:rPr>
        <w:t xml:space="preserve">On laissera les Armes, les Epées et les Cannes à la porte. N.B. On ne donnera pas de Contre-marque à ceux qui </w:t>
      </w:r>
      <w:proofErr w:type="spellStart"/>
      <w:r w:rsidRPr="00F7154A">
        <w:rPr>
          <w:rFonts w:ascii="Verdana" w:eastAsia="Times New Roman" w:hAnsi="Verdana" w:cs="Times New Roman"/>
          <w:b/>
          <w:bCs/>
          <w:i/>
          <w:iCs/>
          <w:color w:val="008080"/>
          <w:sz w:val="20"/>
          <w:szCs w:val="20"/>
          <w:lang w:val="fr-FR" w:eastAsia="nl-BE"/>
        </w:rPr>
        <w:t>voudroient</w:t>
      </w:r>
      <w:proofErr w:type="spellEnd"/>
      <w:r w:rsidRPr="00F7154A">
        <w:rPr>
          <w:rFonts w:ascii="Verdana" w:eastAsia="Times New Roman" w:hAnsi="Verdana" w:cs="Times New Roman"/>
          <w:b/>
          <w:bCs/>
          <w:i/>
          <w:iCs/>
          <w:color w:val="008080"/>
          <w:sz w:val="20"/>
          <w:szCs w:val="20"/>
          <w:lang w:val="fr-FR" w:eastAsia="nl-BE"/>
        </w:rPr>
        <w:t xml:space="preserve"> sortir, pour empêcher les abus»</w:t>
      </w:r>
      <w:bookmarkStart w:id="337" w:name="_ftnref241"/>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"_ftn241"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[241]</w:t>
      </w:r>
      <w:r w:rsidRPr="00F7154A">
        <w:rPr>
          <w:rFonts w:ascii="Times New Roman" w:eastAsia="Times New Roman" w:hAnsi="Times New Roman" w:cs="Times New Roman"/>
          <w:i/>
          <w:iCs/>
          <w:color w:val="008080"/>
          <w:sz w:val="24"/>
          <w:szCs w:val="24"/>
          <w:lang w:val="fr-FR" w:eastAsia="nl-BE"/>
        </w:rPr>
        <w:fldChar w:fldCharType="end"/>
      </w:r>
      <w:bookmarkEnd w:id="337"/>
      <w:r w:rsidRPr="00F7154A">
        <w:rPr>
          <w:rFonts w:ascii="Verdana" w:eastAsia="Times New Roman" w:hAnsi="Verdana" w:cs="Times New Roman"/>
          <w:b/>
          <w:bCs/>
          <w:i/>
          <w:iCs/>
          <w:color w:val="008080"/>
          <w:sz w:val="20"/>
          <w:szCs w:val="20"/>
          <w:lang w:val="fr-FR" w:eastAsia="nl-BE"/>
        </w:rPr>
        <w:t>.</w:t>
      </w:r>
      <w:r w:rsidRPr="00F7154A">
        <w:rPr>
          <w:rFonts w:ascii="Verdana" w:eastAsia="Times New Roman" w:hAnsi="Verdana" w:cs="Times New Roman"/>
          <w:b/>
          <w:bCs/>
          <w:sz w:val="20"/>
          <w:szCs w:val="20"/>
          <w:lang w:val="fr-FR" w:eastAsia="nl-BE"/>
        </w:rPr>
        <w:t xml:space="preserve"> De </w:t>
      </w:r>
      <w:proofErr w:type="spellStart"/>
      <w:r w:rsidRPr="00F7154A">
        <w:rPr>
          <w:rFonts w:ascii="Verdana" w:eastAsia="Times New Roman" w:hAnsi="Verdana" w:cs="Times New Roman"/>
          <w:b/>
          <w:bCs/>
          <w:sz w:val="20"/>
          <w:szCs w:val="20"/>
          <w:lang w:val="fr-FR" w:eastAsia="nl-BE"/>
        </w:rPr>
        <w:t>spektakelpolitie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was</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ook</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verantwoordelijk</w:t>
      </w:r>
      <w:proofErr w:type="spellEnd"/>
      <w:r w:rsidRPr="00F7154A">
        <w:rPr>
          <w:rFonts w:ascii="Verdana" w:eastAsia="Times New Roman" w:hAnsi="Verdana" w:cs="Times New Roman"/>
          <w:b/>
          <w:bCs/>
          <w:sz w:val="20"/>
          <w:szCs w:val="20"/>
          <w:lang w:val="fr-FR" w:eastAsia="nl-BE"/>
        </w:rPr>
        <w:t xml:space="preserve"> voor de </w:t>
      </w:r>
      <w:proofErr w:type="spellStart"/>
      <w:r w:rsidRPr="00F7154A">
        <w:rPr>
          <w:rFonts w:ascii="Verdana" w:eastAsia="Times New Roman" w:hAnsi="Verdana" w:cs="Times New Roman"/>
          <w:b/>
          <w:bCs/>
          <w:sz w:val="20"/>
          <w:szCs w:val="20"/>
          <w:lang w:val="fr-FR" w:eastAsia="nl-BE"/>
        </w:rPr>
        <w:t>ordehandhaving</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tijdens</w:t>
      </w:r>
      <w:proofErr w:type="spellEnd"/>
      <w:r w:rsidRPr="00F7154A">
        <w:rPr>
          <w:rFonts w:ascii="Verdana" w:eastAsia="Times New Roman" w:hAnsi="Verdana" w:cs="Times New Roman"/>
          <w:b/>
          <w:bCs/>
          <w:sz w:val="20"/>
          <w:szCs w:val="20"/>
          <w:lang w:val="fr-FR" w:eastAsia="nl-BE"/>
        </w:rPr>
        <w:t xml:space="preserve"> de bals: </w:t>
      </w:r>
      <w:r w:rsidRPr="00F7154A">
        <w:rPr>
          <w:rFonts w:ascii="Verdana" w:eastAsia="Times New Roman" w:hAnsi="Verdana" w:cs="Times New Roman"/>
          <w:b/>
          <w:bCs/>
          <w:i/>
          <w:iCs/>
          <w:color w:val="008080"/>
          <w:sz w:val="20"/>
          <w:szCs w:val="20"/>
          <w:lang w:val="fr-FR" w:eastAsia="nl-BE"/>
        </w:rPr>
        <w:t xml:space="preserve">“Aujourd’hui 5ième jour </w:t>
      </w:r>
      <w:proofErr w:type="spellStart"/>
      <w:r w:rsidRPr="00F7154A">
        <w:rPr>
          <w:rFonts w:ascii="Verdana" w:eastAsia="Times New Roman" w:hAnsi="Verdana" w:cs="Times New Roman"/>
          <w:b/>
          <w:bCs/>
          <w:i/>
          <w:iCs/>
          <w:color w:val="008080"/>
          <w:sz w:val="20"/>
          <w:szCs w:val="20"/>
          <w:lang w:val="fr-FR" w:eastAsia="nl-BE"/>
        </w:rPr>
        <w:t>Complementaire</w:t>
      </w:r>
      <w:proofErr w:type="spellEnd"/>
      <w:r w:rsidRPr="00F7154A">
        <w:rPr>
          <w:rFonts w:ascii="Verdana" w:eastAsia="Times New Roman" w:hAnsi="Verdana" w:cs="Times New Roman"/>
          <w:b/>
          <w:bCs/>
          <w:i/>
          <w:iCs/>
          <w:color w:val="008080"/>
          <w:sz w:val="20"/>
          <w:szCs w:val="20"/>
          <w:lang w:val="fr-FR" w:eastAsia="nl-BE"/>
        </w:rPr>
        <w:t xml:space="preserve"> 2ième année Républicaine ou Dimanche 21 7bre 1794, vieux style; en réjouissance de la Fête des récompenses, appelée </w:t>
      </w:r>
      <w:proofErr w:type="spellStart"/>
      <w:r w:rsidRPr="00F7154A">
        <w:rPr>
          <w:rFonts w:ascii="Verdana" w:eastAsia="Times New Roman" w:hAnsi="Verdana" w:cs="Times New Roman"/>
          <w:b/>
          <w:bCs/>
          <w:i/>
          <w:iCs/>
          <w:color w:val="008080"/>
          <w:sz w:val="20"/>
          <w:szCs w:val="20"/>
          <w:lang w:val="fr-FR" w:eastAsia="nl-BE"/>
        </w:rPr>
        <w:t>Sansculotide</w:t>
      </w:r>
      <w:proofErr w:type="spellEnd"/>
      <w:r w:rsidRPr="00F7154A">
        <w:rPr>
          <w:rFonts w:ascii="Verdana" w:eastAsia="Times New Roman" w:hAnsi="Verdana" w:cs="Times New Roman"/>
          <w:b/>
          <w:bCs/>
          <w:i/>
          <w:iCs/>
          <w:color w:val="008080"/>
          <w:sz w:val="20"/>
          <w:szCs w:val="20"/>
          <w:lang w:val="fr-FR" w:eastAsia="nl-BE"/>
        </w:rPr>
        <w:t>, GRAND BAL. C’est au Grand Théâtre. On commencera à neuf heures du soir. On prendra cinq livres par personne. La plus grande police sera observée durant le bal…»</w:t>
      </w:r>
      <w:bookmarkStart w:id="338" w:name="_ftnref242"/>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"_ftn242"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[242]</w:t>
      </w:r>
      <w:r w:rsidRPr="00F7154A">
        <w:rPr>
          <w:rFonts w:ascii="Times New Roman" w:eastAsia="Times New Roman" w:hAnsi="Times New Roman" w:cs="Times New Roman"/>
          <w:i/>
          <w:iCs/>
          <w:color w:val="008080"/>
          <w:sz w:val="24"/>
          <w:szCs w:val="24"/>
          <w:lang w:val="fr-FR" w:eastAsia="nl-BE"/>
        </w:rPr>
        <w:fldChar w:fldCharType="end"/>
      </w:r>
      <w:bookmarkEnd w:id="338"/>
      <w:r w:rsidRPr="00F7154A">
        <w:rPr>
          <w:rFonts w:ascii="Verdana" w:eastAsia="Times New Roman" w:hAnsi="Verdana" w:cs="Times New Roman"/>
          <w:b/>
          <w:bCs/>
          <w:i/>
          <w:iCs/>
          <w:color w:val="008080"/>
          <w:sz w:val="20"/>
          <w:szCs w:val="20"/>
          <w:lang w:eastAsia="nl-BE"/>
        </w:rPr>
        <w:t>.</w:t>
      </w:r>
      <w:r w:rsidRPr="00F7154A">
        <w:rPr>
          <w:rFonts w:ascii="Verdana" w:eastAsia="Times New Roman" w:hAnsi="Verdana" w:cs="Times New Roman"/>
          <w:b/>
          <w:bCs/>
          <w:sz w:val="20"/>
          <w:szCs w:val="20"/>
          <w:lang w:eastAsia="nl-BE"/>
        </w:rPr>
        <w:t xml:space="preserve"> </w:t>
      </w:r>
    </w:p>
    <w:p w14:paraId="592E7405"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Tenslotte worden hier nog twee bijzondere blaadjes van naderbij bekeken, die variétéartiesten aankondigden zoals koorddansers en springers. Deze </w:t>
      </w:r>
      <w:r w:rsidRPr="00F7154A">
        <w:rPr>
          <w:rFonts w:ascii="Verdana" w:eastAsia="Times New Roman" w:hAnsi="Verdana" w:cs="Times New Roman"/>
          <w:b/>
          <w:bCs/>
          <w:sz w:val="20"/>
          <w:szCs w:val="20"/>
          <w:lang w:val="nl-NL" w:eastAsia="nl-BE"/>
        </w:rPr>
        <w:lastRenderedPageBreak/>
        <w:t xml:space="preserve">blaadjes geven interessante informatie over de stunts die deze artiesten zoal uitvoerden. Op dinsdag 20 mei 1783 gaf de troep van de grote koorddansers van de koning, die op doorreis was in Antwerpen, de voorlaatste voorstelling van hun spektakel: </w:t>
      </w:r>
      <w:r w:rsidRPr="00F7154A">
        <w:rPr>
          <w:rFonts w:ascii="Verdana" w:eastAsia="Times New Roman" w:hAnsi="Verdana" w:cs="Times New Roman"/>
          <w:b/>
          <w:bCs/>
          <w:i/>
          <w:iCs/>
          <w:color w:val="008080"/>
          <w:sz w:val="20"/>
          <w:szCs w:val="20"/>
          <w:lang w:val="nl-NL" w:eastAsia="nl-BE"/>
        </w:rPr>
        <w:t xml:space="preserve">“Le </w:t>
      </w:r>
      <w:proofErr w:type="spellStart"/>
      <w:r w:rsidRPr="00F7154A">
        <w:rPr>
          <w:rFonts w:ascii="Verdana" w:eastAsia="Times New Roman" w:hAnsi="Verdana" w:cs="Times New Roman"/>
          <w:b/>
          <w:bCs/>
          <w:i/>
          <w:iCs/>
          <w:color w:val="008080"/>
          <w:sz w:val="20"/>
          <w:szCs w:val="20"/>
          <w:lang w:val="nl-NL" w:eastAsia="nl-BE"/>
        </w:rPr>
        <w:t>Spectacle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commencera</w:t>
      </w:r>
      <w:proofErr w:type="spellEnd"/>
      <w:r w:rsidRPr="00F7154A">
        <w:rPr>
          <w:rFonts w:ascii="Verdana" w:eastAsia="Times New Roman" w:hAnsi="Verdana" w:cs="Times New Roman"/>
          <w:b/>
          <w:bCs/>
          <w:i/>
          <w:iCs/>
          <w:color w:val="008080"/>
          <w:sz w:val="20"/>
          <w:szCs w:val="20"/>
          <w:lang w:val="nl-NL" w:eastAsia="nl-BE"/>
        </w:rPr>
        <w:t xml:space="preserve"> par la Grande Danse de </w:t>
      </w:r>
      <w:proofErr w:type="spellStart"/>
      <w:r w:rsidRPr="00F7154A">
        <w:rPr>
          <w:rFonts w:ascii="Verdana" w:eastAsia="Times New Roman" w:hAnsi="Verdana" w:cs="Times New Roman"/>
          <w:b/>
          <w:bCs/>
          <w:i/>
          <w:iCs/>
          <w:color w:val="008080"/>
          <w:sz w:val="20"/>
          <w:szCs w:val="20"/>
          <w:lang w:val="nl-NL" w:eastAsia="nl-BE"/>
        </w:rPr>
        <w:t>Corde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l’Allemand</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dansera</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avec</w:t>
      </w:r>
      <w:proofErr w:type="spellEnd"/>
      <w:r w:rsidRPr="00F7154A">
        <w:rPr>
          <w:rFonts w:ascii="Verdana" w:eastAsia="Times New Roman" w:hAnsi="Verdana" w:cs="Times New Roman"/>
          <w:b/>
          <w:bCs/>
          <w:i/>
          <w:iCs/>
          <w:color w:val="008080"/>
          <w:sz w:val="20"/>
          <w:szCs w:val="20"/>
          <w:lang w:val="nl-NL" w:eastAsia="nl-BE"/>
        </w:rPr>
        <w:t xml:space="preserve"> des </w:t>
      </w:r>
      <w:proofErr w:type="spellStart"/>
      <w:r w:rsidRPr="00F7154A">
        <w:rPr>
          <w:rFonts w:ascii="Verdana" w:eastAsia="Times New Roman" w:hAnsi="Verdana" w:cs="Times New Roman"/>
          <w:b/>
          <w:bCs/>
          <w:i/>
          <w:iCs/>
          <w:color w:val="008080"/>
          <w:sz w:val="20"/>
          <w:szCs w:val="20"/>
          <w:lang w:val="nl-NL" w:eastAsia="nl-BE"/>
        </w:rPr>
        <w:t>Paniers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aux</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pieds</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suivi</w:t>
      </w:r>
      <w:proofErr w:type="spellEnd"/>
      <w:r w:rsidRPr="00F7154A">
        <w:rPr>
          <w:rFonts w:ascii="Verdana" w:eastAsia="Times New Roman" w:hAnsi="Verdana" w:cs="Times New Roman"/>
          <w:b/>
          <w:bCs/>
          <w:i/>
          <w:iCs/>
          <w:color w:val="008080"/>
          <w:sz w:val="20"/>
          <w:szCs w:val="20"/>
          <w:lang w:val="nl-NL" w:eastAsia="nl-BE"/>
        </w:rPr>
        <w:t xml:space="preserve"> des </w:t>
      </w:r>
      <w:proofErr w:type="spellStart"/>
      <w:r w:rsidRPr="00F7154A">
        <w:rPr>
          <w:rFonts w:ascii="Verdana" w:eastAsia="Times New Roman" w:hAnsi="Verdana" w:cs="Times New Roman"/>
          <w:b/>
          <w:bCs/>
          <w:i/>
          <w:iCs/>
          <w:color w:val="008080"/>
          <w:sz w:val="20"/>
          <w:szCs w:val="20"/>
          <w:lang w:val="nl-NL" w:eastAsia="nl-BE"/>
        </w:rPr>
        <w:t>Amusements</w:t>
      </w:r>
      <w:proofErr w:type="spellEnd"/>
      <w:r w:rsidRPr="00F7154A">
        <w:rPr>
          <w:rFonts w:ascii="Verdana" w:eastAsia="Times New Roman" w:hAnsi="Verdana" w:cs="Times New Roman"/>
          <w:b/>
          <w:bCs/>
          <w:i/>
          <w:iCs/>
          <w:color w:val="008080"/>
          <w:sz w:val="20"/>
          <w:szCs w:val="20"/>
          <w:lang w:val="nl-NL" w:eastAsia="nl-BE"/>
        </w:rPr>
        <w:t xml:space="preserve"> de </w:t>
      </w:r>
      <w:proofErr w:type="spellStart"/>
      <w:r w:rsidRPr="00F7154A">
        <w:rPr>
          <w:rFonts w:ascii="Verdana" w:eastAsia="Times New Roman" w:hAnsi="Verdana" w:cs="Times New Roman"/>
          <w:b/>
          <w:bCs/>
          <w:i/>
          <w:iCs/>
          <w:color w:val="008080"/>
          <w:sz w:val="20"/>
          <w:szCs w:val="20"/>
          <w:lang w:val="nl-NL" w:eastAsia="nl-BE"/>
        </w:rPr>
        <w:t>Paillasse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Italien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qui</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dansera</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aussi</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sur</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le</w:t>
      </w:r>
      <w:proofErr w:type="spellEnd"/>
      <w:r w:rsidRPr="00F7154A">
        <w:rPr>
          <w:rFonts w:ascii="Verdana" w:eastAsia="Times New Roman" w:hAnsi="Verdana" w:cs="Times New Roman"/>
          <w:b/>
          <w:bCs/>
          <w:i/>
          <w:iCs/>
          <w:color w:val="008080"/>
          <w:sz w:val="20"/>
          <w:szCs w:val="20"/>
          <w:lang w:val="nl-NL" w:eastAsia="nl-BE"/>
        </w:rPr>
        <w:t xml:space="preserve"> Fil-de </w:t>
      </w:r>
      <w:proofErr w:type="spellStart"/>
      <w:r w:rsidRPr="00F7154A">
        <w:rPr>
          <w:rFonts w:ascii="Verdana" w:eastAsia="Times New Roman" w:hAnsi="Verdana" w:cs="Times New Roman"/>
          <w:b/>
          <w:bCs/>
          <w:i/>
          <w:iCs/>
          <w:color w:val="008080"/>
          <w:sz w:val="20"/>
          <w:szCs w:val="20"/>
          <w:lang w:val="nl-NL" w:eastAsia="nl-BE"/>
        </w:rPr>
        <w:t>fer</w:t>
      </w:r>
      <w:proofErr w:type="spellEnd"/>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i/>
          <w:iCs/>
          <w:color w:val="008080"/>
          <w:sz w:val="20"/>
          <w:szCs w:val="20"/>
          <w:lang w:val="fr-FR" w:eastAsia="nl-BE"/>
        </w:rPr>
        <w:t>L’Allemand voltigera. Les sauteurs feront plusieurs grand sauts du Tremplin et sauteront par dessus les quatre lustres. Le spectacle sera terminé par la Pantomime, intitulée LE MALADE JALOUX»</w:t>
      </w:r>
      <w:bookmarkStart w:id="339" w:name="_ftnref243"/>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val="fr-FR" w:eastAsia="nl-BE"/>
        </w:rPr>
        <w:instrText xml:space="preserve"> HYPERLINK "http://www.ethesis.net/spectakelcultuur/spectakelcultuur_deel_2.htm" \l "_ftn243"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val="fr-FR" w:eastAsia="nl-BE"/>
        </w:rPr>
        <w:t>[243]</w:t>
      </w:r>
      <w:r w:rsidRPr="00F7154A">
        <w:rPr>
          <w:rFonts w:ascii="Times New Roman" w:eastAsia="Times New Roman" w:hAnsi="Times New Roman" w:cs="Times New Roman"/>
          <w:i/>
          <w:iCs/>
          <w:color w:val="008080"/>
          <w:sz w:val="24"/>
          <w:szCs w:val="24"/>
          <w:lang w:val="fr-FR" w:eastAsia="nl-BE"/>
        </w:rPr>
        <w:fldChar w:fldCharType="end"/>
      </w:r>
      <w:bookmarkEnd w:id="339"/>
      <w:r w:rsidRPr="00F7154A">
        <w:rPr>
          <w:rFonts w:ascii="Verdana" w:eastAsia="Times New Roman" w:hAnsi="Verdana" w:cs="Times New Roman"/>
          <w:b/>
          <w:bCs/>
          <w:i/>
          <w:iCs/>
          <w:color w:val="008080"/>
          <w:sz w:val="20"/>
          <w:szCs w:val="20"/>
          <w:lang w:val="fr-FR" w:eastAsia="nl-BE"/>
        </w:rPr>
        <w:t>.</w:t>
      </w:r>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sz w:val="20"/>
          <w:szCs w:val="20"/>
          <w:lang w:val="nl-NL" w:eastAsia="nl-BE"/>
        </w:rPr>
        <w:t xml:space="preserve">Zo een troep was samengesteld uit artiesten van verschillende nationaliteiten. De Duitser danste met manden aan zijn voeten en hij vloog heen en weer, terwijl de Italiaanse paljas op een ijzerdraad kon dansen. De springers konden met hun trampoline zo hoog springen dat ze boven de lusters van de speelzaal kwamen. Dit blaadje gaf dus meer informatie dan louter een aankondiging. Het was zelfs zo dat de meest spectaculaire momenten reeds verklapt werden, maar dat verstoorde blijkbaar de pret en verbazing niet. Het publiek kon soms ook een generale repetitie bijwonen, zoals die van de troep koorddansers en springers van </w:t>
      </w:r>
      <w:proofErr w:type="spellStart"/>
      <w:r w:rsidRPr="00F7154A">
        <w:rPr>
          <w:rFonts w:ascii="Verdana" w:eastAsia="Times New Roman" w:hAnsi="Verdana" w:cs="Times New Roman"/>
          <w:b/>
          <w:bCs/>
          <w:sz w:val="20"/>
          <w:szCs w:val="20"/>
          <w:lang w:val="nl-NL" w:eastAsia="nl-BE"/>
        </w:rPr>
        <w:t>Chiariny</w:t>
      </w:r>
      <w:proofErr w:type="spellEnd"/>
      <w:r w:rsidRPr="00F7154A">
        <w:rPr>
          <w:rFonts w:ascii="Verdana" w:eastAsia="Times New Roman" w:hAnsi="Verdana" w:cs="Times New Roman"/>
          <w:b/>
          <w:bCs/>
          <w:sz w:val="20"/>
          <w:szCs w:val="20"/>
          <w:lang w:val="nl-NL" w:eastAsia="nl-BE"/>
        </w:rPr>
        <w:t xml:space="preserve"> op maandag 19 april 1784. Deze avond werd op een zeer bijzondere manier afgesloten: </w:t>
      </w:r>
      <w:r w:rsidRPr="00F7154A">
        <w:rPr>
          <w:rFonts w:ascii="Verdana" w:eastAsia="Times New Roman" w:hAnsi="Verdana" w:cs="Times New Roman"/>
          <w:b/>
          <w:bCs/>
          <w:i/>
          <w:iCs/>
          <w:color w:val="008080"/>
          <w:sz w:val="20"/>
          <w:szCs w:val="20"/>
          <w:lang w:val="nl-NL" w:eastAsia="nl-BE"/>
        </w:rPr>
        <w:t>“…</w:t>
      </w:r>
      <w:proofErr w:type="spellStart"/>
      <w:r w:rsidRPr="00F7154A">
        <w:rPr>
          <w:rFonts w:ascii="Verdana" w:eastAsia="Times New Roman" w:hAnsi="Verdana" w:cs="Times New Roman"/>
          <w:b/>
          <w:bCs/>
          <w:i/>
          <w:iCs/>
          <w:color w:val="008080"/>
          <w:sz w:val="20"/>
          <w:szCs w:val="20"/>
          <w:lang w:val="nl-NL" w:eastAsia="nl-BE"/>
        </w:rPr>
        <w:t>ou</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le</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fameux</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Vénitien</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fera</w:t>
      </w:r>
      <w:proofErr w:type="spellEnd"/>
      <w:r w:rsidRPr="00F7154A">
        <w:rPr>
          <w:rFonts w:ascii="Verdana" w:eastAsia="Times New Roman" w:hAnsi="Verdana" w:cs="Times New Roman"/>
          <w:b/>
          <w:bCs/>
          <w:i/>
          <w:iCs/>
          <w:color w:val="008080"/>
          <w:sz w:val="20"/>
          <w:szCs w:val="20"/>
          <w:lang w:val="nl-NL" w:eastAsia="nl-BE"/>
        </w:rPr>
        <w:t xml:space="preserve"> </w:t>
      </w:r>
      <w:proofErr w:type="spellStart"/>
      <w:r w:rsidRPr="00F7154A">
        <w:rPr>
          <w:rFonts w:ascii="Verdana" w:eastAsia="Times New Roman" w:hAnsi="Verdana" w:cs="Times New Roman"/>
          <w:b/>
          <w:bCs/>
          <w:i/>
          <w:iCs/>
          <w:color w:val="008080"/>
          <w:sz w:val="20"/>
          <w:szCs w:val="20"/>
          <w:lang w:val="nl-NL" w:eastAsia="nl-BE"/>
        </w:rPr>
        <w:t>le</w:t>
      </w:r>
      <w:proofErr w:type="spellEnd"/>
      <w:r w:rsidRPr="00F7154A">
        <w:rPr>
          <w:rFonts w:ascii="Verdana" w:eastAsia="Times New Roman" w:hAnsi="Verdana" w:cs="Times New Roman"/>
          <w:b/>
          <w:bCs/>
          <w:i/>
          <w:iCs/>
          <w:color w:val="008080"/>
          <w:sz w:val="20"/>
          <w:szCs w:val="20"/>
          <w:lang w:val="nl-NL" w:eastAsia="nl-BE"/>
        </w:rPr>
        <w:t xml:space="preserve"> grand </w:t>
      </w:r>
      <w:proofErr w:type="spellStart"/>
      <w:r w:rsidRPr="00F7154A">
        <w:rPr>
          <w:rFonts w:ascii="Verdana" w:eastAsia="Times New Roman" w:hAnsi="Verdana" w:cs="Times New Roman"/>
          <w:b/>
          <w:bCs/>
          <w:i/>
          <w:iCs/>
          <w:color w:val="008080"/>
          <w:sz w:val="20"/>
          <w:szCs w:val="20"/>
          <w:lang w:val="nl-NL" w:eastAsia="nl-BE"/>
        </w:rPr>
        <w:t>saut</w:t>
      </w:r>
      <w:proofErr w:type="spellEnd"/>
      <w:r w:rsidRPr="00F7154A">
        <w:rPr>
          <w:rFonts w:ascii="Verdana" w:eastAsia="Times New Roman" w:hAnsi="Verdana" w:cs="Times New Roman"/>
          <w:b/>
          <w:bCs/>
          <w:i/>
          <w:iCs/>
          <w:color w:val="008080"/>
          <w:sz w:val="20"/>
          <w:szCs w:val="20"/>
          <w:lang w:val="nl-NL" w:eastAsia="nl-BE"/>
        </w:rPr>
        <w:t xml:space="preserve"> de </w:t>
      </w:r>
      <w:proofErr w:type="spellStart"/>
      <w:r w:rsidRPr="00F7154A">
        <w:rPr>
          <w:rFonts w:ascii="Verdana" w:eastAsia="Times New Roman" w:hAnsi="Verdana" w:cs="Times New Roman"/>
          <w:b/>
          <w:bCs/>
          <w:i/>
          <w:iCs/>
          <w:color w:val="008080"/>
          <w:sz w:val="20"/>
          <w:szCs w:val="20"/>
          <w:lang w:val="nl-NL" w:eastAsia="nl-BE"/>
        </w:rPr>
        <w:t>ruban</w:t>
      </w:r>
      <w:proofErr w:type="spellEnd"/>
      <w:r w:rsidRPr="00F7154A">
        <w:rPr>
          <w:rFonts w:ascii="Verdana" w:eastAsia="Times New Roman" w:hAnsi="Verdana" w:cs="Times New Roman"/>
          <w:b/>
          <w:bCs/>
          <w:i/>
          <w:iCs/>
          <w:color w:val="008080"/>
          <w:sz w:val="20"/>
          <w:szCs w:val="20"/>
          <w:lang w:val="nl-NL" w:eastAsia="nl-BE"/>
        </w:rPr>
        <w:t xml:space="preserve">, de sa </w:t>
      </w:r>
      <w:proofErr w:type="spellStart"/>
      <w:r w:rsidRPr="00F7154A">
        <w:rPr>
          <w:rFonts w:ascii="Verdana" w:eastAsia="Times New Roman" w:hAnsi="Verdana" w:cs="Times New Roman"/>
          <w:b/>
          <w:bCs/>
          <w:i/>
          <w:iCs/>
          <w:color w:val="008080"/>
          <w:sz w:val="20"/>
          <w:szCs w:val="20"/>
          <w:lang w:val="nl-NL" w:eastAsia="nl-BE"/>
        </w:rPr>
        <w:t>hauteur</w:t>
      </w:r>
      <w:proofErr w:type="spellEnd"/>
      <w:r w:rsidRPr="00F7154A">
        <w:rPr>
          <w:rFonts w:ascii="Verdana" w:eastAsia="Times New Roman" w:hAnsi="Verdana" w:cs="Times New Roman"/>
          <w:b/>
          <w:bCs/>
          <w:i/>
          <w:iCs/>
          <w:color w:val="008080"/>
          <w:sz w:val="20"/>
          <w:szCs w:val="20"/>
          <w:lang w:val="nl-NL" w:eastAsia="nl-BE"/>
        </w:rPr>
        <w:t xml:space="preserve">, en </w:t>
      </w:r>
      <w:proofErr w:type="spellStart"/>
      <w:r w:rsidRPr="00F7154A">
        <w:rPr>
          <w:rFonts w:ascii="Verdana" w:eastAsia="Times New Roman" w:hAnsi="Verdana" w:cs="Times New Roman"/>
          <w:b/>
          <w:bCs/>
          <w:i/>
          <w:iCs/>
          <w:color w:val="008080"/>
          <w:sz w:val="20"/>
          <w:szCs w:val="20"/>
          <w:lang w:val="nl-NL" w:eastAsia="nl-BE"/>
        </w:rPr>
        <w:t>avant</w:t>
      </w:r>
      <w:proofErr w:type="spellEnd"/>
      <w:r w:rsidRPr="00F7154A">
        <w:rPr>
          <w:rFonts w:ascii="Verdana" w:eastAsia="Times New Roman" w:hAnsi="Verdana" w:cs="Times New Roman"/>
          <w:b/>
          <w:bCs/>
          <w:i/>
          <w:iCs/>
          <w:color w:val="008080"/>
          <w:sz w:val="20"/>
          <w:szCs w:val="20"/>
          <w:lang w:val="nl-NL" w:eastAsia="nl-BE"/>
        </w:rPr>
        <w:t xml:space="preserve"> et en </w:t>
      </w:r>
      <w:proofErr w:type="spellStart"/>
      <w:r w:rsidRPr="00F7154A">
        <w:rPr>
          <w:rFonts w:ascii="Verdana" w:eastAsia="Times New Roman" w:hAnsi="Verdana" w:cs="Times New Roman"/>
          <w:b/>
          <w:bCs/>
          <w:i/>
          <w:iCs/>
          <w:color w:val="008080"/>
          <w:sz w:val="20"/>
          <w:szCs w:val="20"/>
          <w:lang w:val="nl-NL" w:eastAsia="nl-BE"/>
        </w:rPr>
        <w:t>arrière</w:t>
      </w:r>
      <w:proofErr w:type="spellEnd"/>
      <w:r w:rsidRPr="00F7154A">
        <w:rPr>
          <w:rFonts w:ascii="Verdana" w:eastAsia="Times New Roman" w:hAnsi="Verdana" w:cs="Times New Roman"/>
          <w:b/>
          <w:bCs/>
          <w:i/>
          <w:iCs/>
          <w:color w:val="008080"/>
          <w:sz w:val="20"/>
          <w:szCs w:val="20"/>
          <w:lang w:val="nl-NL" w:eastAsia="nl-BE"/>
        </w:rPr>
        <w:t xml:space="preserve">. </w:t>
      </w:r>
      <w:r w:rsidRPr="00F7154A">
        <w:rPr>
          <w:rFonts w:ascii="Verdana" w:eastAsia="Times New Roman" w:hAnsi="Verdana" w:cs="Times New Roman"/>
          <w:b/>
          <w:bCs/>
          <w:i/>
          <w:iCs/>
          <w:color w:val="008080"/>
          <w:sz w:val="20"/>
          <w:szCs w:val="20"/>
          <w:lang w:val="fr-FR" w:eastAsia="nl-BE"/>
        </w:rPr>
        <w:t xml:space="preserve">Les sauteurs feront les grands Sauts sur Tapis, Table, Fauteuil et </w:t>
      </w:r>
      <w:proofErr w:type="spellStart"/>
      <w:r w:rsidRPr="00F7154A">
        <w:rPr>
          <w:rFonts w:ascii="Verdana" w:eastAsia="Times New Roman" w:hAnsi="Verdana" w:cs="Times New Roman"/>
          <w:b/>
          <w:bCs/>
          <w:i/>
          <w:iCs/>
          <w:color w:val="008080"/>
          <w:sz w:val="20"/>
          <w:szCs w:val="20"/>
          <w:lang w:val="fr-FR" w:eastAsia="nl-BE"/>
        </w:rPr>
        <w:t>Tremplain</w:t>
      </w:r>
      <w:proofErr w:type="spellEnd"/>
      <w:r w:rsidRPr="00F7154A">
        <w:rPr>
          <w:rFonts w:ascii="Verdana" w:eastAsia="Times New Roman" w:hAnsi="Verdana" w:cs="Times New Roman"/>
          <w:b/>
          <w:bCs/>
          <w:i/>
          <w:iCs/>
          <w:color w:val="008080"/>
          <w:sz w:val="20"/>
          <w:szCs w:val="20"/>
          <w:lang w:val="fr-FR" w:eastAsia="nl-BE"/>
        </w:rPr>
        <w:t xml:space="preserve">. Le spectacle sera terminé par la grande Parodie de l’enlèvement du BALLON, conduit par une guide; ce dit BALLON a quinze pieds de </w:t>
      </w:r>
      <w:proofErr w:type="spellStart"/>
      <w:r w:rsidRPr="00F7154A">
        <w:rPr>
          <w:rFonts w:ascii="Verdana" w:eastAsia="Times New Roman" w:hAnsi="Verdana" w:cs="Times New Roman"/>
          <w:b/>
          <w:bCs/>
          <w:i/>
          <w:iCs/>
          <w:color w:val="008080"/>
          <w:sz w:val="20"/>
          <w:szCs w:val="20"/>
          <w:lang w:val="fr-FR" w:eastAsia="nl-BE"/>
        </w:rPr>
        <w:t>circonference</w:t>
      </w:r>
      <w:proofErr w:type="spellEnd"/>
      <w:r w:rsidRPr="00F7154A">
        <w:rPr>
          <w:rFonts w:ascii="Verdana" w:eastAsia="Times New Roman" w:hAnsi="Verdana" w:cs="Times New Roman"/>
          <w:b/>
          <w:bCs/>
          <w:i/>
          <w:iCs/>
          <w:color w:val="008080"/>
          <w:sz w:val="20"/>
          <w:szCs w:val="20"/>
          <w:lang w:val="fr-FR" w:eastAsia="nl-BE"/>
        </w:rPr>
        <w:t xml:space="preserve">. Il partira du fond du Théâtre et montera jusqu’aux troisièmes Loges et touchera le centre. Ce qui est de plus remarquable Paillasse sera en Equilibre sur la tête sur le dit BALLON, et ils partiront ensemble en redescendront de même. </w:t>
      </w:r>
      <w:proofErr w:type="spellStart"/>
      <w:r w:rsidRPr="00F7154A">
        <w:rPr>
          <w:rFonts w:ascii="Verdana" w:eastAsia="Times New Roman" w:hAnsi="Verdana" w:cs="Times New Roman"/>
          <w:b/>
          <w:bCs/>
          <w:i/>
          <w:iCs/>
          <w:color w:val="008080"/>
          <w:sz w:val="20"/>
          <w:szCs w:val="20"/>
          <w:lang w:eastAsia="nl-BE"/>
        </w:rPr>
        <w:t>Invention</w:t>
      </w:r>
      <w:proofErr w:type="spellEnd"/>
      <w:r w:rsidRPr="00F7154A">
        <w:rPr>
          <w:rFonts w:ascii="Verdana" w:eastAsia="Times New Roman" w:hAnsi="Verdana" w:cs="Times New Roman"/>
          <w:b/>
          <w:bCs/>
          <w:i/>
          <w:iCs/>
          <w:color w:val="008080"/>
          <w:sz w:val="20"/>
          <w:szCs w:val="20"/>
          <w:lang w:eastAsia="nl-BE"/>
        </w:rPr>
        <w:t xml:space="preserve"> </w:t>
      </w:r>
      <w:proofErr w:type="spellStart"/>
      <w:r w:rsidRPr="00F7154A">
        <w:rPr>
          <w:rFonts w:ascii="Verdana" w:eastAsia="Times New Roman" w:hAnsi="Verdana" w:cs="Times New Roman"/>
          <w:b/>
          <w:bCs/>
          <w:i/>
          <w:iCs/>
          <w:color w:val="008080"/>
          <w:sz w:val="20"/>
          <w:szCs w:val="20"/>
          <w:lang w:eastAsia="nl-BE"/>
        </w:rPr>
        <w:t>nouvellement</w:t>
      </w:r>
      <w:proofErr w:type="spellEnd"/>
      <w:r w:rsidRPr="00F7154A">
        <w:rPr>
          <w:rFonts w:ascii="Verdana" w:eastAsia="Times New Roman" w:hAnsi="Verdana" w:cs="Times New Roman"/>
          <w:b/>
          <w:bCs/>
          <w:i/>
          <w:iCs/>
          <w:color w:val="008080"/>
          <w:sz w:val="20"/>
          <w:szCs w:val="20"/>
          <w:lang w:eastAsia="nl-BE"/>
        </w:rPr>
        <w:t xml:space="preserve"> de Paris»</w:t>
      </w:r>
      <w:bookmarkStart w:id="340" w:name="_ftnref244"/>
      <w:r w:rsidRPr="00F7154A">
        <w:rPr>
          <w:rFonts w:ascii="Times New Roman" w:eastAsia="Times New Roman" w:hAnsi="Times New Roman" w:cs="Times New Roman"/>
          <w:i/>
          <w:iCs/>
          <w:color w:val="008080"/>
          <w:sz w:val="24"/>
          <w:szCs w:val="24"/>
          <w:lang w:val="fr-FR" w:eastAsia="nl-BE"/>
        </w:rPr>
        <w:fldChar w:fldCharType="begin"/>
      </w:r>
      <w:r w:rsidRPr="00F7154A">
        <w:rPr>
          <w:rFonts w:ascii="Times New Roman" w:eastAsia="Times New Roman" w:hAnsi="Times New Roman" w:cs="Times New Roman"/>
          <w:i/>
          <w:iCs/>
          <w:color w:val="008080"/>
          <w:sz w:val="24"/>
          <w:szCs w:val="24"/>
          <w:lang w:eastAsia="nl-BE"/>
        </w:rPr>
        <w:instrText xml:space="preserve"> HYPERLINK "http://www.ethesis.net/spectakelcultuur/spectakelcultuur_deel_2.htm" \l "_ftn244" \o "" </w:instrText>
      </w:r>
      <w:r w:rsidRPr="00F7154A">
        <w:rPr>
          <w:rFonts w:ascii="Times New Roman" w:eastAsia="Times New Roman" w:hAnsi="Times New Roman" w:cs="Times New Roman"/>
          <w:i/>
          <w:iCs/>
          <w:color w:val="008080"/>
          <w:sz w:val="24"/>
          <w:szCs w:val="24"/>
          <w:lang w:val="fr-FR" w:eastAsia="nl-BE"/>
        </w:rPr>
        <w:fldChar w:fldCharType="separate"/>
      </w:r>
      <w:r w:rsidRPr="00F7154A">
        <w:rPr>
          <w:rFonts w:ascii="Verdana" w:eastAsia="Times New Roman" w:hAnsi="Verdana" w:cs="Times New Roman"/>
          <w:b/>
          <w:bCs/>
          <w:i/>
          <w:iCs/>
          <w:color w:val="008080"/>
          <w:sz w:val="20"/>
          <w:szCs w:val="20"/>
          <w:u w:val="single"/>
          <w:lang w:eastAsia="nl-BE"/>
        </w:rPr>
        <w:t>[244]</w:t>
      </w:r>
      <w:r w:rsidRPr="00F7154A">
        <w:rPr>
          <w:rFonts w:ascii="Times New Roman" w:eastAsia="Times New Roman" w:hAnsi="Times New Roman" w:cs="Times New Roman"/>
          <w:i/>
          <w:iCs/>
          <w:color w:val="008080"/>
          <w:sz w:val="24"/>
          <w:szCs w:val="24"/>
          <w:lang w:val="fr-FR" w:eastAsia="nl-BE"/>
        </w:rPr>
        <w:fldChar w:fldCharType="end"/>
      </w:r>
      <w:bookmarkEnd w:id="340"/>
      <w:r w:rsidRPr="00F7154A">
        <w:rPr>
          <w:rFonts w:ascii="Verdana" w:eastAsia="Times New Roman" w:hAnsi="Verdana" w:cs="Times New Roman"/>
          <w:b/>
          <w:bCs/>
          <w:i/>
          <w:iCs/>
          <w:color w:val="008080"/>
          <w:sz w:val="20"/>
          <w:szCs w:val="20"/>
          <w:lang w:eastAsia="nl-BE"/>
        </w:rPr>
        <w:t>.</w:t>
      </w:r>
      <w:r w:rsidRPr="00F7154A">
        <w:rPr>
          <w:rFonts w:ascii="Verdana" w:eastAsia="Times New Roman" w:hAnsi="Verdana" w:cs="Times New Roman"/>
          <w:b/>
          <w:bCs/>
          <w:sz w:val="20"/>
          <w:szCs w:val="20"/>
          <w:lang w:eastAsia="nl-BE"/>
        </w:rPr>
        <w:t xml:space="preserve"> </w:t>
      </w:r>
      <w:r w:rsidRPr="00F7154A">
        <w:rPr>
          <w:rFonts w:ascii="Verdana" w:eastAsia="Times New Roman" w:hAnsi="Verdana" w:cs="Times New Roman"/>
          <w:b/>
          <w:bCs/>
          <w:sz w:val="20"/>
          <w:szCs w:val="20"/>
          <w:lang w:val="nl-NL" w:eastAsia="nl-BE"/>
        </w:rPr>
        <w:t xml:space="preserve">Men bood het publiek graag nieuwigheden aan en het oplaten van een ballon was één van de absolute hoogtepunten, die een spektakelcultuur te bieden had. Bovendien balanceerde er nog eens een man bovenop de ballon. Dit spektakel werd perfect </w:t>
      </w:r>
      <w:proofErr w:type="spellStart"/>
      <w:r w:rsidRPr="00F7154A">
        <w:rPr>
          <w:rFonts w:ascii="Verdana" w:eastAsia="Times New Roman" w:hAnsi="Verdana" w:cs="Times New Roman"/>
          <w:b/>
          <w:bCs/>
          <w:sz w:val="20"/>
          <w:szCs w:val="20"/>
          <w:lang w:val="nl-NL" w:eastAsia="nl-BE"/>
        </w:rPr>
        <w:t>georchestreerd</w:t>
      </w:r>
      <w:proofErr w:type="spellEnd"/>
      <w:r w:rsidRPr="00F7154A">
        <w:rPr>
          <w:rFonts w:ascii="Verdana" w:eastAsia="Times New Roman" w:hAnsi="Verdana" w:cs="Times New Roman"/>
          <w:b/>
          <w:bCs/>
          <w:sz w:val="20"/>
          <w:szCs w:val="20"/>
          <w:lang w:val="nl-NL" w:eastAsia="nl-BE"/>
        </w:rPr>
        <w:t xml:space="preserve"> en men voorzag waar de ballon terug zou landen, maar de vraag is of de feitelijk afloop ook zo perfect was. Het is in ieder geval een mooi voorbeeld van hoe gevarieerd het aanbod van spektakels was en hoe men steeds verder zocht naar een manier om het publiek nog meer te fascineren en te amuseren. Verveling was uit den boze. Als de mensen zich amuseerden, dan kwamen ze gemakkelijker terug en dat betekende meer inkomsten.</w:t>
      </w:r>
    </w:p>
    <w:p w14:paraId="6625CA51" w14:textId="77777777" w:rsidR="00F7154A" w:rsidRPr="00F7154A" w:rsidRDefault="00F7154A" w:rsidP="00F7154A">
      <w:pPr>
        <w:spacing w:after="0" w:line="360" w:lineRule="auto"/>
        <w:ind w:firstLine="709"/>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Deze blaadjes tonen duidelijk aan hoe men zijn (vast) publiek kon bereiken: wanneer, wat, waar, om hoe laat, hoeveel kostte het? Hoe werden deze blaadjes aan de man gebracht? Werden ze uitgehangen in de stad of werden ze enkel aan de abonnees uitgedeeld, al kon men in dat geval geen nieuwe klanten </w:t>
      </w:r>
      <w:r w:rsidRPr="00F7154A">
        <w:rPr>
          <w:rFonts w:ascii="Verdana" w:eastAsia="Times New Roman" w:hAnsi="Verdana" w:cs="Times New Roman"/>
          <w:b/>
          <w:bCs/>
          <w:sz w:val="20"/>
          <w:szCs w:val="20"/>
          <w:lang w:val="nl-NL" w:eastAsia="nl-BE"/>
        </w:rPr>
        <w:lastRenderedPageBreak/>
        <w:t>aantrekken? Op deze vragen kan jammer genoeg geen duidelijk antwoord geformuleerd worden. Deze blaadjes waren in elk geval een onmisbare schakel in het commerciële circuit van de Antwerpse spektakelcultuur. De term commercieel is hier terecht op zijn plaats, want in het theater van de aalmoezeniers moest er zo snel mogelijk veel geld in het laatje gebracht worden.</w:t>
      </w:r>
    </w:p>
    <w:p w14:paraId="52CF71D9"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7B4F654D"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Verdana" w:eastAsia="Times New Roman" w:hAnsi="Verdana" w:cs="Times New Roman"/>
          <w:b/>
          <w:bCs/>
          <w:sz w:val="20"/>
          <w:szCs w:val="20"/>
          <w:lang w:val="nl-NL" w:eastAsia="nl-BE"/>
        </w:rPr>
        <w:t xml:space="preserve">Dit hoofdstuk gaf een beeld van allerlei aspecten van de commerciële cultuur, die de theateronderneming van de aalmoezeniers was. De aalmoezeniers stonden zelf aan de top van dit commerciële netwerk en zij delegeerden verschillende functies aan de geschikte mensen, zoals Jacques De Wachter. Het eigenlijke aanbod was afhankelijk van rondreizende troepen, die in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kwamen optreden. Er werden contracten afgesloten tussen de aalmoezeniers en de leiders van deze troepen, die dan directeur werden van het grote theater. Het aanbod was gevarieerd, gaande van de klassieke podiumkunsten zoals komedies en opera’s tot allerlei variétéartiesten en zelfs dierenshows. Het publiek wilde vooral lachen en dat maakte dat zelfs opera’s komisch werden: de “opéra-</w:t>
      </w:r>
      <w:proofErr w:type="spellStart"/>
      <w:r w:rsidRPr="00F7154A">
        <w:rPr>
          <w:rFonts w:ascii="Verdana" w:eastAsia="Times New Roman" w:hAnsi="Verdana" w:cs="Times New Roman"/>
          <w:b/>
          <w:bCs/>
          <w:sz w:val="20"/>
          <w:szCs w:val="20"/>
          <w:lang w:val="nl-NL" w:eastAsia="nl-BE"/>
        </w:rPr>
        <w:t>comique</w:t>
      </w:r>
      <w:proofErr w:type="spellEnd"/>
      <w:r w:rsidRPr="00F7154A">
        <w:rPr>
          <w:rFonts w:ascii="Verdana" w:eastAsia="Times New Roman" w:hAnsi="Verdana" w:cs="Times New Roman"/>
          <w:b/>
          <w:bCs/>
          <w:sz w:val="20"/>
          <w:szCs w:val="20"/>
          <w:lang w:val="nl-NL" w:eastAsia="nl-BE"/>
        </w:rPr>
        <w:t>” was ontzettend populair. Men kon echter niet van een commercieel netwerk spreken, als er maar één theaterzaal in de running was. Elders in de stad waren er nochtans nog andere zalen actief.</w:t>
      </w:r>
    </w:p>
    <w:p w14:paraId="14E8BF33" w14:textId="0984612C" w:rsid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sz w:val="24"/>
          <w:szCs w:val="24"/>
          <w:lang w:eastAsia="nl-BE"/>
        </w:rPr>
        <w:t> </w:t>
      </w:r>
    </w:p>
    <w:p w14:paraId="667DF748"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p>
    <w:bookmarkStart w:id="341" w:name="_ftn98"/>
    <w:p w14:paraId="3FFBC81E"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"_ftnref98"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[98]</w:t>
      </w:r>
      <w:r w:rsidRPr="00F7154A">
        <w:rPr>
          <w:rFonts w:ascii="Times New Roman" w:eastAsia="Times New Roman" w:hAnsi="Times New Roman" w:cs="Times New Roman"/>
          <w:b/>
          <w:bCs/>
          <w:sz w:val="24"/>
          <w:szCs w:val="24"/>
          <w:lang w:eastAsia="nl-BE"/>
        </w:rPr>
        <w:fldChar w:fldCharType="end"/>
      </w:r>
      <w:bookmarkEnd w:id="341"/>
      <w:r w:rsidRPr="00F7154A">
        <w:rPr>
          <w:rFonts w:ascii="Verdana" w:eastAsia="Times New Roman" w:hAnsi="Verdana" w:cs="Times New Roman"/>
          <w:b/>
          <w:bCs/>
          <w:sz w:val="20"/>
          <w:szCs w:val="20"/>
          <w:lang w:val="nl-NL" w:eastAsia="nl-BE"/>
        </w:rPr>
        <w:t xml:space="preserve"> ISHERWOOD, </w:t>
      </w:r>
      <w:r w:rsidRPr="00F7154A">
        <w:rPr>
          <w:rFonts w:ascii="Verdana" w:eastAsia="Times New Roman" w:hAnsi="Verdana" w:cs="Times New Roman"/>
          <w:b/>
          <w:bCs/>
          <w:sz w:val="20"/>
          <w:szCs w:val="20"/>
          <w:u w:val="single"/>
          <w:lang w:val="nl-NL" w:eastAsia="nl-BE"/>
        </w:rPr>
        <w:t xml:space="preserve">Farce </w:t>
      </w:r>
      <w:proofErr w:type="spellStart"/>
      <w:r w:rsidRPr="00F7154A">
        <w:rPr>
          <w:rFonts w:ascii="Verdana" w:eastAsia="Times New Roman" w:hAnsi="Verdana" w:cs="Times New Roman"/>
          <w:b/>
          <w:bCs/>
          <w:sz w:val="20"/>
          <w:szCs w:val="20"/>
          <w:u w:val="single"/>
          <w:lang w:val="nl-NL" w:eastAsia="nl-BE"/>
        </w:rPr>
        <w:t>and</w:t>
      </w:r>
      <w:proofErr w:type="spellEnd"/>
      <w:r w:rsidRPr="00F7154A">
        <w:rPr>
          <w:rFonts w:ascii="Verdana" w:eastAsia="Times New Roman" w:hAnsi="Verdana" w:cs="Times New Roman"/>
          <w:b/>
          <w:bCs/>
          <w:sz w:val="20"/>
          <w:szCs w:val="20"/>
          <w:u w:val="single"/>
          <w:lang w:val="nl-NL" w:eastAsia="nl-BE"/>
        </w:rPr>
        <w:t xml:space="preserve"> </w:t>
      </w:r>
      <w:proofErr w:type="spellStart"/>
      <w:r w:rsidRPr="00F7154A">
        <w:rPr>
          <w:rFonts w:ascii="Verdana" w:eastAsia="Times New Roman" w:hAnsi="Verdana" w:cs="Times New Roman"/>
          <w:b/>
          <w:bCs/>
          <w:sz w:val="20"/>
          <w:szCs w:val="20"/>
          <w:u w:val="single"/>
          <w:lang w:val="nl-NL" w:eastAsia="nl-BE"/>
        </w:rPr>
        <w:t>fantasy</w:t>
      </w:r>
      <w:proofErr w:type="spellEnd"/>
      <w:r w:rsidRPr="00F7154A">
        <w:rPr>
          <w:rFonts w:ascii="Verdana" w:eastAsia="Times New Roman" w:hAnsi="Verdana" w:cs="Times New Roman"/>
          <w:b/>
          <w:bCs/>
          <w:sz w:val="20"/>
          <w:szCs w:val="20"/>
          <w:lang w:val="nl-NL" w:eastAsia="nl-BE"/>
        </w:rPr>
        <w:t xml:space="preserve">, voorwoord; Deze studie is heel interessant om vergelijkingen te maken tussen de situatie in Parijs en deze in Antwerpen en wordt in de loop van dit hoofdstuk dan ook regelmatig aangehaald. Het idee van een commerciële entertainmentcultuur vinden we ook terug in een studie over Londen van J. </w:t>
      </w:r>
      <w:proofErr w:type="spellStart"/>
      <w:r w:rsidRPr="00F7154A">
        <w:rPr>
          <w:rFonts w:ascii="Verdana" w:eastAsia="Times New Roman" w:hAnsi="Verdana" w:cs="Times New Roman"/>
          <w:b/>
          <w:bCs/>
          <w:sz w:val="20"/>
          <w:szCs w:val="20"/>
          <w:lang w:val="nl-NL" w:eastAsia="nl-BE"/>
        </w:rPr>
        <w:t>Brewer</w:t>
      </w:r>
      <w:proofErr w:type="spellEnd"/>
      <w:r w:rsidRPr="00F7154A">
        <w:rPr>
          <w:rFonts w:ascii="Verdana" w:eastAsia="Times New Roman" w:hAnsi="Verdana" w:cs="Times New Roman"/>
          <w:b/>
          <w:bCs/>
          <w:sz w:val="20"/>
          <w:szCs w:val="20"/>
          <w:lang w:val="nl-NL" w:eastAsia="nl-BE"/>
        </w:rPr>
        <w:t xml:space="preserve">, hoewel de klemtoon hier meer gelegd wordt op het idee van (al dan niet goede) smaak; BREWER, </w:t>
      </w:r>
      <w:r w:rsidRPr="00F7154A">
        <w:rPr>
          <w:rFonts w:ascii="Verdana" w:eastAsia="Times New Roman" w:hAnsi="Verdana" w:cs="Times New Roman"/>
          <w:b/>
          <w:bCs/>
          <w:sz w:val="20"/>
          <w:szCs w:val="20"/>
          <w:u w:val="single"/>
          <w:lang w:val="nl-NL" w:eastAsia="nl-BE"/>
        </w:rPr>
        <w:t xml:space="preserve">The </w:t>
      </w:r>
      <w:proofErr w:type="spellStart"/>
      <w:r w:rsidRPr="00F7154A">
        <w:rPr>
          <w:rFonts w:ascii="Verdana" w:eastAsia="Times New Roman" w:hAnsi="Verdana" w:cs="Times New Roman"/>
          <w:b/>
          <w:bCs/>
          <w:sz w:val="20"/>
          <w:szCs w:val="20"/>
          <w:u w:val="single"/>
          <w:lang w:val="nl-NL" w:eastAsia="nl-BE"/>
        </w:rPr>
        <w:t>pleasures</w:t>
      </w:r>
      <w:proofErr w:type="spellEnd"/>
      <w:r w:rsidRPr="00F7154A">
        <w:rPr>
          <w:rFonts w:ascii="Verdana" w:eastAsia="Times New Roman" w:hAnsi="Verdana" w:cs="Times New Roman"/>
          <w:b/>
          <w:bCs/>
          <w:sz w:val="20"/>
          <w:szCs w:val="20"/>
          <w:u w:val="single"/>
          <w:lang w:val="nl-NL" w:eastAsia="nl-BE"/>
        </w:rPr>
        <w:t xml:space="preserve"> of </w:t>
      </w:r>
      <w:proofErr w:type="spellStart"/>
      <w:r w:rsidRPr="00F7154A">
        <w:rPr>
          <w:rFonts w:ascii="Verdana" w:eastAsia="Times New Roman" w:hAnsi="Verdana" w:cs="Times New Roman"/>
          <w:b/>
          <w:bCs/>
          <w:sz w:val="20"/>
          <w:szCs w:val="20"/>
          <w:u w:val="single"/>
          <w:lang w:val="nl-NL" w:eastAsia="nl-BE"/>
        </w:rPr>
        <w:t>the</w:t>
      </w:r>
      <w:proofErr w:type="spellEnd"/>
      <w:r w:rsidRPr="00F7154A">
        <w:rPr>
          <w:rFonts w:ascii="Verdana" w:eastAsia="Times New Roman" w:hAnsi="Verdana" w:cs="Times New Roman"/>
          <w:b/>
          <w:bCs/>
          <w:sz w:val="20"/>
          <w:szCs w:val="20"/>
          <w:u w:val="single"/>
          <w:lang w:val="nl-NL" w:eastAsia="nl-BE"/>
        </w:rPr>
        <w:t xml:space="preserve"> </w:t>
      </w:r>
      <w:proofErr w:type="spellStart"/>
      <w:r w:rsidRPr="00F7154A">
        <w:rPr>
          <w:rFonts w:ascii="Verdana" w:eastAsia="Times New Roman" w:hAnsi="Verdana" w:cs="Times New Roman"/>
          <w:b/>
          <w:bCs/>
          <w:sz w:val="20"/>
          <w:szCs w:val="20"/>
          <w:u w:val="single"/>
          <w:lang w:val="nl-NL" w:eastAsia="nl-BE"/>
        </w:rPr>
        <w:t>imagination</w:t>
      </w:r>
      <w:proofErr w:type="spellEnd"/>
      <w:r w:rsidRPr="00F7154A">
        <w:rPr>
          <w:rFonts w:ascii="Verdana" w:eastAsia="Times New Roman" w:hAnsi="Verdana" w:cs="Times New Roman"/>
          <w:b/>
          <w:bCs/>
          <w:sz w:val="20"/>
          <w:szCs w:val="20"/>
          <w:u w:val="single"/>
          <w:lang w:val="nl-NL" w:eastAsia="nl-BE"/>
        </w:rPr>
        <w:t>.</w:t>
      </w:r>
    </w:p>
    <w:bookmarkStart w:id="342" w:name="_ftn99"/>
    <w:p w14:paraId="3938F067"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"_ftnref99"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[99]</w:t>
      </w:r>
      <w:r w:rsidRPr="00F7154A">
        <w:rPr>
          <w:rFonts w:ascii="Times New Roman" w:eastAsia="Times New Roman" w:hAnsi="Times New Roman" w:cs="Times New Roman"/>
          <w:b/>
          <w:bCs/>
          <w:sz w:val="24"/>
          <w:szCs w:val="24"/>
          <w:lang w:eastAsia="nl-BE"/>
        </w:rPr>
        <w:fldChar w:fldCharType="end"/>
      </w:r>
      <w:bookmarkEnd w:id="342"/>
      <w:r w:rsidRPr="00F7154A">
        <w:rPr>
          <w:rFonts w:ascii="Verdana" w:eastAsia="Times New Roman" w:hAnsi="Verdana" w:cs="Times New Roman"/>
          <w:b/>
          <w:bCs/>
          <w:sz w:val="20"/>
          <w:szCs w:val="20"/>
          <w:lang w:val="nl-NL" w:eastAsia="nl-BE"/>
        </w:rPr>
        <w:t xml:space="preserve"> PAIS-MINNE, “Weldadigheidsinstellingen”, 157. ; DEGRYSE, “Stadsadel en stadsbestuur”, 476-478.</w:t>
      </w:r>
    </w:p>
    <w:bookmarkStart w:id="343" w:name="_ftn100"/>
    <w:p w14:paraId="586B8086"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"_ftnref100"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[100]</w:t>
      </w:r>
      <w:r w:rsidRPr="00F7154A">
        <w:rPr>
          <w:rFonts w:ascii="Times New Roman" w:eastAsia="Times New Roman" w:hAnsi="Times New Roman" w:cs="Times New Roman"/>
          <w:b/>
          <w:bCs/>
          <w:sz w:val="24"/>
          <w:szCs w:val="24"/>
          <w:lang w:eastAsia="nl-BE"/>
        </w:rPr>
        <w:fldChar w:fldCharType="end"/>
      </w:r>
      <w:bookmarkEnd w:id="343"/>
      <w:r w:rsidRPr="00F7154A">
        <w:rPr>
          <w:rFonts w:ascii="Verdana" w:eastAsia="Times New Roman" w:hAnsi="Verdana" w:cs="Times New Roman"/>
          <w:b/>
          <w:bCs/>
          <w:sz w:val="20"/>
          <w:szCs w:val="20"/>
          <w:lang w:eastAsia="nl-BE"/>
        </w:rPr>
        <w:t xml:space="preserve"> PAIS-MINNE, «</w:t>
      </w:r>
      <w:proofErr w:type="spellStart"/>
      <w:r w:rsidRPr="00F7154A">
        <w:rPr>
          <w:rFonts w:ascii="Verdana" w:eastAsia="Times New Roman" w:hAnsi="Verdana" w:cs="Times New Roman"/>
          <w:b/>
          <w:bCs/>
          <w:sz w:val="20"/>
          <w:szCs w:val="20"/>
          <w:lang w:eastAsia="nl-BE"/>
        </w:rPr>
        <w:t>a.c.</w:t>
      </w:r>
      <w:proofErr w:type="spellEnd"/>
      <w:r w:rsidRPr="00F7154A">
        <w:rPr>
          <w:rFonts w:ascii="Verdana" w:eastAsia="Times New Roman" w:hAnsi="Verdana" w:cs="Times New Roman"/>
          <w:b/>
          <w:bCs/>
          <w:sz w:val="20"/>
          <w:szCs w:val="20"/>
          <w:lang w:eastAsia="nl-BE"/>
        </w:rPr>
        <w:t>», 157-159.</w:t>
      </w:r>
    </w:p>
    <w:bookmarkStart w:id="344" w:name="_ftn101"/>
    <w:p w14:paraId="2F2E7E1B"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"_ftnref101"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[101]</w:t>
      </w:r>
      <w:r w:rsidRPr="00F7154A">
        <w:rPr>
          <w:rFonts w:ascii="Times New Roman" w:eastAsia="Times New Roman" w:hAnsi="Times New Roman" w:cs="Times New Roman"/>
          <w:b/>
          <w:bCs/>
          <w:sz w:val="24"/>
          <w:szCs w:val="24"/>
          <w:lang w:eastAsia="nl-BE"/>
        </w:rPr>
        <w:fldChar w:fldCharType="end"/>
      </w:r>
      <w:bookmarkEnd w:id="344"/>
      <w:r w:rsidRPr="00F7154A">
        <w:rPr>
          <w:rFonts w:ascii="Verdana" w:eastAsia="Times New Roman" w:hAnsi="Verdana" w:cs="Times New Roman"/>
          <w:b/>
          <w:bCs/>
          <w:sz w:val="20"/>
          <w:szCs w:val="20"/>
          <w:lang w:val="nl-NL" w:eastAsia="nl-BE"/>
        </w:rPr>
        <w:t xml:space="preserve"> POFFE, </w:t>
      </w:r>
      <w:r w:rsidRPr="00F7154A">
        <w:rPr>
          <w:rFonts w:ascii="Verdana" w:eastAsia="Times New Roman" w:hAnsi="Verdana" w:cs="Times New Roman"/>
          <w:b/>
          <w:bCs/>
          <w:sz w:val="20"/>
          <w:szCs w:val="20"/>
          <w:u w:val="single"/>
          <w:lang w:val="nl-NL" w:eastAsia="nl-BE"/>
        </w:rPr>
        <w:t xml:space="preserve">Antwerpen in de </w:t>
      </w:r>
      <w:proofErr w:type="spellStart"/>
      <w:r w:rsidRPr="00F7154A">
        <w:rPr>
          <w:rFonts w:ascii="Verdana" w:eastAsia="Times New Roman" w:hAnsi="Verdana" w:cs="Times New Roman"/>
          <w:b/>
          <w:bCs/>
          <w:sz w:val="20"/>
          <w:szCs w:val="20"/>
          <w:u w:val="single"/>
          <w:lang w:val="nl-NL" w:eastAsia="nl-BE"/>
        </w:rPr>
        <w:t>XVIIIe</w:t>
      </w:r>
      <w:proofErr w:type="spellEnd"/>
      <w:r w:rsidRPr="00F7154A">
        <w:rPr>
          <w:rFonts w:ascii="Verdana" w:eastAsia="Times New Roman" w:hAnsi="Verdana" w:cs="Times New Roman"/>
          <w:b/>
          <w:bCs/>
          <w:sz w:val="20"/>
          <w:szCs w:val="20"/>
          <w:u w:val="single"/>
          <w:lang w:val="nl-NL" w:eastAsia="nl-BE"/>
        </w:rPr>
        <w:t xml:space="preserve"> eeuw</w:t>
      </w:r>
      <w:r w:rsidRPr="00F7154A">
        <w:rPr>
          <w:rFonts w:ascii="Verdana" w:eastAsia="Times New Roman" w:hAnsi="Verdana" w:cs="Times New Roman"/>
          <w:b/>
          <w:bCs/>
          <w:sz w:val="20"/>
          <w:szCs w:val="20"/>
          <w:lang w:val="nl-NL" w:eastAsia="nl-BE"/>
        </w:rPr>
        <w:t>, 89.</w:t>
      </w:r>
    </w:p>
    <w:bookmarkStart w:id="345" w:name="_ftn102"/>
    <w:p w14:paraId="25A89B17"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"_ftnref102"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[102]</w:t>
      </w:r>
      <w:r w:rsidRPr="00F7154A">
        <w:rPr>
          <w:rFonts w:ascii="Times New Roman" w:eastAsia="Times New Roman" w:hAnsi="Times New Roman" w:cs="Times New Roman"/>
          <w:b/>
          <w:bCs/>
          <w:sz w:val="24"/>
          <w:szCs w:val="24"/>
          <w:lang w:eastAsia="nl-BE"/>
        </w:rPr>
        <w:fldChar w:fldCharType="end"/>
      </w:r>
      <w:bookmarkEnd w:id="345"/>
      <w:r w:rsidRPr="00F7154A">
        <w:rPr>
          <w:rFonts w:ascii="Verdana" w:eastAsia="Times New Roman" w:hAnsi="Verdana" w:cs="Times New Roman"/>
          <w:b/>
          <w:bCs/>
          <w:sz w:val="20"/>
          <w:szCs w:val="20"/>
          <w:lang w:val="nl-NL" w:eastAsia="nl-BE"/>
        </w:rPr>
        <w:t xml:space="preserve"> PAIS-MINNE, “Weldadigheidsinstellingen”, 159,160.</w:t>
      </w:r>
    </w:p>
    <w:bookmarkStart w:id="346" w:name="_ftn103"/>
    <w:p w14:paraId="50528D8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"_ftnref103"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[103]</w:t>
      </w:r>
      <w:r w:rsidRPr="00F7154A">
        <w:rPr>
          <w:rFonts w:ascii="Times New Roman" w:eastAsia="Times New Roman" w:hAnsi="Times New Roman" w:cs="Times New Roman"/>
          <w:b/>
          <w:bCs/>
          <w:sz w:val="24"/>
          <w:szCs w:val="24"/>
          <w:lang w:eastAsia="nl-BE"/>
        </w:rPr>
        <w:fldChar w:fldCharType="end"/>
      </w:r>
      <w:bookmarkEnd w:id="346"/>
      <w:r w:rsidRPr="00F7154A">
        <w:rPr>
          <w:rFonts w:ascii="Verdana" w:eastAsia="Times New Roman" w:hAnsi="Verdana" w:cs="Times New Roman"/>
          <w:b/>
          <w:bCs/>
          <w:sz w:val="20"/>
          <w:szCs w:val="20"/>
          <w:lang w:val="nl-NL" w:eastAsia="nl-BE"/>
        </w:rPr>
        <w:t xml:space="preserve"> THIJS, </w:t>
      </w:r>
      <w:r w:rsidRPr="00F7154A">
        <w:rPr>
          <w:rFonts w:ascii="Verdana" w:eastAsia="Times New Roman" w:hAnsi="Verdana" w:cs="Times New Roman"/>
          <w:b/>
          <w:bCs/>
          <w:sz w:val="20"/>
          <w:szCs w:val="20"/>
          <w:u w:val="single"/>
          <w:lang w:val="nl-NL" w:eastAsia="nl-BE"/>
        </w:rPr>
        <w:t>Van Geuzenstad tot katholiek bolwerk</w:t>
      </w:r>
      <w:r w:rsidRPr="00F7154A">
        <w:rPr>
          <w:rFonts w:ascii="Verdana" w:eastAsia="Times New Roman" w:hAnsi="Verdana" w:cs="Times New Roman"/>
          <w:b/>
          <w:bCs/>
          <w:sz w:val="20"/>
          <w:szCs w:val="20"/>
          <w:lang w:val="nl-NL" w:eastAsia="nl-BE"/>
        </w:rPr>
        <w:t>, 166.</w:t>
      </w:r>
    </w:p>
    <w:bookmarkStart w:id="347" w:name="_ftn104"/>
    <w:p w14:paraId="0A0D7660"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"_ftnref104"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[104]</w:t>
      </w:r>
      <w:r w:rsidRPr="00F7154A">
        <w:rPr>
          <w:rFonts w:ascii="Times New Roman" w:eastAsia="Times New Roman" w:hAnsi="Times New Roman" w:cs="Times New Roman"/>
          <w:b/>
          <w:bCs/>
          <w:sz w:val="24"/>
          <w:szCs w:val="24"/>
          <w:lang w:eastAsia="nl-BE"/>
        </w:rPr>
        <w:fldChar w:fldCharType="end"/>
      </w:r>
      <w:bookmarkEnd w:id="347"/>
      <w:r w:rsidRPr="00F7154A">
        <w:rPr>
          <w:rFonts w:ascii="Verdana" w:eastAsia="Times New Roman" w:hAnsi="Verdana" w:cs="Times New Roman"/>
          <w:b/>
          <w:bCs/>
          <w:sz w:val="20"/>
          <w:szCs w:val="20"/>
          <w:lang w:val="fr-FR" w:eastAsia="nl-BE"/>
        </w:rPr>
        <w:t xml:space="preserve"> HASQUIN, </w:t>
      </w:r>
      <w:proofErr w:type="spellStart"/>
      <w:r w:rsidRPr="00F7154A">
        <w:rPr>
          <w:rFonts w:ascii="Verdana" w:eastAsia="Times New Roman" w:hAnsi="Verdana" w:cs="Times New Roman"/>
          <w:b/>
          <w:bCs/>
          <w:sz w:val="20"/>
          <w:szCs w:val="20"/>
          <w:lang w:val="fr-FR" w:eastAsia="nl-BE"/>
        </w:rPr>
        <w:t>ed</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sz w:val="20"/>
          <w:szCs w:val="20"/>
          <w:u w:val="single"/>
          <w:lang w:val="fr-FR" w:eastAsia="nl-BE"/>
        </w:rPr>
        <w:t>Dictionnaire d’ histoire de Belgique</w:t>
      </w:r>
      <w:r w:rsidRPr="00F7154A">
        <w:rPr>
          <w:rFonts w:ascii="Verdana" w:eastAsia="Times New Roman" w:hAnsi="Verdana" w:cs="Times New Roman"/>
          <w:b/>
          <w:bCs/>
          <w:sz w:val="20"/>
          <w:szCs w:val="20"/>
          <w:lang w:val="fr-FR" w:eastAsia="nl-BE"/>
        </w:rPr>
        <w:t xml:space="preserve">, 334; STRUBBE en VOET, </w:t>
      </w:r>
      <w:r w:rsidRPr="00F7154A">
        <w:rPr>
          <w:rFonts w:ascii="Verdana" w:eastAsia="Times New Roman" w:hAnsi="Verdana" w:cs="Times New Roman"/>
          <w:b/>
          <w:bCs/>
          <w:sz w:val="20"/>
          <w:szCs w:val="20"/>
          <w:u w:val="single"/>
          <w:lang w:val="fr-FR" w:eastAsia="nl-BE"/>
        </w:rPr>
        <w:t>De chronologie</w:t>
      </w:r>
      <w:r w:rsidRPr="00F7154A">
        <w:rPr>
          <w:rFonts w:ascii="Verdana" w:eastAsia="Times New Roman" w:hAnsi="Verdana" w:cs="Times New Roman"/>
          <w:b/>
          <w:bCs/>
          <w:sz w:val="20"/>
          <w:szCs w:val="20"/>
          <w:lang w:val="fr-FR" w:eastAsia="nl-BE"/>
        </w:rPr>
        <w:t>, 506.</w:t>
      </w:r>
    </w:p>
    <w:bookmarkStart w:id="348" w:name="_ftn105"/>
    <w:p w14:paraId="4183090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"_ftnref105"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[105]</w:t>
      </w:r>
      <w:r w:rsidRPr="00F7154A">
        <w:rPr>
          <w:rFonts w:ascii="Times New Roman" w:eastAsia="Times New Roman" w:hAnsi="Times New Roman" w:cs="Times New Roman"/>
          <w:b/>
          <w:bCs/>
          <w:sz w:val="24"/>
          <w:szCs w:val="24"/>
          <w:lang w:eastAsia="nl-BE"/>
        </w:rPr>
        <w:fldChar w:fldCharType="end"/>
      </w:r>
      <w:bookmarkEnd w:id="348"/>
      <w:r w:rsidRPr="00F7154A">
        <w:rPr>
          <w:rFonts w:ascii="Verdana" w:eastAsia="Times New Roman" w:hAnsi="Verdana" w:cs="Times New Roman"/>
          <w:b/>
          <w:bCs/>
          <w:sz w:val="20"/>
          <w:szCs w:val="20"/>
          <w:lang w:val="nl-NL" w:eastAsia="nl-BE"/>
        </w:rPr>
        <w:t xml:space="preserve"> GENARD, </w:t>
      </w:r>
      <w:proofErr w:type="spellStart"/>
      <w:r w:rsidRPr="00F7154A">
        <w:rPr>
          <w:rFonts w:ascii="Verdana" w:eastAsia="Times New Roman" w:hAnsi="Verdana" w:cs="Times New Roman"/>
          <w:b/>
          <w:bCs/>
          <w:sz w:val="20"/>
          <w:szCs w:val="20"/>
          <w:u w:val="single"/>
          <w:lang w:val="nl-NL" w:eastAsia="nl-BE"/>
        </w:rPr>
        <w:t>Antwerpsch</w:t>
      </w:r>
      <w:proofErr w:type="spellEnd"/>
      <w:r w:rsidRPr="00F7154A">
        <w:rPr>
          <w:rFonts w:ascii="Verdana" w:eastAsia="Times New Roman" w:hAnsi="Verdana" w:cs="Times New Roman"/>
          <w:b/>
          <w:bCs/>
          <w:sz w:val="20"/>
          <w:szCs w:val="20"/>
          <w:u w:val="single"/>
          <w:lang w:val="nl-NL" w:eastAsia="nl-BE"/>
        </w:rPr>
        <w:t xml:space="preserve"> Archievenblad</w:t>
      </w:r>
      <w:r w:rsidRPr="00F7154A">
        <w:rPr>
          <w:rFonts w:ascii="Verdana" w:eastAsia="Times New Roman" w:hAnsi="Verdana" w:cs="Times New Roman"/>
          <w:b/>
          <w:bCs/>
          <w:sz w:val="20"/>
          <w:szCs w:val="20"/>
          <w:lang w:val="nl-NL" w:eastAsia="nl-BE"/>
        </w:rPr>
        <w:t xml:space="preserve">, deel II, 181, 182. De oorspronkelijke stukken bevinden zich in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49" w:name="_ftn106"/>
    <w:p w14:paraId="5AFE4EA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"_ftnref106"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[106]</w:t>
      </w:r>
      <w:r w:rsidRPr="00F7154A">
        <w:rPr>
          <w:rFonts w:ascii="Times New Roman" w:eastAsia="Times New Roman" w:hAnsi="Times New Roman" w:cs="Times New Roman"/>
          <w:b/>
          <w:bCs/>
          <w:sz w:val="24"/>
          <w:szCs w:val="24"/>
          <w:lang w:eastAsia="nl-BE"/>
        </w:rPr>
        <w:fldChar w:fldCharType="end"/>
      </w:r>
      <w:bookmarkEnd w:id="349"/>
      <w:r w:rsidRPr="00F7154A">
        <w:rPr>
          <w:rFonts w:ascii="Verdana" w:eastAsia="Times New Roman" w:hAnsi="Verdana" w:cs="Times New Roman"/>
          <w:b/>
          <w:bCs/>
          <w:sz w:val="20"/>
          <w:szCs w:val="20"/>
          <w:lang w:val="nl-NL" w:eastAsia="nl-BE"/>
        </w:rPr>
        <w:t xml:space="preserve"> HASQUIN, ed.,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xml:space="preserve">, 229; STRUBBE en VOET,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454 en 476.</w:t>
      </w:r>
    </w:p>
    <w:bookmarkStart w:id="350" w:name="_ftn107"/>
    <w:p w14:paraId="691D035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"_ftnref107"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[107]</w:t>
      </w:r>
      <w:r w:rsidRPr="00F7154A">
        <w:rPr>
          <w:rFonts w:ascii="Times New Roman" w:eastAsia="Times New Roman" w:hAnsi="Times New Roman" w:cs="Times New Roman"/>
          <w:b/>
          <w:bCs/>
          <w:sz w:val="24"/>
          <w:szCs w:val="24"/>
          <w:lang w:eastAsia="nl-BE"/>
        </w:rPr>
        <w:fldChar w:fldCharType="end"/>
      </w:r>
      <w:bookmarkEnd w:id="350"/>
      <w:r w:rsidRPr="00F7154A">
        <w:rPr>
          <w:rFonts w:ascii="Verdana" w:eastAsia="Times New Roman" w:hAnsi="Verdana" w:cs="Times New Roman"/>
          <w:b/>
          <w:bCs/>
          <w:sz w:val="20"/>
          <w:szCs w:val="20"/>
          <w:lang w:val="nl-NL" w:eastAsia="nl-BE"/>
        </w:rPr>
        <w:t xml:space="preserve"> GENARD,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183, 184.</w:t>
      </w:r>
    </w:p>
    <w:bookmarkStart w:id="351" w:name="_ftn108"/>
    <w:p w14:paraId="1916C953"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"_ftnref108"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[108]</w:t>
      </w:r>
      <w:r w:rsidRPr="00F7154A">
        <w:rPr>
          <w:rFonts w:ascii="Times New Roman" w:eastAsia="Times New Roman" w:hAnsi="Times New Roman" w:cs="Times New Roman"/>
          <w:b/>
          <w:bCs/>
          <w:sz w:val="24"/>
          <w:szCs w:val="24"/>
          <w:lang w:eastAsia="nl-BE"/>
        </w:rPr>
        <w:fldChar w:fldCharType="end"/>
      </w:r>
      <w:bookmarkEnd w:id="351"/>
      <w:r w:rsidRPr="00F7154A">
        <w:rPr>
          <w:rFonts w:ascii="Verdana" w:eastAsia="Times New Roman" w:hAnsi="Verdana" w:cs="Times New Roman"/>
          <w:b/>
          <w:bCs/>
          <w:sz w:val="20"/>
          <w:szCs w:val="20"/>
          <w:lang w:val="nl-NL" w:eastAsia="nl-BE"/>
        </w:rPr>
        <w:t xml:space="preserve"> GENARD, </w:t>
      </w:r>
      <w:proofErr w:type="spellStart"/>
      <w:r w:rsidRPr="00F7154A">
        <w:rPr>
          <w:rFonts w:ascii="Verdana" w:eastAsia="Times New Roman" w:hAnsi="Verdana" w:cs="Times New Roman"/>
          <w:b/>
          <w:bCs/>
          <w:sz w:val="20"/>
          <w:szCs w:val="20"/>
          <w:u w:val="single"/>
          <w:lang w:val="nl-NL" w:eastAsia="nl-BE"/>
        </w:rPr>
        <w:t>Antwerpsch</w:t>
      </w:r>
      <w:proofErr w:type="spellEnd"/>
      <w:r w:rsidRPr="00F7154A">
        <w:rPr>
          <w:rFonts w:ascii="Verdana" w:eastAsia="Times New Roman" w:hAnsi="Verdana" w:cs="Times New Roman"/>
          <w:b/>
          <w:bCs/>
          <w:sz w:val="20"/>
          <w:szCs w:val="20"/>
          <w:u w:val="single"/>
          <w:lang w:val="nl-NL" w:eastAsia="nl-BE"/>
        </w:rPr>
        <w:t xml:space="preserve"> Archievenblad</w:t>
      </w:r>
      <w:r w:rsidRPr="00F7154A">
        <w:rPr>
          <w:rFonts w:ascii="Verdana" w:eastAsia="Times New Roman" w:hAnsi="Verdana" w:cs="Times New Roman"/>
          <w:b/>
          <w:bCs/>
          <w:sz w:val="20"/>
          <w:szCs w:val="20"/>
          <w:lang w:val="nl-NL" w:eastAsia="nl-BE"/>
        </w:rPr>
        <w:t>, deel II, 191, 196, 197 en 201.</w:t>
      </w:r>
    </w:p>
    <w:bookmarkStart w:id="352" w:name="_ftn109"/>
    <w:p w14:paraId="1A36340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"_ftnref109"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[109]</w:t>
      </w:r>
      <w:r w:rsidRPr="00F7154A">
        <w:rPr>
          <w:rFonts w:ascii="Times New Roman" w:eastAsia="Times New Roman" w:hAnsi="Times New Roman" w:cs="Times New Roman"/>
          <w:b/>
          <w:bCs/>
          <w:sz w:val="24"/>
          <w:szCs w:val="24"/>
          <w:lang w:eastAsia="nl-BE"/>
        </w:rPr>
        <w:fldChar w:fldCharType="end"/>
      </w:r>
      <w:bookmarkEnd w:id="352"/>
      <w:r w:rsidRPr="00F7154A">
        <w:rPr>
          <w:rFonts w:ascii="Verdana" w:eastAsia="Times New Roman" w:hAnsi="Verdana" w:cs="Times New Roman"/>
          <w:b/>
          <w:bCs/>
          <w:sz w:val="20"/>
          <w:szCs w:val="20"/>
          <w:lang w:val="nl-NL" w:eastAsia="nl-BE"/>
        </w:rPr>
        <w:t xml:space="preserve"> ID.,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197.</w:t>
      </w:r>
    </w:p>
    <w:bookmarkStart w:id="353" w:name="_ftn110"/>
    <w:p w14:paraId="2C766681"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"_ftnref110"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[110]</w:t>
      </w:r>
      <w:r w:rsidRPr="00F7154A">
        <w:rPr>
          <w:rFonts w:ascii="Times New Roman" w:eastAsia="Times New Roman" w:hAnsi="Times New Roman" w:cs="Times New Roman"/>
          <w:b/>
          <w:bCs/>
          <w:sz w:val="24"/>
          <w:szCs w:val="24"/>
          <w:lang w:eastAsia="nl-BE"/>
        </w:rPr>
        <w:fldChar w:fldCharType="end"/>
      </w:r>
      <w:bookmarkEnd w:id="353"/>
      <w:r w:rsidRPr="00F7154A">
        <w:rPr>
          <w:rFonts w:ascii="Verdana" w:eastAsia="Times New Roman" w:hAnsi="Verdana" w:cs="Times New Roman"/>
          <w:b/>
          <w:bCs/>
          <w:sz w:val="20"/>
          <w:szCs w:val="20"/>
          <w:lang w:val="nl-NL" w:eastAsia="nl-BE"/>
        </w:rPr>
        <w:t xml:space="preserve"> RASCH, “Operatroepen in Amsterdam”, 170. ; Voor Amsterdam werd er al grondig onderzoek verricht naar reizende operatroepen in de periode 1750-1763. Dit artikel wordt getoetst aan de Antwerpse situatie, aangezien deze troepen op hun doortocht vaak ook wel in de stad Antwerpen terecht kwamen. In onze verhandeling is niet enkel sprake van opera’s, maar van verschillende genres van spektakel.</w:t>
      </w:r>
    </w:p>
    <w:bookmarkStart w:id="354" w:name="_ftn111"/>
    <w:p w14:paraId="55472FAA"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"_ftnref111"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[111]</w:t>
      </w:r>
      <w:r w:rsidRPr="00F7154A">
        <w:rPr>
          <w:rFonts w:ascii="Times New Roman" w:eastAsia="Times New Roman" w:hAnsi="Times New Roman" w:cs="Times New Roman"/>
          <w:b/>
          <w:bCs/>
          <w:sz w:val="24"/>
          <w:szCs w:val="24"/>
          <w:lang w:eastAsia="nl-BE"/>
        </w:rPr>
        <w:fldChar w:fldCharType="end"/>
      </w:r>
      <w:bookmarkEnd w:id="354"/>
      <w:r w:rsidRPr="00F7154A">
        <w:rPr>
          <w:rFonts w:ascii="Verdana" w:eastAsia="Times New Roman" w:hAnsi="Verdana" w:cs="Times New Roman"/>
          <w:b/>
          <w:bCs/>
          <w:sz w:val="20"/>
          <w:szCs w:val="20"/>
          <w:lang w:val="fr-FR" w:eastAsia="nl-BE"/>
        </w:rPr>
        <w:t xml:space="preserve"> FABER, </w:t>
      </w:r>
      <w:r w:rsidRPr="00F7154A">
        <w:rPr>
          <w:rFonts w:ascii="Verdana" w:eastAsia="Times New Roman" w:hAnsi="Verdana" w:cs="Times New Roman"/>
          <w:b/>
          <w:bCs/>
          <w:sz w:val="20"/>
          <w:szCs w:val="20"/>
          <w:u w:val="single"/>
          <w:lang w:val="fr-FR" w:eastAsia="nl-BE"/>
        </w:rPr>
        <w:t>Histoire du théâtre français en Belgique</w:t>
      </w:r>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deel</w:t>
      </w:r>
      <w:proofErr w:type="spellEnd"/>
      <w:r w:rsidRPr="00F7154A">
        <w:rPr>
          <w:rFonts w:ascii="Verdana" w:eastAsia="Times New Roman" w:hAnsi="Verdana" w:cs="Times New Roman"/>
          <w:b/>
          <w:bCs/>
          <w:sz w:val="20"/>
          <w:szCs w:val="20"/>
          <w:lang w:val="fr-FR" w:eastAsia="nl-BE"/>
        </w:rPr>
        <w:t xml:space="preserve"> II, 2.; Faber </w:t>
      </w:r>
      <w:proofErr w:type="spellStart"/>
      <w:r w:rsidRPr="00F7154A">
        <w:rPr>
          <w:rFonts w:ascii="Verdana" w:eastAsia="Times New Roman" w:hAnsi="Verdana" w:cs="Times New Roman"/>
          <w:b/>
          <w:bCs/>
          <w:sz w:val="20"/>
          <w:szCs w:val="20"/>
          <w:lang w:val="fr-FR" w:eastAsia="nl-BE"/>
        </w:rPr>
        <w:t>definieerde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reizend</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theater</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als</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volgt</w:t>
      </w:r>
      <w:proofErr w:type="spellEnd"/>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i/>
          <w:iCs/>
          <w:sz w:val="20"/>
          <w:szCs w:val="20"/>
          <w:lang w:val="fr-FR" w:eastAsia="nl-BE"/>
        </w:rPr>
        <w:t>«qu’aucun directeur ne fit un long séjour dans cette ville…»</w:t>
      </w:r>
      <w:r w:rsidRPr="00F7154A">
        <w:rPr>
          <w:rFonts w:ascii="Verdana" w:eastAsia="Times New Roman" w:hAnsi="Verdana" w:cs="Times New Roman"/>
          <w:b/>
          <w:bCs/>
          <w:sz w:val="20"/>
          <w:szCs w:val="20"/>
          <w:lang w:val="fr-FR" w:eastAsia="nl-BE"/>
        </w:rPr>
        <w:t>, 31.</w:t>
      </w:r>
    </w:p>
    <w:bookmarkStart w:id="355" w:name="_ftn112"/>
    <w:p w14:paraId="26FC6D91"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"_ftnref112"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[112]</w:t>
      </w:r>
      <w:r w:rsidRPr="00F7154A">
        <w:rPr>
          <w:rFonts w:ascii="Times New Roman" w:eastAsia="Times New Roman" w:hAnsi="Times New Roman" w:cs="Times New Roman"/>
          <w:b/>
          <w:bCs/>
          <w:sz w:val="24"/>
          <w:szCs w:val="24"/>
          <w:lang w:eastAsia="nl-BE"/>
        </w:rPr>
        <w:fldChar w:fldCharType="end"/>
      </w:r>
      <w:bookmarkEnd w:id="355"/>
      <w:r w:rsidRPr="00F7154A">
        <w:rPr>
          <w:rFonts w:ascii="Verdana" w:eastAsia="Times New Roman" w:hAnsi="Verdana" w:cs="Times New Roman"/>
          <w:b/>
          <w:bCs/>
          <w:sz w:val="20"/>
          <w:szCs w:val="20"/>
          <w:lang w:val="nl-NL" w:eastAsia="nl-BE"/>
        </w:rPr>
        <w:t xml:space="preserve"> RASCH, “</w:t>
      </w:r>
      <w:proofErr w:type="spellStart"/>
      <w:r w:rsidRPr="00F7154A">
        <w:rPr>
          <w:rFonts w:ascii="Verdana" w:eastAsia="Times New Roman" w:hAnsi="Verdana" w:cs="Times New Roman"/>
          <w:b/>
          <w:bCs/>
          <w:sz w:val="20"/>
          <w:szCs w:val="20"/>
          <w:lang w:val="nl-NL" w:eastAsia="nl-BE"/>
        </w:rPr>
        <w:t>a.c.</w:t>
      </w:r>
      <w:proofErr w:type="spellEnd"/>
      <w:r w:rsidRPr="00F7154A">
        <w:rPr>
          <w:rFonts w:ascii="Verdana" w:eastAsia="Times New Roman" w:hAnsi="Verdana" w:cs="Times New Roman"/>
          <w:b/>
          <w:bCs/>
          <w:sz w:val="20"/>
          <w:szCs w:val="20"/>
          <w:lang w:val="nl-NL" w:eastAsia="nl-BE"/>
        </w:rPr>
        <w:t>”, 183.</w:t>
      </w:r>
    </w:p>
    <w:bookmarkStart w:id="356" w:name="_ftn113"/>
    <w:p w14:paraId="3D04213A"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"_ftnref113"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[113]</w:t>
      </w:r>
      <w:r w:rsidRPr="00F7154A">
        <w:rPr>
          <w:rFonts w:ascii="Times New Roman" w:eastAsia="Times New Roman" w:hAnsi="Times New Roman" w:cs="Times New Roman"/>
          <w:b/>
          <w:bCs/>
          <w:sz w:val="24"/>
          <w:szCs w:val="24"/>
          <w:lang w:eastAsia="nl-BE"/>
        </w:rPr>
        <w:fldChar w:fldCharType="end"/>
      </w:r>
      <w:bookmarkEnd w:id="356"/>
      <w:r w:rsidRPr="00F7154A">
        <w:rPr>
          <w:rFonts w:ascii="Verdana" w:eastAsia="Times New Roman" w:hAnsi="Verdana" w:cs="Times New Roman"/>
          <w:b/>
          <w:bCs/>
          <w:sz w:val="20"/>
          <w:szCs w:val="20"/>
          <w:lang w:val="nl-NL" w:eastAsia="nl-BE"/>
        </w:rPr>
        <w:t xml:space="preserve"> Ze waren niet de eigenaars in de strikte zin van het woord, maar baatten het pand uit in opdracht van de magistraat en dit ten voordele van de armen; WILLEKENS, “Drama en toneel”, 280. De aalmoezeniers waren verantwoordelijk voor alle inkomsten en uitgaven die via het </w:t>
      </w:r>
      <w:proofErr w:type="spellStart"/>
      <w:r w:rsidRPr="00F7154A">
        <w:rPr>
          <w:rFonts w:ascii="Verdana" w:eastAsia="Times New Roman" w:hAnsi="Verdana" w:cs="Times New Roman"/>
          <w:b/>
          <w:bCs/>
          <w:sz w:val="20"/>
          <w:szCs w:val="20"/>
          <w:lang w:val="nl-NL" w:eastAsia="nl-BE"/>
        </w:rPr>
        <w:t>Tapissierpand</w:t>
      </w:r>
      <w:proofErr w:type="spellEnd"/>
      <w:r w:rsidRPr="00F7154A">
        <w:rPr>
          <w:rFonts w:ascii="Verdana" w:eastAsia="Times New Roman" w:hAnsi="Verdana" w:cs="Times New Roman"/>
          <w:b/>
          <w:bCs/>
          <w:sz w:val="20"/>
          <w:szCs w:val="20"/>
          <w:lang w:val="nl-NL" w:eastAsia="nl-BE"/>
        </w:rPr>
        <w:t xml:space="preserve"> verworven werden, wat op zich eigenlijk ook een (financiële) onderneming was die heel wat risico’s inhield.</w:t>
      </w:r>
    </w:p>
    <w:bookmarkStart w:id="357" w:name="_ftn114"/>
    <w:p w14:paraId="627B87D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"_ftnref114"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[114]</w:t>
      </w:r>
      <w:r w:rsidRPr="00F7154A">
        <w:rPr>
          <w:rFonts w:ascii="Times New Roman" w:eastAsia="Times New Roman" w:hAnsi="Times New Roman" w:cs="Times New Roman"/>
          <w:b/>
          <w:bCs/>
          <w:sz w:val="24"/>
          <w:szCs w:val="24"/>
          <w:lang w:eastAsia="nl-BE"/>
        </w:rPr>
        <w:fldChar w:fldCharType="end"/>
      </w:r>
      <w:bookmarkEnd w:id="357"/>
      <w:r w:rsidRPr="00F7154A">
        <w:rPr>
          <w:rFonts w:ascii="Verdana" w:eastAsia="Times New Roman" w:hAnsi="Verdana" w:cs="Times New Roman"/>
          <w:b/>
          <w:bCs/>
          <w:sz w:val="20"/>
          <w:szCs w:val="20"/>
          <w:lang w:val="nl-NL" w:eastAsia="nl-BE"/>
        </w:rPr>
        <w:t xml:space="preserve"> RASCH, “Operatroepen in Amsterdam”, 184.</w:t>
      </w:r>
    </w:p>
    <w:bookmarkStart w:id="358" w:name="_ftn115"/>
    <w:p w14:paraId="3816E77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"_ftnref115"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[115]</w:t>
      </w:r>
      <w:r w:rsidRPr="00F7154A">
        <w:rPr>
          <w:rFonts w:ascii="Times New Roman" w:eastAsia="Times New Roman" w:hAnsi="Times New Roman" w:cs="Times New Roman"/>
          <w:b/>
          <w:bCs/>
          <w:sz w:val="24"/>
          <w:szCs w:val="24"/>
          <w:lang w:eastAsia="nl-BE"/>
        </w:rPr>
        <w:fldChar w:fldCharType="end"/>
      </w:r>
      <w:bookmarkEnd w:id="358"/>
      <w:r w:rsidRPr="00F7154A">
        <w:rPr>
          <w:rFonts w:ascii="Verdana" w:eastAsia="Times New Roman" w:hAnsi="Verdana" w:cs="Times New Roman"/>
          <w:b/>
          <w:bCs/>
          <w:sz w:val="20"/>
          <w:szCs w:val="20"/>
          <w:lang w:val="nl-NL" w:eastAsia="nl-BE"/>
        </w:rPr>
        <w:t xml:space="preserve"> Het is niet de bedoeling om een volledig overzicht te geven van alle directeurs en hun ondernemingen. </w:t>
      </w:r>
      <w:r w:rsidRPr="00F7154A">
        <w:rPr>
          <w:rFonts w:ascii="Verdana" w:eastAsia="Times New Roman" w:hAnsi="Verdana" w:cs="Times New Roman"/>
          <w:b/>
          <w:bCs/>
          <w:sz w:val="20"/>
          <w:szCs w:val="20"/>
          <w:lang w:val="fr-FR" w:eastAsia="nl-BE"/>
        </w:rPr>
        <w:t xml:space="preserve">Dit </w:t>
      </w:r>
      <w:proofErr w:type="spellStart"/>
      <w:r w:rsidRPr="00F7154A">
        <w:rPr>
          <w:rFonts w:ascii="Verdana" w:eastAsia="Times New Roman" w:hAnsi="Verdana" w:cs="Times New Roman"/>
          <w:b/>
          <w:bCs/>
          <w:sz w:val="20"/>
          <w:szCs w:val="20"/>
          <w:lang w:val="fr-FR" w:eastAsia="nl-BE"/>
        </w:rPr>
        <w:t>soort</w:t>
      </w:r>
      <w:proofErr w:type="spellEnd"/>
      <w:r w:rsidRPr="00F7154A">
        <w:rPr>
          <w:rFonts w:ascii="Verdana" w:eastAsia="Times New Roman" w:hAnsi="Verdana" w:cs="Times New Roman"/>
          <w:b/>
          <w:bCs/>
          <w:sz w:val="20"/>
          <w:szCs w:val="20"/>
          <w:lang w:val="fr-FR" w:eastAsia="nl-BE"/>
        </w:rPr>
        <w:t xml:space="preserve"> van </w:t>
      </w:r>
      <w:proofErr w:type="spellStart"/>
      <w:r w:rsidRPr="00F7154A">
        <w:rPr>
          <w:rFonts w:ascii="Verdana" w:eastAsia="Times New Roman" w:hAnsi="Verdana" w:cs="Times New Roman"/>
          <w:b/>
          <w:bCs/>
          <w:sz w:val="20"/>
          <w:szCs w:val="20"/>
          <w:lang w:val="fr-FR" w:eastAsia="nl-BE"/>
        </w:rPr>
        <w:t>werk</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werd</w:t>
      </w:r>
      <w:proofErr w:type="spellEnd"/>
      <w:r w:rsidRPr="00F7154A">
        <w:rPr>
          <w:rFonts w:ascii="Verdana" w:eastAsia="Times New Roman" w:hAnsi="Verdana" w:cs="Times New Roman"/>
          <w:b/>
          <w:bCs/>
          <w:sz w:val="20"/>
          <w:szCs w:val="20"/>
          <w:lang w:val="fr-FR" w:eastAsia="nl-BE"/>
        </w:rPr>
        <w:t xml:space="preserve"> al </w:t>
      </w:r>
      <w:proofErr w:type="spellStart"/>
      <w:r w:rsidRPr="00F7154A">
        <w:rPr>
          <w:rFonts w:ascii="Verdana" w:eastAsia="Times New Roman" w:hAnsi="Verdana" w:cs="Times New Roman"/>
          <w:b/>
          <w:bCs/>
          <w:sz w:val="20"/>
          <w:szCs w:val="20"/>
          <w:lang w:val="fr-FR" w:eastAsia="nl-BE"/>
        </w:rPr>
        <w:t>verricht</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door</w:t>
      </w:r>
      <w:proofErr w:type="spellEnd"/>
      <w:r w:rsidRPr="00F7154A">
        <w:rPr>
          <w:rFonts w:ascii="Verdana" w:eastAsia="Times New Roman" w:hAnsi="Verdana" w:cs="Times New Roman"/>
          <w:b/>
          <w:bCs/>
          <w:sz w:val="20"/>
          <w:szCs w:val="20"/>
          <w:lang w:val="fr-FR" w:eastAsia="nl-BE"/>
        </w:rPr>
        <w:t xml:space="preserve"> GREGOIR, </w:t>
      </w:r>
      <w:r w:rsidRPr="00F7154A">
        <w:rPr>
          <w:rFonts w:ascii="Verdana" w:eastAsia="Times New Roman" w:hAnsi="Verdana" w:cs="Times New Roman"/>
          <w:b/>
          <w:bCs/>
          <w:sz w:val="20"/>
          <w:szCs w:val="20"/>
          <w:u w:val="single"/>
          <w:lang w:val="fr-FR" w:eastAsia="nl-BE"/>
        </w:rPr>
        <w:t>Notice historique sur l’opéra</w:t>
      </w:r>
      <w:r w:rsidRPr="00F7154A">
        <w:rPr>
          <w:rFonts w:ascii="Verdana" w:eastAsia="Times New Roman" w:hAnsi="Verdana" w:cs="Times New Roman"/>
          <w:b/>
          <w:bCs/>
          <w:sz w:val="20"/>
          <w:szCs w:val="20"/>
          <w:lang w:val="fr-FR" w:eastAsia="nl-BE"/>
        </w:rPr>
        <w:t xml:space="preserve">; FABER, </w:t>
      </w:r>
      <w:r w:rsidRPr="00F7154A">
        <w:rPr>
          <w:rFonts w:ascii="Verdana" w:eastAsia="Times New Roman" w:hAnsi="Verdana" w:cs="Times New Roman"/>
          <w:b/>
          <w:bCs/>
          <w:sz w:val="20"/>
          <w:szCs w:val="20"/>
          <w:u w:val="single"/>
          <w:lang w:val="fr-FR" w:eastAsia="nl-BE"/>
        </w:rPr>
        <w:t>Histoire du théâtre français en Belgique</w:t>
      </w:r>
      <w:r w:rsidRPr="00F7154A">
        <w:rPr>
          <w:rFonts w:ascii="Verdana" w:eastAsia="Times New Roman" w:hAnsi="Verdana" w:cs="Times New Roman"/>
          <w:b/>
          <w:bCs/>
          <w:sz w:val="20"/>
          <w:szCs w:val="20"/>
          <w:lang w:val="fr-FR" w:eastAsia="nl-BE"/>
        </w:rPr>
        <w:t xml:space="preserve">; GEUDENS, </w:t>
      </w:r>
      <w:r w:rsidRPr="00F7154A">
        <w:rPr>
          <w:rFonts w:ascii="Verdana" w:eastAsia="Times New Roman" w:hAnsi="Verdana" w:cs="Times New Roman"/>
          <w:b/>
          <w:bCs/>
          <w:sz w:val="20"/>
          <w:szCs w:val="20"/>
          <w:u w:val="single"/>
          <w:lang w:val="fr-FR" w:eastAsia="nl-BE"/>
        </w:rPr>
        <w:t>Le spectacle</w:t>
      </w:r>
      <w:r w:rsidRPr="00F7154A">
        <w:rPr>
          <w:rFonts w:ascii="Verdana" w:eastAsia="Times New Roman" w:hAnsi="Verdana" w:cs="Times New Roman"/>
          <w:b/>
          <w:bCs/>
          <w:sz w:val="20"/>
          <w:szCs w:val="20"/>
          <w:lang w:val="fr-FR" w:eastAsia="nl-BE"/>
        </w:rPr>
        <w:t xml:space="preserve">. </w:t>
      </w:r>
      <w:r w:rsidRPr="00F7154A">
        <w:rPr>
          <w:rFonts w:ascii="Verdana" w:eastAsia="Times New Roman" w:hAnsi="Verdana" w:cs="Times New Roman"/>
          <w:b/>
          <w:bCs/>
          <w:sz w:val="20"/>
          <w:szCs w:val="20"/>
          <w:lang w:val="nl-NL" w:eastAsia="nl-BE"/>
        </w:rPr>
        <w:t xml:space="preserve">Bij </w:t>
      </w:r>
      <w:proofErr w:type="spellStart"/>
      <w:r w:rsidRPr="00F7154A">
        <w:rPr>
          <w:rFonts w:ascii="Verdana" w:eastAsia="Times New Roman" w:hAnsi="Verdana" w:cs="Times New Roman"/>
          <w:b/>
          <w:bCs/>
          <w:sz w:val="20"/>
          <w:szCs w:val="20"/>
          <w:lang w:val="nl-NL" w:eastAsia="nl-BE"/>
        </w:rPr>
        <w:t>Geudens</w:t>
      </w:r>
      <w:proofErr w:type="spellEnd"/>
      <w:r w:rsidRPr="00F7154A">
        <w:rPr>
          <w:rFonts w:ascii="Verdana" w:eastAsia="Times New Roman" w:hAnsi="Verdana" w:cs="Times New Roman"/>
          <w:b/>
          <w:bCs/>
          <w:sz w:val="20"/>
          <w:szCs w:val="20"/>
          <w:lang w:val="nl-NL" w:eastAsia="nl-BE"/>
        </w:rPr>
        <w:t xml:space="preserve"> vinden we een volledige lijst van alle directeurs, 5me </w:t>
      </w:r>
      <w:proofErr w:type="spellStart"/>
      <w:r w:rsidRPr="00F7154A">
        <w:rPr>
          <w:rFonts w:ascii="Verdana" w:eastAsia="Times New Roman" w:hAnsi="Verdana" w:cs="Times New Roman"/>
          <w:b/>
          <w:bCs/>
          <w:sz w:val="20"/>
          <w:szCs w:val="20"/>
          <w:lang w:val="nl-NL" w:eastAsia="nl-BE"/>
        </w:rPr>
        <w:t>fascicule</w:t>
      </w:r>
      <w:proofErr w:type="spellEnd"/>
      <w:r w:rsidRPr="00F7154A">
        <w:rPr>
          <w:rFonts w:ascii="Verdana" w:eastAsia="Times New Roman" w:hAnsi="Verdana" w:cs="Times New Roman"/>
          <w:b/>
          <w:bCs/>
          <w:sz w:val="20"/>
          <w:szCs w:val="20"/>
          <w:lang w:val="nl-NL" w:eastAsia="nl-BE"/>
        </w:rPr>
        <w:t xml:space="preserve">, 103-109 (cf. bijlage 3). Deze auteurs maakten hoofdzakelijk gebruik van het archief van de Kamer der Huisarmen, meer bepaald de rekeningen van de aalmoezeniers. Wij willen hier vanuit een andere invalshoek werken, met name via de correspondentie van de directeurs;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59" w:name="_ftn116"/>
    <w:p w14:paraId="61B9DDE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"_ftnref116"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[116]</w:t>
      </w:r>
      <w:r w:rsidRPr="00F7154A">
        <w:rPr>
          <w:rFonts w:ascii="Times New Roman" w:eastAsia="Times New Roman" w:hAnsi="Times New Roman" w:cs="Times New Roman"/>
          <w:b/>
          <w:bCs/>
          <w:sz w:val="24"/>
          <w:szCs w:val="24"/>
          <w:lang w:eastAsia="nl-BE"/>
        </w:rPr>
        <w:fldChar w:fldCharType="end"/>
      </w:r>
      <w:bookmarkEnd w:id="359"/>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60" w:name="_ftn117"/>
    <w:p w14:paraId="32839AF3"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"_ftnref117"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[117]</w:t>
      </w:r>
      <w:r w:rsidRPr="00F7154A">
        <w:rPr>
          <w:rFonts w:ascii="Times New Roman" w:eastAsia="Times New Roman" w:hAnsi="Times New Roman" w:cs="Times New Roman"/>
          <w:b/>
          <w:bCs/>
          <w:sz w:val="24"/>
          <w:szCs w:val="24"/>
          <w:lang w:eastAsia="nl-BE"/>
        </w:rPr>
        <w:fldChar w:fldCharType="end"/>
      </w:r>
      <w:bookmarkEnd w:id="360"/>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xml:space="preserve">, K.H., 112, niet gefolieerd; GEUDENS,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104 (cf. bijlage 2.)</w:t>
      </w:r>
    </w:p>
    <w:bookmarkStart w:id="361" w:name="_ftn118"/>
    <w:p w14:paraId="7DDC2B8C"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"_ftnref118"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[118]</w:t>
      </w:r>
      <w:r w:rsidRPr="00F7154A">
        <w:rPr>
          <w:rFonts w:ascii="Times New Roman" w:eastAsia="Times New Roman" w:hAnsi="Times New Roman" w:cs="Times New Roman"/>
          <w:b/>
          <w:bCs/>
          <w:sz w:val="24"/>
          <w:szCs w:val="24"/>
          <w:lang w:eastAsia="nl-BE"/>
        </w:rPr>
        <w:fldChar w:fldCharType="end"/>
      </w:r>
      <w:bookmarkEnd w:id="361"/>
      <w:r w:rsidRPr="00F7154A">
        <w:rPr>
          <w:rFonts w:ascii="Verdana" w:eastAsia="Times New Roman" w:hAnsi="Verdana" w:cs="Times New Roman"/>
          <w:b/>
          <w:bCs/>
          <w:sz w:val="20"/>
          <w:szCs w:val="20"/>
          <w:lang w:val="fr-FR" w:eastAsia="nl-BE"/>
        </w:rPr>
        <w:t xml:space="preserve"> LIEBRECHT, </w:t>
      </w:r>
      <w:r w:rsidRPr="00F7154A">
        <w:rPr>
          <w:rFonts w:ascii="Verdana" w:eastAsia="Times New Roman" w:hAnsi="Verdana" w:cs="Times New Roman"/>
          <w:b/>
          <w:bCs/>
          <w:sz w:val="20"/>
          <w:szCs w:val="20"/>
          <w:u w:val="single"/>
          <w:lang w:val="fr-FR" w:eastAsia="nl-BE"/>
        </w:rPr>
        <w:t>Histoire du théâtre français à Bruxelles</w:t>
      </w:r>
      <w:r w:rsidRPr="00F7154A">
        <w:rPr>
          <w:rFonts w:ascii="Verdana" w:eastAsia="Times New Roman" w:hAnsi="Verdana" w:cs="Times New Roman"/>
          <w:b/>
          <w:bCs/>
          <w:sz w:val="20"/>
          <w:szCs w:val="20"/>
          <w:lang w:val="fr-FR" w:eastAsia="nl-BE"/>
        </w:rPr>
        <w:t>, 111.</w:t>
      </w:r>
    </w:p>
    <w:bookmarkStart w:id="362" w:name="_ftn119"/>
    <w:p w14:paraId="027FA0C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"_ftnref119"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[119]</w:t>
      </w:r>
      <w:r w:rsidRPr="00F7154A">
        <w:rPr>
          <w:rFonts w:ascii="Times New Roman" w:eastAsia="Times New Roman" w:hAnsi="Times New Roman" w:cs="Times New Roman"/>
          <w:b/>
          <w:bCs/>
          <w:sz w:val="24"/>
          <w:szCs w:val="24"/>
          <w:lang w:eastAsia="nl-BE"/>
        </w:rPr>
        <w:fldChar w:fldCharType="end"/>
      </w:r>
      <w:bookmarkEnd w:id="362"/>
      <w:r w:rsidRPr="00F7154A">
        <w:rPr>
          <w:rFonts w:ascii="Verdana" w:eastAsia="Times New Roman" w:hAnsi="Verdana" w:cs="Times New Roman"/>
          <w:b/>
          <w:bCs/>
          <w:sz w:val="20"/>
          <w:szCs w:val="20"/>
          <w:lang w:val="nl-NL" w:eastAsia="nl-BE"/>
        </w:rPr>
        <w:t xml:space="preserve"> WILLEKENS, “Drama en toneel”, 285. De auteur vermeldt niet waar hij deze informatie vandaan haalt.</w:t>
      </w:r>
    </w:p>
    <w:bookmarkStart w:id="363" w:name="_ftn120"/>
    <w:p w14:paraId="7548DDEB"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"_ftnref120"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[120]</w:t>
      </w:r>
      <w:r w:rsidRPr="00F7154A">
        <w:rPr>
          <w:rFonts w:ascii="Times New Roman" w:eastAsia="Times New Roman" w:hAnsi="Times New Roman" w:cs="Times New Roman"/>
          <w:b/>
          <w:bCs/>
          <w:sz w:val="24"/>
          <w:szCs w:val="24"/>
          <w:lang w:eastAsia="nl-BE"/>
        </w:rPr>
        <w:fldChar w:fldCharType="end"/>
      </w:r>
      <w:bookmarkEnd w:id="363"/>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xml:space="preserve">, K.H., 112, niet gefolieerd; GEUDENS, </w:t>
      </w:r>
      <w:r w:rsidRPr="00F7154A">
        <w:rPr>
          <w:rFonts w:ascii="Verdana" w:eastAsia="Times New Roman" w:hAnsi="Verdana" w:cs="Times New Roman"/>
          <w:b/>
          <w:bCs/>
          <w:sz w:val="20"/>
          <w:szCs w:val="20"/>
          <w:u w:val="single"/>
          <w:lang w:val="nl-NL" w:eastAsia="nl-BE"/>
        </w:rPr>
        <w:t xml:space="preserve">Le </w:t>
      </w:r>
      <w:proofErr w:type="spellStart"/>
      <w:r w:rsidRPr="00F7154A">
        <w:rPr>
          <w:rFonts w:ascii="Verdana" w:eastAsia="Times New Roman" w:hAnsi="Verdana" w:cs="Times New Roman"/>
          <w:b/>
          <w:bCs/>
          <w:sz w:val="20"/>
          <w:szCs w:val="20"/>
          <w:u w:val="single"/>
          <w:lang w:val="nl-NL" w:eastAsia="nl-BE"/>
        </w:rPr>
        <w:t>spectacle</w:t>
      </w:r>
      <w:proofErr w:type="spellEnd"/>
      <w:r w:rsidRPr="00F7154A">
        <w:rPr>
          <w:rFonts w:ascii="Verdana" w:eastAsia="Times New Roman" w:hAnsi="Verdana" w:cs="Times New Roman"/>
          <w:b/>
          <w:bCs/>
          <w:sz w:val="20"/>
          <w:szCs w:val="20"/>
          <w:lang w:val="nl-NL" w:eastAsia="nl-BE"/>
        </w:rPr>
        <w:t xml:space="preserve">, 5me </w:t>
      </w:r>
      <w:proofErr w:type="spellStart"/>
      <w:r w:rsidRPr="00F7154A">
        <w:rPr>
          <w:rFonts w:ascii="Verdana" w:eastAsia="Times New Roman" w:hAnsi="Verdana" w:cs="Times New Roman"/>
          <w:b/>
          <w:bCs/>
          <w:sz w:val="20"/>
          <w:szCs w:val="20"/>
          <w:lang w:val="nl-NL" w:eastAsia="nl-BE"/>
        </w:rPr>
        <w:t>fascicule</w:t>
      </w:r>
      <w:proofErr w:type="spellEnd"/>
      <w:r w:rsidRPr="00F7154A">
        <w:rPr>
          <w:rFonts w:ascii="Verdana" w:eastAsia="Times New Roman" w:hAnsi="Verdana" w:cs="Times New Roman"/>
          <w:b/>
          <w:bCs/>
          <w:sz w:val="20"/>
          <w:szCs w:val="20"/>
          <w:lang w:val="nl-NL" w:eastAsia="nl-BE"/>
        </w:rPr>
        <w:t>, 107.</w:t>
      </w:r>
    </w:p>
    <w:bookmarkStart w:id="364" w:name="_ftn121"/>
    <w:p w14:paraId="07766D7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"_ftnref121"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[121]</w:t>
      </w:r>
      <w:r w:rsidRPr="00F7154A">
        <w:rPr>
          <w:rFonts w:ascii="Times New Roman" w:eastAsia="Times New Roman" w:hAnsi="Times New Roman" w:cs="Times New Roman"/>
          <w:b/>
          <w:bCs/>
          <w:sz w:val="24"/>
          <w:szCs w:val="24"/>
          <w:lang w:eastAsia="nl-BE"/>
        </w:rPr>
        <w:fldChar w:fldCharType="end"/>
      </w:r>
      <w:bookmarkEnd w:id="364"/>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65" w:name="_ftn122"/>
    <w:p w14:paraId="65527121"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"_ftnref122"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[122]</w:t>
      </w:r>
      <w:r w:rsidRPr="00F7154A">
        <w:rPr>
          <w:rFonts w:ascii="Times New Roman" w:eastAsia="Times New Roman" w:hAnsi="Times New Roman" w:cs="Times New Roman"/>
          <w:b/>
          <w:bCs/>
          <w:sz w:val="24"/>
          <w:szCs w:val="24"/>
          <w:lang w:eastAsia="nl-BE"/>
        </w:rPr>
        <w:fldChar w:fldCharType="end"/>
      </w:r>
      <w:bookmarkEnd w:id="365"/>
      <w:r w:rsidRPr="00F7154A">
        <w:rPr>
          <w:rFonts w:ascii="Verdana" w:eastAsia="Times New Roman" w:hAnsi="Verdana" w:cs="Times New Roman"/>
          <w:b/>
          <w:bCs/>
          <w:sz w:val="20"/>
          <w:szCs w:val="20"/>
          <w:lang w:val="nl-NL" w:eastAsia="nl-BE"/>
        </w:rPr>
        <w:t xml:space="preserve"> GEUDENS,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107.</w:t>
      </w:r>
    </w:p>
    <w:bookmarkStart w:id="366" w:name="_ftn123"/>
    <w:p w14:paraId="26CAE558"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"_ftnref123"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[123]</w:t>
      </w:r>
      <w:r w:rsidRPr="00F7154A">
        <w:rPr>
          <w:rFonts w:ascii="Times New Roman" w:eastAsia="Times New Roman" w:hAnsi="Times New Roman" w:cs="Times New Roman"/>
          <w:b/>
          <w:bCs/>
          <w:sz w:val="24"/>
          <w:szCs w:val="24"/>
          <w:lang w:eastAsia="nl-BE"/>
        </w:rPr>
        <w:fldChar w:fldCharType="end"/>
      </w:r>
      <w:bookmarkEnd w:id="366"/>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67" w:name="_ftn124"/>
    <w:p w14:paraId="50CD1917"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"_ftnref124"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[124]</w:t>
      </w:r>
      <w:r w:rsidRPr="00F7154A">
        <w:rPr>
          <w:rFonts w:ascii="Times New Roman" w:eastAsia="Times New Roman" w:hAnsi="Times New Roman" w:cs="Times New Roman"/>
          <w:b/>
          <w:bCs/>
          <w:sz w:val="24"/>
          <w:szCs w:val="24"/>
          <w:lang w:eastAsia="nl-BE"/>
        </w:rPr>
        <w:fldChar w:fldCharType="end"/>
      </w:r>
      <w:bookmarkEnd w:id="367"/>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68" w:name="_ftn125"/>
    <w:p w14:paraId="67486311"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"_ftnref125"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[125]</w:t>
      </w:r>
      <w:r w:rsidRPr="00F7154A">
        <w:rPr>
          <w:rFonts w:ascii="Times New Roman" w:eastAsia="Times New Roman" w:hAnsi="Times New Roman" w:cs="Times New Roman"/>
          <w:b/>
          <w:bCs/>
          <w:sz w:val="24"/>
          <w:szCs w:val="24"/>
          <w:lang w:eastAsia="nl-BE"/>
        </w:rPr>
        <w:fldChar w:fldCharType="end"/>
      </w:r>
      <w:bookmarkEnd w:id="368"/>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69" w:name="_ftn126"/>
    <w:p w14:paraId="5F0D699A"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"_ftnref126"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[126]</w:t>
      </w:r>
      <w:r w:rsidRPr="00F7154A">
        <w:rPr>
          <w:rFonts w:ascii="Times New Roman" w:eastAsia="Times New Roman" w:hAnsi="Times New Roman" w:cs="Times New Roman"/>
          <w:b/>
          <w:bCs/>
          <w:sz w:val="24"/>
          <w:szCs w:val="24"/>
          <w:lang w:eastAsia="nl-BE"/>
        </w:rPr>
        <w:fldChar w:fldCharType="end"/>
      </w:r>
      <w:bookmarkEnd w:id="369"/>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70" w:name="_ftn127"/>
    <w:p w14:paraId="20991E67"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"_ftnref127"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[127]</w:t>
      </w:r>
      <w:r w:rsidRPr="00F7154A">
        <w:rPr>
          <w:rFonts w:ascii="Times New Roman" w:eastAsia="Times New Roman" w:hAnsi="Times New Roman" w:cs="Times New Roman"/>
          <w:b/>
          <w:bCs/>
          <w:sz w:val="24"/>
          <w:szCs w:val="24"/>
          <w:lang w:eastAsia="nl-BE"/>
        </w:rPr>
        <w:fldChar w:fldCharType="end"/>
      </w:r>
      <w:bookmarkEnd w:id="370"/>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71" w:name="_ftn128"/>
    <w:p w14:paraId="2D3006A6"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"_ftnref128"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[128]</w:t>
      </w:r>
      <w:r w:rsidRPr="00F7154A">
        <w:rPr>
          <w:rFonts w:ascii="Times New Roman" w:eastAsia="Times New Roman" w:hAnsi="Times New Roman" w:cs="Times New Roman"/>
          <w:b/>
          <w:bCs/>
          <w:sz w:val="24"/>
          <w:szCs w:val="24"/>
          <w:lang w:eastAsia="nl-BE"/>
        </w:rPr>
        <w:fldChar w:fldCharType="end"/>
      </w:r>
      <w:bookmarkEnd w:id="371"/>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72" w:name="_ftn129"/>
    <w:p w14:paraId="267BCEBF"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"_ftnref129"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[129]</w:t>
      </w:r>
      <w:r w:rsidRPr="00F7154A">
        <w:rPr>
          <w:rFonts w:ascii="Times New Roman" w:eastAsia="Times New Roman" w:hAnsi="Times New Roman" w:cs="Times New Roman"/>
          <w:b/>
          <w:bCs/>
          <w:sz w:val="24"/>
          <w:szCs w:val="24"/>
          <w:lang w:eastAsia="nl-BE"/>
        </w:rPr>
        <w:fldChar w:fldCharType="end"/>
      </w:r>
      <w:bookmarkEnd w:id="372"/>
      <w:r w:rsidRPr="00F7154A">
        <w:rPr>
          <w:rFonts w:ascii="Verdana" w:eastAsia="Times New Roman" w:hAnsi="Verdana" w:cs="Times New Roman"/>
          <w:b/>
          <w:bCs/>
          <w:sz w:val="20"/>
          <w:szCs w:val="20"/>
          <w:lang w:val="fr-FR" w:eastAsia="nl-BE"/>
        </w:rPr>
        <w:t xml:space="preserve"> GEUDENS, </w:t>
      </w:r>
      <w:r w:rsidRPr="00F7154A">
        <w:rPr>
          <w:rFonts w:ascii="Verdana" w:eastAsia="Times New Roman" w:hAnsi="Verdana" w:cs="Times New Roman"/>
          <w:b/>
          <w:bCs/>
          <w:sz w:val="20"/>
          <w:szCs w:val="20"/>
          <w:u w:val="single"/>
          <w:lang w:val="fr-FR" w:eastAsia="nl-BE"/>
        </w:rPr>
        <w:t>Le spectacle</w:t>
      </w:r>
      <w:r w:rsidRPr="00F7154A">
        <w:rPr>
          <w:rFonts w:ascii="Verdana" w:eastAsia="Times New Roman" w:hAnsi="Verdana" w:cs="Times New Roman"/>
          <w:b/>
          <w:bCs/>
          <w:sz w:val="20"/>
          <w:szCs w:val="20"/>
          <w:lang w:val="fr-FR" w:eastAsia="nl-BE"/>
        </w:rPr>
        <w:t>, 5me fascicule, 107.</w:t>
      </w:r>
    </w:p>
    <w:bookmarkStart w:id="373" w:name="_ftn130"/>
    <w:p w14:paraId="76B730F4"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"_ftnref130"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[130]</w:t>
      </w:r>
      <w:r w:rsidRPr="00F7154A">
        <w:rPr>
          <w:rFonts w:ascii="Times New Roman" w:eastAsia="Times New Roman" w:hAnsi="Times New Roman" w:cs="Times New Roman"/>
          <w:b/>
          <w:bCs/>
          <w:sz w:val="24"/>
          <w:szCs w:val="24"/>
          <w:lang w:eastAsia="nl-BE"/>
        </w:rPr>
        <w:fldChar w:fldCharType="end"/>
      </w:r>
      <w:bookmarkEnd w:id="373"/>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74" w:name="_ftn131"/>
    <w:p w14:paraId="6CDDE9FD"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"_ftnref131"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[131]</w:t>
      </w:r>
      <w:r w:rsidRPr="00F7154A">
        <w:rPr>
          <w:rFonts w:ascii="Times New Roman" w:eastAsia="Times New Roman" w:hAnsi="Times New Roman" w:cs="Times New Roman"/>
          <w:b/>
          <w:bCs/>
          <w:sz w:val="24"/>
          <w:szCs w:val="24"/>
          <w:lang w:eastAsia="nl-BE"/>
        </w:rPr>
        <w:fldChar w:fldCharType="end"/>
      </w:r>
      <w:bookmarkEnd w:id="374"/>
      <w:r w:rsidRPr="00F7154A">
        <w:rPr>
          <w:rFonts w:ascii="Verdana" w:eastAsia="Times New Roman" w:hAnsi="Verdana" w:cs="Times New Roman"/>
          <w:b/>
          <w:bCs/>
          <w:sz w:val="20"/>
          <w:szCs w:val="20"/>
          <w:lang w:val="nl-NL" w:eastAsia="nl-BE"/>
        </w:rPr>
        <w:t xml:space="preserve"> GEUDENS,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108.</w:t>
      </w:r>
    </w:p>
    <w:bookmarkStart w:id="375" w:name="_ftn132"/>
    <w:p w14:paraId="186677BD"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"_ftnref132"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[132]</w:t>
      </w:r>
      <w:r w:rsidRPr="00F7154A">
        <w:rPr>
          <w:rFonts w:ascii="Times New Roman" w:eastAsia="Times New Roman" w:hAnsi="Times New Roman" w:cs="Times New Roman"/>
          <w:b/>
          <w:bCs/>
          <w:sz w:val="24"/>
          <w:szCs w:val="24"/>
          <w:lang w:eastAsia="nl-BE"/>
        </w:rPr>
        <w:fldChar w:fldCharType="end"/>
      </w:r>
      <w:bookmarkEnd w:id="375"/>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76" w:name="_ftn133"/>
    <w:p w14:paraId="2E0C45A2"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"_ftnref133"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[133]</w:t>
      </w:r>
      <w:r w:rsidRPr="00F7154A">
        <w:rPr>
          <w:rFonts w:ascii="Times New Roman" w:eastAsia="Times New Roman" w:hAnsi="Times New Roman" w:cs="Times New Roman"/>
          <w:b/>
          <w:bCs/>
          <w:sz w:val="24"/>
          <w:szCs w:val="24"/>
          <w:lang w:eastAsia="nl-BE"/>
        </w:rPr>
        <w:fldChar w:fldCharType="end"/>
      </w:r>
      <w:bookmarkEnd w:id="376"/>
      <w:r w:rsidRPr="00F7154A">
        <w:rPr>
          <w:rFonts w:ascii="Verdana" w:eastAsia="Times New Roman" w:hAnsi="Verdana" w:cs="Times New Roman"/>
          <w:b/>
          <w:bCs/>
          <w:sz w:val="20"/>
          <w:szCs w:val="20"/>
          <w:lang w:val="fr-FR" w:eastAsia="nl-BE"/>
        </w:rPr>
        <w:t xml:space="preserve"> GEUDENS, </w:t>
      </w:r>
      <w:r w:rsidRPr="00F7154A">
        <w:rPr>
          <w:rFonts w:ascii="Verdana" w:eastAsia="Times New Roman" w:hAnsi="Verdana" w:cs="Times New Roman"/>
          <w:b/>
          <w:bCs/>
          <w:sz w:val="20"/>
          <w:szCs w:val="20"/>
          <w:u w:val="single"/>
          <w:lang w:val="fr-FR" w:eastAsia="nl-BE"/>
        </w:rPr>
        <w:t>Le spectacle</w:t>
      </w:r>
      <w:r w:rsidRPr="00F7154A">
        <w:rPr>
          <w:rFonts w:ascii="Verdana" w:eastAsia="Times New Roman" w:hAnsi="Verdana" w:cs="Times New Roman"/>
          <w:b/>
          <w:bCs/>
          <w:sz w:val="20"/>
          <w:szCs w:val="20"/>
          <w:lang w:val="fr-FR" w:eastAsia="nl-BE"/>
        </w:rPr>
        <w:t xml:space="preserve">, 5me fascicule, 107. </w:t>
      </w:r>
      <w:r w:rsidRPr="00F7154A">
        <w:rPr>
          <w:rFonts w:ascii="Verdana" w:eastAsia="Times New Roman" w:hAnsi="Verdana" w:cs="Times New Roman"/>
          <w:b/>
          <w:bCs/>
          <w:sz w:val="20"/>
          <w:szCs w:val="20"/>
          <w:lang w:val="nl-NL" w:eastAsia="nl-BE"/>
        </w:rPr>
        <w:t>Er is een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père</w:t>
      </w:r>
      <w:proofErr w:type="spellEnd"/>
      <w:r w:rsidRPr="00F7154A">
        <w:rPr>
          <w:rFonts w:ascii="Verdana" w:eastAsia="Times New Roman" w:hAnsi="Verdana" w:cs="Times New Roman"/>
          <w:b/>
          <w:bCs/>
          <w:sz w:val="20"/>
          <w:szCs w:val="20"/>
          <w:lang w:val="nl-NL" w:eastAsia="nl-BE"/>
        </w:rPr>
        <w:t>” en een “</w:t>
      </w:r>
      <w:proofErr w:type="spellStart"/>
      <w:r w:rsidRPr="00F7154A">
        <w:rPr>
          <w:rFonts w:ascii="Verdana" w:eastAsia="Times New Roman" w:hAnsi="Verdana" w:cs="Times New Roman"/>
          <w:b/>
          <w:bCs/>
          <w:sz w:val="20"/>
          <w:szCs w:val="20"/>
          <w:lang w:val="nl-NL" w:eastAsia="nl-BE"/>
        </w:rPr>
        <w:t>Bernardy</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fils</w:t>
      </w:r>
      <w:proofErr w:type="spellEnd"/>
      <w:r w:rsidRPr="00F7154A">
        <w:rPr>
          <w:rFonts w:ascii="Verdana" w:eastAsia="Times New Roman" w:hAnsi="Verdana" w:cs="Times New Roman"/>
          <w:b/>
          <w:bCs/>
          <w:sz w:val="20"/>
          <w:szCs w:val="20"/>
          <w:lang w:val="nl-NL" w:eastAsia="nl-BE"/>
        </w:rPr>
        <w:t>.”</w:t>
      </w:r>
    </w:p>
    <w:bookmarkStart w:id="377" w:name="_ftn134"/>
    <w:p w14:paraId="27D825A1"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"_ftnref134"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[134]</w:t>
      </w:r>
      <w:r w:rsidRPr="00F7154A">
        <w:rPr>
          <w:rFonts w:ascii="Times New Roman" w:eastAsia="Times New Roman" w:hAnsi="Times New Roman" w:cs="Times New Roman"/>
          <w:b/>
          <w:bCs/>
          <w:sz w:val="24"/>
          <w:szCs w:val="24"/>
          <w:lang w:eastAsia="nl-BE"/>
        </w:rPr>
        <w:fldChar w:fldCharType="end"/>
      </w:r>
      <w:bookmarkEnd w:id="377"/>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78" w:name="_ftn135"/>
    <w:p w14:paraId="2A2859C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"_ftnref135"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[135]</w:t>
      </w:r>
      <w:r w:rsidRPr="00F7154A">
        <w:rPr>
          <w:rFonts w:ascii="Times New Roman" w:eastAsia="Times New Roman" w:hAnsi="Times New Roman" w:cs="Times New Roman"/>
          <w:b/>
          <w:bCs/>
          <w:sz w:val="24"/>
          <w:szCs w:val="24"/>
          <w:lang w:eastAsia="nl-BE"/>
        </w:rPr>
        <w:fldChar w:fldCharType="end"/>
      </w:r>
      <w:bookmarkEnd w:id="378"/>
      <w:r w:rsidRPr="00F7154A">
        <w:rPr>
          <w:rFonts w:ascii="Verdana" w:eastAsia="Times New Roman" w:hAnsi="Verdana" w:cs="Times New Roman"/>
          <w:b/>
          <w:bCs/>
          <w:sz w:val="20"/>
          <w:szCs w:val="20"/>
          <w:lang w:val="nl-NL" w:eastAsia="nl-BE"/>
        </w:rPr>
        <w:t xml:space="preserve"> Voor Amsterdam is hierover al een zeer goede studie gemaakt; RASCH, “Operatroepen in Amsterdam”, 183; “Familierelaties speelden in de toneelwereld een bijzondere rol. Het aantal koppels van acteurs/actrices, zangers/zangeressen en dansers/danseressen is te groot om op te noemen. Het lijkt wel alsof, wanneer het hoofd van de troep een acteur was, zijn vrouw steeds als actrice meespeelde, en ook heel dikwijls één of meer zonen en dochters, in een veelheid van rollen, en reeds vanaf jeugdige leeftijd.”</w:t>
      </w:r>
    </w:p>
    <w:bookmarkStart w:id="379" w:name="_ftn136"/>
    <w:p w14:paraId="6909A573"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"_ftnref136"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[136]</w:t>
      </w:r>
      <w:r w:rsidRPr="00F7154A">
        <w:rPr>
          <w:rFonts w:ascii="Times New Roman" w:eastAsia="Times New Roman" w:hAnsi="Times New Roman" w:cs="Times New Roman"/>
          <w:b/>
          <w:bCs/>
          <w:sz w:val="24"/>
          <w:szCs w:val="24"/>
          <w:lang w:eastAsia="nl-BE"/>
        </w:rPr>
        <w:fldChar w:fldCharType="end"/>
      </w:r>
      <w:bookmarkEnd w:id="379"/>
      <w:r w:rsidRPr="00F7154A">
        <w:rPr>
          <w:rFonts w:ascii="Verdana" w:eastAsia="Times New Roman" w:hAnsi="Verdana" w:cs="Times New Roman"/>
          <w:b/>
          <w:bCs/>
          <w:sz w:val="20"/>
          <w:szCs w:val="20"/>
          <w:lang w:val="nl-NL" w:eastAsia="nl-BE"/>
        </w:rPr>
        <w:t xml:space="preserve"> WILLEKENS, “Drama en toneel”, 287.</w:t>
      </w:r>
    </w:p>
    <w:bookmarkStart w:id="380" w:name="_ftn137"/>
    <w:p w14:paraId="321D0B6A"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"_ftnref137"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[137]</w:t>
      </w:r>
      <w:r w:rsidRPr="00F7154A">
        <w:rPr>
          <w:rFonts w:ascii="Times New Roman" w:eastAsia="Times New Roman" w:hAnsi="Times New Roman" w:cs="Times New Roman"/>
          <w:b/>
          <w:bCs/>
          <w:sz w:val="24"/>
          <w:szCs w:val="24"/>
          <w:lang w:eastAsia="nl-BE"/>
        </w:rPr>
        <w:fldChar w:fldCharType="end"/>
      </w:r>
      <w:bookmarkEnd w:id="380"/>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81" w:name="_ftn138"/>
    <w:p w14:paraId="1F4BA4C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"_ftnref138"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[138]</w:t>
      </w:r>
      <w:r w:rsidRPr="00F7154A">
        <w:rPr>
          <w:rFonts w:ascii="Times New Roman" w:eastAsia="Times New Roman" w:hAnsi="Times New Roman" w:cs="Times New Roman"/>
          <w:b/>
          <w:bCs/>
          <w:sz w:val="24"/>
          <w:szCs w:val="24"/>
          <w:lang w:eastAsia="nl-BE"/>
        </w:rPr>
        <w:fldChar w:fldCharType="end"/>
      </w:r>
      <w:bookmarkEnd w:id="381"/>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112, niet gefolieerd.</w:t>
      </w:r>
    </w:p>
    <w:bookmarkStart w:id="382" w:name="_ftn139"/>
    <w:p w14:paraId="33FDDDEF" w14:textId="77777777" w:rsidR="00F7154A" w:rsidRPr="00F7154A" w:rsidRDefault="00F7154A" w:rsidP="00F7154A">
      <w:pPr>
        <w:spacing w:after="0" w:line="360" w:lineRule="auto"/>
        <w:rPr>
          <w:rFonts w:ascii="Times New Roman" w:eastAsia="Times New Roman" w:hAnsi="Times New Roman" w:cs="Times New Roman"/>
          <w:sz w:val="24"/>
          <w:szCs w:val="24"/>
          <w:lang w:val="sv-SE"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sv-SE" w:eastAsia="nl-BE"/>
        </w:rPr>
        <w:instrText xml:space="preserve"> HYPERLINK "http://www.ethesis.net/spectakelcultuur/spectakelcultuur_deel_2.htm" \l "_ftnref139"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sv-SE" w:eastAsia="nl-BE"/>
        </w:rPr>
        <w:t>[139]</w:t>
      </w:r>
      <w:r w:rsidRPr="00F7154A">
        <w:rPr>
          <w:rFonts w:ascii="Times New Roman" w:eastAsia="Times New Roman" w:hAnsi="Times New Roman" w:cs="Times New Roman"/>
          <w:b/>
          <w:bCs/>
          <w:sz w:val="24"/>
          <w:szCs w:val="24"/>
          <w:lang w:eastAsia="nl-BE"/>
        </w:rPr>
        <w:fldChar w:fldCharType="end"/>
      </w:r>
      <w:bookmarkEnd w:id="382"/>
      <w:r w:rsidRPr="00F7154A">
        <w:rPr>
          <w:rFonts w:ascii="Verdana" w:eastAsia="Times New Roman" w:hAnsi="Verdana" w:cs="Times New Roman"/>
          <w:b/>
          <w:bCs/>
          <w:sz w:val="20"/>
          <w:szCs w:val="20"/>
          <w:lang w:val="sv-SE" w:eastAsia="nl-BE"/>
        </w:rPr>
        <w:t xml:space="preserve"> AOCMW, </w:t>
      </w:r>
      <w:r w:rsidRPr="00F7154A">
        <w:rPr>
          <w:rFonts w:ascii="Verdana" w:eastAsia="Times New Roman" w:hAnsi="Verdana" w:cs="Times New Roman"/>
          <w:b/>
          <w:bCs/>
          <w:sz w:val="20"/>
          <w:szCs w:val="20"/>
          <w:u w:val="single"/>
          <w:lang w:val="sv-SE" w:eastAsia="nl-BE"/>
        </w:rPr>
        <w:t>OA</w:t>
      </w:r>
      <w:r w:rsidRPr="00F7154A">
        <w:rPr>
          <w:rFonts w:ascii="Verdana" w:eastAsia="Times New Roman" w:hAnsi="Verdana" w:cs="Times New Roman"/>
          <w:b/>
          <w:bCs/>
          <w:sz w:val="20"/>
          <w:szCs w:val="20"/>
          <w:lang w:val="sv-SE" w:eastAsia="nl-BE"/>
        </w:rPr>
        <w:t>, K.H., 967 en 968.</w:t>
      </w:r>
    </w:p>
    <w:bookmarkStart w:id="383" w:name="_ftn140"/>
    <w:p w14:paraId="2D37D9AA"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"_ftnref140"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[140]</w:t>
      </w:r>
      <w:r w:rsidRPr="00F7154A">
        <w:rPr>
          <w:rFonts w:ascii="Times New Roman" w:eastAsia="Times New Roman" w:hAnsi="Times New Roman" w:cs="Times New Roman"/>
          <w:b/>
          <w:bCs/>
          <w:sz w:val="24"/>
          <w:szCs w:val="24"/>
          <w:lang w:eastAsia="nl-BE"/>
        </w:rPr>
        <w:fldChar w:fldCharType="end"/>
      </w:r>
      <w:bookmarkEnd w:id="383"/>
      <w:r w:rsidRPr="00F7154A">
        <w:rPr>
          <w:rFonts w:ascii="Verdana" w:eastAsia="Times New Roman" w:hAnsi="Verdana" w:cs="Times New Roman"/>
          <w:b/>
          <w:bCs/>
          <w:sz w:val="20"/>
          <w:szCs w:val="20"/>
          <w:lang w:val="fr-FR" w:eastAsia="nl-BE"/>
        </w:rPr>
        <w:t xml:space="preserve"> RASCH, “</w:t>
      </w:r>
      <w:proofErr w:type="spellStart"/>
      <w:r w:rsidRPr="00F7154A">
        <w:rPr>
          <w:rFonts w:ascii="Verdana" w:eastAsia="Times New Roman" w:hAnsi="Verdana" w:cs="Times New Roman"/>
          <w:b/>
          <w:bCs/>
          <w:sz w:val="20"/>
          <w:szCs w:val="20"/>
          <w:lang w:val="fr-FR" w:eastAsia="nl-BE"/>
        </w:rPr>
        <w:t>Operatroepen</w:t>
      </w:r>
      <w:proofErr w:type="spellEnd"/>
      <w:r w:rsidRPr="00F7154A">
        <w:rPr>
          <w:rFonts w:ascii="Verdana" w:eastAsia="Times New Roman" w:hAnsi="Verdana" w:cs="Times New Roman"/>
          <w:b/>
          <w:bCs/>
          <w:sz w:val="20"/>
          <w:szCs w:val="20"/>
          <w:lang w:val="fr-FR" w:eastAsia="nl-BE"/>
        </w:rPr>
        <w:t xml:space="preserve"> in Amsterdam”, 171.</w:t>
      </w:r>
    </w:p>
    <w:bookmarkStart w:id="384" w:name="_ftn141"/>
    <w:p w14:paraId="52A61F4E"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"_ftnref141"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[141]</w:t>
      </w:r>
      <w:r w:rsidRPr="00F7154A">
        <w:rPr>
          <w:rFonts w:ascii="Times New Roman" w:eastAsia="Times New Roman" w:hAnsi="Times New Roman" w:cs="Times New Roman"/>
          <w:b/>
          <w:bCs/>
          <w:sz w:val="24"/>
          <w:szCs w:val="24"/>
          <w:lang w:eastAsia="nl-BE"/>
        </w:rPr>
        <w:fldChar w:fldCharType="end"/>
      </w:r>
      <w:bookmarkEnd w:id="384"/>
      <w:r w:rsidRPr="00F7154A">
        <w:rPr>
          <w:rFonts w:ascii="Verdana" w:eastAsia="Times New Roman" w:hAnsi="Verdana" w:cs="Times New Roman"/>
          <w:b/>
          <w:bCs/>
          <w:sz w:val="20"/>
          <w:szCs w:val="20"/>
          <w:lang w:val="fr-FR" w:eastAsia="nl-BE"/>
        </w:rPr>
        <w:t xml:space="preserve"> LIEBRECHT, </w:t>
      </w:r>
      <w:r w:rsidRPr="00F7154A">
        <w:rPr>
          <w:rFonts w:ascii="Verdana" w:eastAsia="Times New Roman" w:hAnsi="Verdana" w:cs="Times New Roman"/>
          <w:b/>
          <w:bCs/>
          <w:sz w:val="20"/>
          <w:szCs w:val="20"/>
          <w:u w:val="single"/>
          <w:lang w:val="fr-FR" w:eastAsia="nl-BE"/>
        </w:rPr>
        <w:t>Histoire du théâtre français à Bruxelles</w:t>
      </w:r>
      <w:r w:rsidRPr="00F7154A">
        <w:rPr>
          <w:rFonts w:ascii="Verdana" w:eastAsia="Times New Roman" w:hAnsi="Verdana" w:cs="Times New Roman"/>
          <w:b/>
          <w:bCs/>
          <w:sz w:val="20"/>
          <w:szCs w:val="20"/>
          <w:lang w:val="fr-FR" w:eastAsia="nl-BE"/>
        </w:rPr>
        <w:t>, 179, 189 en 207.</w:t>
      </w:r>
    </w:p>
    <w:bookmarkStart w:id="385" w:name="_ftn142"/>
    <w:p w14:paraId="4A0BD74A"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"_ftnref142"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[142]</w:t>
      </w:r>
      <w:r w:rsidRPr="00F7154A">
        <w:rPr>
          <w:rFonts w:ascii="Times New Roman" w:eastAsia="Times New Roman" w:hAnsi="Times New Roman" w:cs="Times New Roman"/>
          <w:b/>
          <w:bCs/>
          <w:sz w:val="24"/>
          <w:szCs w:val="24"/>
          <w:lang w:eastAsia="nl-BE"/>
        </w:rPr>
        <w:fldChar w:fldCharType="end"/>
      </w:r>
      <w:bookmarkEnd w:id="385"/>
      <w:r w:rsidRPr="00F7154A">
        <w:rPr>
          <w:rFonts w:ascii="Verdana" w:eastAsia="Times New Roman" w:hAnsi="Verdana" w:cs="Times New Roman"/>
          <w:b/>
          <w:bCs/>
          <w:sz w:val="20"/>
          <w:szCs w:val="20"/>
          <w:lang w:val="fr-FR" w:eastAsia="nl-BE"/>
        </w:rPr>
        <w:t xml:space="preserve"> ID., </w:t>
      </w:r>
      <w:proofErr w:type="spellStart"/>
      <w:r w:rsidRPr="00F7154A">
        <w:rPr>
          <w:rFonts w:ascii="Verdana" w:eastAsia="Times New Roman" w:hAnsi="Verdana" w:cs="Times New Roman"/>
          <w:b/>
          <w:bCs/>
          <w:sz w:val="20"/>
          <w:szCs w:val="20"/>
          <w:u w:val="single"/>
          <w:lang w:val="fr-FR" w:eastAsia="nl-BE"/>
        </w:rPr>
        <w:t>o.c</w:t>
      </w:r>
      <w:proofErr w:type="spellEnd"/>
      <w:r w:rsidRPr="00F7154A">
        <w:rPr>
          <w:rFonts w:ascii="Verdana" w:eastAsia="Times New Roman" w:hAnsi="Verdana" w:cs="Times New Roman"/>
          <w:b/>
          <w:bCs/>
          <w:sz w:val="20"/>
          <w:szCs w:val="20"/>
          <w:u w:val="single"/>
          <w:lang w:val="fr-FR" w:eastAsia="nl-BE"/>
        </w:rPr>
        <w:t>.</w:t>
      </w:r>
      <w:r w:rsidRPr="00F7154A">
        <w:rPr>
          <w:rFonts w:ascii="Verdana" w:eastAsia="Times New Roman" w:hAnsi="Verdana" w:cs="Times New Roman"/>
          <w:b/>
          <w:bCs/>
          <w:sz w:val="20"/>
          <w:szCs w:val="20"/>
          <w:lang w:val="fr-FR" w:eastAsia="nl-BE"/>
        </w:rPr>
        <w:t>, 253-255, 286, 290 en 291.</w:t>
      </w:r>
    </w:p>
    <w:bookmarkStart w:id="386" w:name="_ftn143"/>
    <w:p w14:paraId="434F1790"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"_ftnref143"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[143]</w:t>
      </w:r>
      <w:r w:rsidRPr="00F7154A">
        <w:rPr>
          <w:rFonts w:ascii="Times New Roman" w:eastAsia="Times New Roman" w:hAnsi="Times New Roman" w:cs="Times New Roman"/>
          <w:b/>
          <w:bCs/>
          <w:sz w:val="24"/>
          <w:szCs w:val="24"/>
          <w:lang w:eastAsia="nl-BE"/>
        </w:rPr>
        <w:fldChar w:fldCharType="end"/>
      </w:r>
      <w:bookmarkEnd w:id="386"/>
      <w:r w:rsidRPr="00F7154A">
        <w:rPr>
          <w:rFonts w:ascii="Verdana" w:eastAsia="Times New Roman" w:hAnsi="Verdana" w:cs="Times New Roman"/>
          <w:b/>
          <w:bCs/>
          <w:sz w:val="20"/>
          <w:szCs w:val="20"/>
          <w:lang w:val="fr-FR" w:eastAsia="nl-BE"/>
        </w:rPr>
        <w:t xml:space="preserve"> GEUDENS, </w:t>
      </w:r>
      <w:r w:rsidRPr="00F7154A">
        <w:rPr>
          <w:rFonts w:ascii="Verdana" w:eastAsia="Times New Roman" w:hAnsi="Verdana" w:cs="Times New Roman"/>
          <w:b/>
          <w:bCs/>
          <w:sz w:val="20"/>
          <w:szCs w:val="20"/>
          <w:u w:val="single"/>
          <w:lang w:val="fr-FR" w:eastAsia="nl-BE"/>
        </w:rPr>
        <w:t>Le spectacle</w:t>
      </w:r>
      <w:r w:rsidRPr="00F7154A">
        <w:rPr>
          <w:rFonts w:ascii="Verdana" w:eastAsia="Times New Roman" w:hAnsi="Verdana" w:cs="Times New Roman"/>
          <w:b/>
          <w:bCs/>
          <w:sz w:val="20"/>
          <w:szCs w:val="20"/>
          <w:lang w:val="fr-FR" w:eastAsia="nl-BE"/>
        </w:rPr>
        <w:t>, 5me fascicule, 107.</w:t>
      </w:r>
    </w:p>
    <w:bookmarkStart w:id="387" w:name="_ftn144"/>
    <w:p w14:paraId="4C47B57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"_ftnref144"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[144]</w:t>
      </w:r>
      <w:r w:rsidRPr="00F7154A">
        <w:rPr>
          <w:rFonts w:ascii="Times New Roman" w:eastAsia="Times New Roman" w:hAnsi="Times New Roman" w:cs="Times New Roman"/>
          <w:b/>
          <w:bCs/>
          <w:sz w:val="24"/>
          <w:szCs w:val="24"/>
          <w:lang w:eastAsia="nl-BE"/>
        </w:rPr>
        <w:fldChar w:fldCharType="end"/>
      </w:r>
      <w:bookmarkEnd w:id="387"/>
      <w:r w:rsidRPr="00F7154A">
        <w:rPr>
          <w:rFonts w:ascii="Verdana" w:eastAsia="Times New Roman" w:hAnsi="Verdana" w:cs="Times New Roman"/>
          <w:b/>
          <w:bCs/>
          <w:sz w:val="20"/>
          <w:szCs w:val="20"/>
          <w:lang w:val="nl-NL" w:eastAsia="nl-BE"/>
        </w:rPr>
        <w:t xml:space="preserve"> De naam </w:t>
      </w:r>
      <w:proofErr w:type="spellStart"/>
      <w:r w:rsidRPr="00F7154A">
        <w:rPr>
          <w:rFonts w:ascii="Verdana" w:eastAsia="Times New Roman" w:hAnsi="Verdana" w:cs="Times New Roman"/>
          <w:b/>
          <w:bCs/>
          <w:sz w:val="20"/>
          <w:szCs w:val="20"/>
          <w:lang w:val="nl-NL" w:eastAsia="nl-BE"/>
        </w:rPr>
        <w:t>Lemire</w:t>
      </w:r>
      <w:proofErr w:type="spellEnd"/>
      <w:r w:rsidRPr="00F7154A">
        <w:rPr>
          <w:rFonts w:ascii="Verdana" w:eastAsia="Times New Roman" w:hAnsi="Verdana" w:cs="Times New Roman"/>
          <w:b/>
          <w:bCs/>
          <w:sz w:val="20"/>
          <w:szCs w:val="20"/>
          <w:lang w:val="nl-NL" w:eastAsia="nl-BE"/>
        </w:rPr>
        <w:t xml:space="preserve"> komt regelmatig voor in de rekeningen. Dit was een Antwerpse familie van muzikanten, die werkzaam waren in het theater -of kerkorkest (meestal van de O.L.V.-kathedraal); DEHENNIN, “Het muziekleven”, 307.</w:t>
      </w:r>
    </w:p>
    <w:bookmarkStart w:id="388" w:name="_ftn145"/>
    <w:p w14:paraId="7608B0D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"_ftnref145"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[145]</w:t>
      </w:r>
      <w:r w:rsidRPr="00F7154A">
        <w:rPr>
          <w:rFonts w:ascii="Times New Roman" w:eastAsia="Times New Roman" w:hAnsi="Times New Roman" w:cs="Times New Roman"/>
          <w:b/>
          <w:bCs/>
          <w:sz w:val="24"/>
          <w:szCs w:val="24"/>
          <w:lang w:eastAsia="nl-BE"/>
        </w:rPr>
        <w:fldChar w:fldCharType="end"/>
      </w:r>
      <w:bookmarkEnd w:id="388"/>
      <w:r w:rsidRPr="00F7154A">
        <w:rPr>
          <w:rFonts w:ascii="Verdana" w:eastAsia="Times New Roman" w:hAnsi="Verdana" w:cs="Times New Roman"/>
          <w:b/>
          <w:bCs/>
          <w:sz w:val="20"/>
          <w:szCs w:val="20"/>
          <w:lang w:val="nl-NL" w:eastAsia="nl-BE"/>
        </w:rPr>
        <w:t xml:space="preserve"> GENARD, </w:t>
      </w:r>
      <w:proofErr w:type="spellStart"/>
      <w:r w:rsidRPr="00F7154A">
        <w:rPr>
          <w:rFonts w:ascii="Verdana" w:eastAsia="Times New Roman" w:hAnsi="Verdana" w:cs="Times New Roman"/>
          <w:b/>
          <w:bCs/>
          <w:sz w:val="20"/>
          <w:szCs w:val="20"/>
          <w:u w:val="single"/>
          <w:lang w:val="nl-NL" w:eastAsia="nl-BE"/>
        </w:rPr>
        <w:t>Antwerpsch</w:t>
      </w:r>
      <w:proofErr w:type="spellEnd"/>
      <w:r w:rsidRPr="00F7154A">
        <w:rPr>
          <w:rFonts w:ascii="Verdana" w:eastAsia="Times New Roman" w:hAnsi="Verdana" w:cs="Times New Roman"/>
          <w:b/>
          <w:bCs/>
          <w:sz w:val="20"/>
          <w:szCs w:val="20"/>
          <w:u w:val="single"/>
          <w:lang w:val="nl-NL" w:eastAsia="nl-BE"/>
        </w:rPr>
        <w:t xml:space="preserve"> Archievenblad</w:t>
      </w:r>
      <w:r w:rsidRPr="00F7154A">
        <w:rPr>
          <w:rFonts w:ascii="Verdana" w:eastAsia="Times New Roman" w:hAnsi="Verdana" w:cs="Times New Roman"/>
          <w:b/>
          <w:bCs/>
          <w:sz w:val="20"/>
          <w:szCs w:val="20"/>
          <w:lang w:val="nl-NL" w:eastAsia="nl-BE"/>
        </w:rPr>
        <w:t>, deel II, 187-189, 192-195.</w:t>
      </w:r>
    </w:p>
    <w:bookmarkStart w:id="389" w:name="_ftn146"/>
    <w:p w14:paraId="46757E40"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"_ftnref146"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[146]</w:t>
      </w:r>
      <w:r w:rsidRPr="00F7154A">
        <w:rPr>
          <w:rFonts w:ascii="Times New Roman" w:eastAsia="Times New Roman" w:hAnsi="Times New Roman" w:cs="Times New Roman"/>
          <w:b/>
          <w:bCs/>
          <w:sz w:val="24"/>
          <w:szCs w:val="24"/>
          <w:lang w:eastAsia="nl-BE"/>
        </w:rPr>
        <w:fldChar w:fldCharType="end"/>
      </w:r>
      <w:bookmarkEnd w:id="389"/>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xml:space="preserve">, K.H., 112, niet gefolieerd. W. </w:t>
      </w:r>
      <w:proofErr w:type="spellStart"/>
      <w:r w:rsidRPr="00F7154A">
        <w:rPr>
          <w:rFonts w:ascii="Verdana" w:eastAsia="Times New Roman" w:hAnsi="Verdana" w:cs="Times New Roman"/>
          <w:b/>
          <w:bCs/>
          <w:sz w:val="20"/>
          <w:szCs w:val="20"/>
          <w:lang w:val="nl-NL" w:eastAsia="nl-BE"/>
        </w:rPr>
        <w:t>Dehennin</w:t>
      </w:r>
      <w:proofErr w:type="spellEnd"/>
      <w:r w:rsidRPr="00F7154A">
        <w:rPr>
          <w:rFonts w:ascii="Verdana" w:eastAsia="Times New Roman" w:hAnsi="Verdana" w:cs="Times New Roman"/>
          <w:b/>
          <w:bCs/>
          <w:sz w:val="20"/>
          <w:szCs w:val="20"/>
          <w:lang w:val="nl-NL" w:eastAsia="nl-BE"/>
        </w:rPr>
        <w:t xml:space="preserve"> vergeleek deze reglementen en vatte ze samen in: DEHENNIN, “Het muziekleven”, 307.</w:t>
      </w:r>
    </w:p>
    <w:bookmarkStart w:id="390" w:name="_ftn147"/>
    <w:p w14:paraId="24793C3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"_ftnref147"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[147]</w:t>
      </w:r>
      <w:r w:rsidRPr="00F7154A">
        <w:rPr>
          <w:rFonts w:ascii="Times New Roman" w:eastAsia="Times New Roman" w:hAnsi="Times New Roman" w:cs="Times New Roman"/>
          <w:b/>
          <w:bCs/>
          <w:sz w:val="24"/>
          <w:szCs w:val="24"/>
          <w:lang w:eastAsia="nl-BE"/>
        </w:rPr>
        <w:fldChar w:fldCharType="end"/>
      </w:r>
      <w:bookmarkEnd w:id="390"/>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967, f.1r°; “</w:t>
      </w:r>
      <w:proofErr w:type="spellStart"/>
      <w:r w:rsidRPr="00F7154A">
        <w:rPr>
          <w:rFonts w:ascii="Verdana" w:eastAsia="Times New Roman" w:hAnsi="Verdana" w:cs="Times New Roman"/>
          <w:b/>
          <w:bCs/>
          <w:sz w:val="20"/>
          <w:szCs w:val="20"/>
          <w:lang w:val="nl-NL" w:eastAsia="nl-BE"/>
        </w:rPr>
        <w:t>Boeck</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vande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jaerlycke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requeningen</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vande</w:t>
      </w:r>
      <w:proofErr w:type="spellEnd"/>
      <w:r w:rsidRPr="00F7154A">
        <w:rPr>
          <w:rFonts w:ascii="Verdana" w:eastAsia="Times New Roman" w:hAnsi="Verdana" w:cs="Times New Roman"/>
          <w:b/>
          <w:bCs/>
          <w:sz w:val="20"/>
          <w:szCs w:val="20"/>
          <w:lang w:val="nl-NL" w:eastAsia="nl-BE"/>
        </w:rPr>
        <w:t xml:space="preserve"> opera ende </w:t>
      </w:r>
      <w:proofErr w:type="spellStart"/>
      <w:r w:rsidRPr="00F7154A">
        <w:rPr>
          <w:rFonts w:ascii="Verdana" w:eastAsia="Times New Roman" w:hAnsi="Verdana" w:cs="Times New Roman"/>
          <w:b/>
          <w:bCs/>
          <w:sz w:val="20"/>
          <w:szCs w:val="20"/>
          <w:lang w:val="nl-NL" w:eastAsia="nl-BE"/>
        </w:rPr>
        <w:t>comedien</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begost</w:t>
      </w:r>
      <w:proofErr w:type="spellEnd"/>
      <w:r w:rsidRPr="00F7154A">
        <w:rPr>
          <w:rFonts w:ascii="Verdana" w:eastAsia="Times New Roman" w:hAnsi="Verdana" w:cs="Times New Roman"/>
          <w:b/>
          <w:bCs/>
          <w:sz w:val="20"/>
          <w:szCs w:val="20"/>
          <w:lang w:val="nl-NL" w:eastAsia="nl-BE"/>
        </w:rPr>
        <w:t xml:space="preserve"> door </w:t>
      </w:r>
      <w:proofErr w:type="spellStart"/>
      <w:r w:rsidRPr="00F7154A">
        <w:rPr>
          <w:rFonts w:ascii="Verdana" w:eastAsia="Times New Roman" w:hAnsi="Verdana" w:cs="Times New Roman"/>
          <w:b/>
          <w:bCs/>
          <w:sz w:val="20"/>
          <w:szCs w:val="20"/>
          <w:lang w:val="nl-NL" w:eastAsia="nl-BE"/>
        </w:rPr>
        <w:t>Frer</w:t>
      </w:r>
      <w:proofErr w:type="spellEnd"/>
      <w:r w:rsidRPr="00F7154A">
        <w:rPr>
          <w:rFonts w:ascii="Verdana" w:eastAsia="Times New Roman" w:hAnsi="Verdana" w:cs="Times New Roman"/>
          <w:b/>
          <w:bCs/>
          <w:sz w:val="20"/>
          <w:szCs w:val="20"/>
          <w:lang w:val="nl-NL" w:eastAsia="nl-BE"/>
        </w:rPr>
        <w:t xml:space="preserve">. Ion. </w:t>
      </w:r>
      <w:r w:rsidRPr="00F7154A">
        <w:rPr>
          <w:rFonts w:ascii="Verdana" w:eastAsia="Times New Roman" w:hAnsi="Verdana" w:cs="Times New Roman"/>
          <w:b/>
          <w:bCs/>
          <w:sz w:val="20"/>
          <w:szCs w:val="20"/>
          <w:lang w:eastAsia="nl-BE"/>
        </w:rPr>
        <w:t>Fran. De Heuvel anno 1690”.</w:t>
      </w:r>
    </w:p>
    <w:bookmarkStart w:id="391" w:name="_ftn148"/>
    <w:p w14:paraId="5A06B63B"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"_ftnref148"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[148]</w:t>
      </w:r>
      <w:r w:rsidRPr="00F7154A">
        <w:rPr>
          <w:rFonts w:ascii="Times New Roman" w:eastAsia="Times New Roman" w:hAnsi="Times New Roman" w:cs="Times New Roman"/>
          <w:b/>
          <w:bCs/>
          <w:sz w:val="24"/>
          <w:szCs w:val="24"/>
          <w:lang w:eastAsia="nl-BE"/>
        </w:rPr>
        <w:fldChar w:fldCharType="end"/>
      </w:r>
      <w:bookmarkEnd w:id="391"/>
      <w:r w:rsidRPr="00F7154A">
        <w:rPr>
          <w:rFonts w:ascii="Verdana" w:eastAsia="Times New Roman" w:hAnsi="Verdana" w:cs="Times New Roman"/>
          <w:b/>
          <w:bCs/>
          <w:sz w:val="20"/>
          <w:szCs w:val="20"/>
          <w:lang w:val="nl-NL" w:eastAsia="nl-BE"/>
        </w:rPr>
        <w:t xml:space="preserve"> WILLEKENS, “Drama en toneel”, 283.</w:t>
      </w:r>
    </w:p>
    <w:bookmarkStart w:id="392" w:name="_ftn149"/>
    <w:p w14:paraId="4E89E97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"_ftnref149"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[149]</w:t>
      </w:r>
      <w:r w:rsidRPr="00F7154A">
        <w:rPr>
          <w:rFonts w:ascii="Times New Roman" w:eastAsia="Times New Roman" w:hAnsi="Times New Roman" w:cs="Times New Roman"/>
          <w:b/>
          <w:bCs/>
          <w:sz w:val="24"/>
          <w:szCs w:val="24"/>
          <w:lang w:eastAsia="nl-BE"/>
        </w:rPr>
        <w:fldChar w:fldCharType="end"/>
      </w:r>
      <w:bookmarkEnd w:id="392"/>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xml:space="preserve">, K.H., 968, niet gefolieerd. Buiten De Heuvel, De </w:t>
      </w:r>
      <w:proofErr w:type="spellStart"/>
      <w:r w:rsidRPr="00F7154A">
        <w:rPr>
          <w:rFonts w:ascii="Verdana" w:eastAsia="Times New Roman" w:hAnsi="Verdana" w:cs="Times New Roman"/>
          <w:b/>
          <w:bCs/>
          <w:sz w:val="20"/>
          <w:szCs w:val="20"/>
          <w:lang w:val="nl-NL" w:eastAsia="nl-BE"/>
        </w:rPr>
        <w:t>Cleves</w:t>
      </w:r>
      <w:proofErr w:type="spellEnd"/>
      <w:r w:rsidRPr="00F7154A">
        <w:rPr>
          <w:rFonts w:ascii="Verdana" w:eastAsia="Times New Roman" w:hAnsi="Verdana" w:cs="Times New Roman"/>
          <w:b/>
          <w:bCs/>
          <w:sz w:val="20"/>
          <w:szCs w:val="20"/>
          <w:lang w:val="nl-NL" w:eastAsia="nl-BE"/>
        </w:rPr>
        <w:t xml:space="preserve"> en Van </w:t>
      </w:r>
      <w:proofErr w:type="spellStart"/>
      <w:r w:rsidRPr="00F7154A">
        <w:rPr>
          <w:rFonts w:ascii="Verdana" w:eastAsia="Times New Roman" w:hAnsi="Verdana" w:cs="Times New Roman"/>
          <w:b/>
          <w:bCs/>
          <w:sz w:val="20"/>
          <w:szCs w:val="20"/>
          <w:lang w:val="nl-NL" w:eastAsia="nl-BE"/>
        </w:rPr>
        <w:t>Pruyssen</w:t>
      </w:r>
      <w:proofErr w:type="spellEnd"/>
      <w:r w:rsidRPr="00F7154A">
        <w:rPr>
          <w:rFonts w:ascii="Verdana" w:eastAsia="Times New Roman" w:hAnsi="Verdana" w:cs="Times New Roman"/>
          <w:b/>
          <w:bCs/>
          <w:sz w:val="20"/>
          <w:szCs w:val="20"/>
          <w:lang w:val="nl-NL" w:eastAsia="nl-BE"/>
        </w:rPr>
        <w:t xml:space="preserve"> werden er geen namen van provisors teruggevonden.</w:t>
      </w:r>
    </w:p>
    <w:bookmarkStart w:id="393" w:name="_ftn150"/>
    <w:p w14:paraId="1BCF94D7"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"_ftnref150"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[150]</w:t>
      </w:r>
      <w:r w:rsidRPr="00F7154A">
        <w:rPr>
          <w:rFonts w:ascii="Times New Roman" w:eastAsia="Times New Roman" w:hAnsi="Times New Roman" w:cs="Times New Roman"/>
          <w:b/>
          <w:bCs/>
          <w:sz w:val="24"/>
          <w:szCs w:val="24"/>
          <w:lang w:eastAsia="nl-BE"/>
        </w:rPr>
        <w:fldChar w:fldCharType="end"/>
      </w:r>
      <w:bookmarkEnd w:id="393"/>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967, f.1r°-23v°; De benamingen werden letterlijk overgenomen uit de rekeningen. Het viel op dat Frans en Nederlands door elkaar gebruikt werden bij het optekenen van de rekeningen.</w:t>
      </w:r>
    </w:p>
    <w:bookmarkStart w:id="394" w:name="_ftn151"/>
    <w:p w14:paraId="058DBE92"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"_ftnref151"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[151]</w:t>
      </w:r>
      <w:r w:rsidRPr="00F7154A">
        <w:rPr>
          <w:rFonts w:ascii="Times New Roman" w:eastAsia="Times New Roman" w:hAnsi="Times New Roman" w:cs="Times New Roman"/>
          <w:b/>
          <w:bCs/>
          <w:sz w:val="24"/>
          <w:szCs w:val="24"/>
          <w:lang w:eastAsia="nl-BE"/>
        </w:rPr>
        <w:fldChar w:fldCharType="end"/>
      </w:r>
      <w:bookmarkEnd w:id="394"/>
      <w:r w:rsidRPr="00F7154A">
        <w:rPr>
          <w:rFonts w:ascii="Verdana" w:eastAsia="Times New Roman" w:hAnsi="Verdana" w:cs="Times New Roman"/>
          <w:b/>
          <w:bCs/>
          <w:sz w:val="20"/>
          <w:szCs w:val="20"/>
          <w:lang w:val="nl-NL" w:eastAsia="nl-BE"/>
        </w:rPr>
        <w:t xml:space="preserve"> Het lijkt niet realistisch dat er maar één opera werd opgevoerd. We kunnen hiervoor de volgende verklaring geven: soms werden er geen exacte aantallen gegeven van de opvoeringen, maar werd er kortweg neergeschreven “1696, </w:t>
      </w:r>
      <w:proofErr w:type="spellStart"/>
      <w:r w:rsidRPr="00F7154A">
        <w:rPr>
          <w:rFonts w:ascii="Verdana" w:eastAsia="Times New Roman" w:hAnsi="Verdana" w:cs="Times New Roman"/>
          <w:b/>
          <w:bCs/>
          <w:sz w:val="20"/>
          <w:szCs w:val="20"/>
          <w:lang w:val="nl-NL" w:eastAsia="nl-BE"/>
        </w:rPr>
        <w:t>incomsten</w:t>
      </w:r>
      <w:proofErr w:type="spellEnd"/>
      <w:r w:rsidRPr="00F7154A">
        <w:rPr>
          <w:rFonts w:ascii="Verdana" w:eastAsia="Times New Roman" w:hAnsi="Verdana" w:cs="Times New Roman"/>
          <w:b/>
          <w:bCs/>
          <w:sz w:val="20"/>
          <w:szCs w:val="20"/>
          <w:lang w:val="nl-NL" w:eastAsia="nl-BE"/>
        </w:rPr>
        <w:t xml:space="preserve"> van de opera.” Daarom werd in de tabel ‘1’ geschreven, omdat er maar één vermelding was van opera. Opera was dan toch nog altijd een relatief nieuw genre en nog zeldzaam.</w:t>
      </w:r>
    </w:p>
    <w:bookmarkStart w:id="395" w:name="_ftn152"/>
    <w:p w14:paraId="29D49EF0"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"_ftnref152"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[152]</w:t>
      </w:r>
      <w:r w:rsidRPr="00F7154A">
        <w:rPr>
          <w:rFonts w:ascii="Times New Roman" w:eastAsia="Times New Roman" w:hAnsi="Times New Roman" w:cs="Times New Roman"/>
          <w:b/>
          <w:bCs/>
          <w:sz w:val="24"/>
          <w:szCs w:val="24"/>
          <w:lang w:eastAsia="nl-BE"/>
        </w:rPr>
        <w:fldChar w:fldCharType="end"/>
      </w:r>
      <w:bookmarkEnd w:id="395"/>
      <w:r w:rsidRPr="00F7154A">
        <w:rPr>
          <w:rFonts w:ascii="Verdana" w:eastAsia="Times New Roman" w:hAnsi="Verdana" w:cs="Times New Roman"/>
          <w:b/>
          <w:bCs/>
          <w:sz w:val="20"/>
          <w:szCs w:val="20"/>
          <w:lang w:val="nl-NL" w:eastAsia="nl-BE"/>
        </w:rPr>
        <w:t xml:space="preserve"> PUT, </w:t>
      </w:r>
      <w:r w:rsidRPr="00F7154A">
        <w:rPr>
          <w:rFonts w:ascii="Verdana" w:eastAsia="Times New Roman" w:hAnsi="Verdana" w:cs="Times New Roman"/>
          <w:b/>
          <w:bCs/>
          <w:sz w:val="20"/>
          <w:szCs w:val="20"/>
          <w:u w:val="single"/>
          <w:lang w:val="nl-NL" w:eastAsia="nl-BE"/>
        </w:rPr>
        <w:t>Onrust in de zielzorg</w:t>
      </w:r>
      <w:r w:rsidRPr="00F7154A">
        <w:rPr>
          <w:rFonts w:ascii="Verdana" w:eastAsia="Times New Roman" w:hAnsi="Verdana" w:cs="Times New Roman"/>
          <w:b/>
          <w:bCs/>
          <w:sz w:val="20"/>
          <w:szCs w:val="20"/>
          <w:lang w:val="nl-NL" w:eastAsia="nl-BE"/>
        </w:rPr>
        <w:t>, 109.</w:t>
      </w:r>
    </w:p>
    <w:bookmarkStart w:id="396" w:name="_ftn153"/>
    <w:p w14:paraId="5CE223FE"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"_ftnref153"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[153]</w:t>
      </w:r>
      <w:r w:rsidRPr="00F7154A">
        <w:rPr>
          <w:rFonts w:ascii="Times New Roman" w:eastAsia="Times New Roman" w:hAnsi="Times New Roman" w:cs="Times New Roman"/>
          <w:b/>
          <w:bCs/>
          <w:sz w:val="24"/>
          <w:szCs w:val="24"/>
          <w:lang w:eastAsia="nl-BE"/>
        </w:rPr>
        <w:fldChar w:fldCharType="end"/>
      </w:r>
      <w:bookmarkEnd w:id="396"/>
      <w:r w:rsidRPr="00F7154A">
        <w:rPr>
          <w:rFonts w:ascii="Verdana" w:eastAsia="Times New Roman" w:hAnsi="Verdana" w:cs="Times New Roman"/>
          <w:b/>
          <w:bCs/>
          <w:sz w:val="20"/>
          <w:szCs w:val="20"/>
          <w:lang w:val="nl-NL" w:eastAsia="nl-BE"/>
        </w:rPr>
        <w:t xml:space="preserve"> Er is jammer genoeg niets geweten over amateurgezelschappen uit deze periode.</w:t>
      </w:r>
    </w:p>
    <w:bookmarkStart w:id="397" w:name="_ftn154"/>
    <w:p w14:paraId="6A8BBA10"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"_ftnref154"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[154]</w:t>
      </w:r>
      <w:r w:rsidRPr="00F7154A">
        <w:rPr>
          <w:rFonts w:ascii="Times New Roman" w:eastAsia="Times New Roman" w:hAnsi="Times New Roman" w:cs="Times New Roman"/>
          <w:b/>
          <w:bCs/>
          <w:sz w:val="24"/>
          <w:szCs w:val="24"/>
          <w:lang w:eastAsia="nl-BE"/>
        </w:rPr>
        <w:fldChar w:fldCharType="end"/>
      </w:r>
      <w:bookmarkEnd w:id="397"/>
      <w:r w:rsidRPr="00F7154A">
        <w:rPr>
          <w:rFonts w:ascii="Verdana" w:eastAsia="Times New Roman" w:hAnsi="Verdana" w:cs="Times New Roman"/>
          <w:b/>
          <w:bCs/>
          <w:sz w:val="20"/>
          <w:szCs w:val="20"/>
          <w:lang w:eastAsia="nl-BE"/>
        </w:rPr>
        <w:t xml:space="preserve"> ISHERWOOD, </w:t>
      </w:r>
      <w:r w:rsidRPr="00F7154A">
        <w:rPr>
          <w:rFonts w:ascii="Verdana" w:eastAsia="Times New Roman" w:hAnsi="Verdana" w:cs="Times New Roman"/>
          <w:b/>
          <w:bCs/>
          <w:sz w:val="20"/>
          <w:szCs w:val="20"/>
          <w:u w:val="single"/>
          <w:lang w:eastAsia="nl-BE"/>
        </w:rPr>
        <w:t xml:space="preserve">Farce </w:t>
      </w:r>
      <w:proofErr w:type="spellStart"/>
      <w:r w:rsidRPr="00F7154A">
        <w:rPr>
          <w:rFonts w:ascii="Verdana" w:eastAsia="Times New Roman" w:hAnsi="Verdana" w:cs="Times New Roman"/>
          <w:b/>
          <w:bCs/>
          <w:sz w:val="20"/>
          <w:szCs w:val="20"/>
          <w:u w:val="single"/>
          <w:lang w:eastAsia="nl-BE"/>
        </w:rPr>
        <w:t>and</w:t>
      </w:r>
      <w:proofErr w:type="spellEnd"/>
      <w:r w:rsidRPr="00F7154A">
        <w:rPr>
          <w:rFonts w:ascii="Verdana" w:eastAsia="Times New Roman" w:hAnsi="Verdana" w:cs="Times New Roman"/>
          <w:b/>
          <w:bCs/>
          <w:sz w:val="20"/>
          <w:szCs w:val="20"/>
          <w:u w:val="single"/>
          <w:lang w:eastAsia="nl-BE"/>
        </w:rPr>
        <w:t xml:space="preserve"> </w:t>
      </w:r>
      <w:proofErr w:type="spellStart"/>
      <w:r w:rsidRPr="00F7154A">
        <w:rPr>
          <w:rFonts w:ascii="Verdana" w:eastAsia="Times New Roman" w:hAnsi="Verdana" w:cs="Times New Roman"/>
          <w:b/>
          <w:bCs/>
          <w:sz w:val="20"/>
          <w:szCs w:val="20"/>
          <w:u w:val="single"/>
          <w:lang w:eastAsia="nl-BE"/>
        </w:rPr>
        <w:t>fantasy</w:t>
      </w:r>
      <w:proofErr w:type="spellEnd"/>
      <w:r w:rsidRPr="00F7154A">
        <w:rPr>
          <w:rFonts w:ascii="Verdana" w:eastAsia="Times New Roman" w:hAnsi="Verdana" w:cs="Times New Roman"/>
          <w:b/>
          <w:bCs/>
          <w:sz w:val="20"/>
          <w:szCs w:val="20"/>
          <w:lang w:eastAsia="nl-BE"/>
        </w:rPr>
        <w:t>, 38, 44, 47, 48.</w:t>
      </w:r>
    </w:p>
    <w:bookmarkStart w:id="398" w:name="_ftn155"/>
    <w:p w14:paraId="0D6DDC25"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"_ftnref155"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[155]</w:t>
      </w:r>
      <w:r w:rsidRPr="00F7154A">
        <w:rPr>
          <w:rFonts w:ascii="Times New Roman" w:eastAsia="Times New Roman" w:hAnsi="Times New Roman" w:cs="Times New Roman"/>
          <w:b/>
          <w:bCs/>
          <w:sz w:val="24"/>
          <w:szCs w:val="24"/>
          <w:lang w:eastAsia="nl-BE"/>
        </w:rPr>
        <w:fldChar w:fldCharType="end"/>
      </w:r>
      <w:bookmarkEnd w:id="398"/>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xml:space="preserve">, K.H., 967, f.23r°-43v°; Ook hier werden de benamingen weer letterlijk overgenomen. Het jaar 1710 werd als begingrens gekozen, omdat het Aalmoezenierstheater dan verhuisd was naar het </w:t>
      </w:r>
      <w:proofErr w:type="spellStart"/>
      <w:r w:rsidRPr="00F7154A">
        <w:rPr>
          <w:rFonts w:ascii="Verdana" w:eastAsia="Times New Roman" w:hAnsi="Verdana" w:cs="Times New Roman"/>
          <w:b/>
          <w:bCs/>
          <w:sz w:val="20"/>
          <w:szCs w:val="20"/>
          <w:lang w:val="nl-NL" w:eastAsia="nl-BE"/>
        </w:rPr>
        <w:t>Tapissierspand</w:t>
      </w:r>
      <w:proofErr w:type="spellEnd"/>
      <w:r w:rsidRPr="00F7154A">
        <w:rPr>
          <w:rFonts w:ascii="Verdana" w:eastAsia="Times New Roman" w:hAnsi="Verdana" w:cs="Times New Roman"/>
          <w:b/>
          <w:bCs/>
          <w:sz w:val="20"/>
          <w:szCs w:val="20"/>
          <w:lang w:val="nl-NL" w:eastAsia="nl-BE"/>
        </w:rPr>
        <w:t xml:space="preserve">. Het jaar 1744 werd hier als eindgrens gekozen, omdat dit tevens het einde was van het rekenboek nr. 967. </w:t>
      </w:r>
    </w:p>
    <w:bookmarkStart w:id="399" w:name="_ftn156"/>
    <w:p w14:paraId="4AA3333C"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"_ftnref156"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[156]</w:t>
      </w:r>
      <w:r w:rsidRPr="00F7154A">
        <w:rPr>
          <w:rFonts w:ascii="Times New Roman" w:eastAsia="Times New Roman" w:hAnsi="Times New Roman" w:cs="Times New Roman"/>
          <w:b/>
          <w:bCs/>
          <w:sz w:val="24"/>
          <w:szCs w:val="24"/>
          <w:lang w:eastAsia="nl-BE"/>
        </w:rPr>
        <w:fldChar w:fldCharType="end"/>
      </w:r>
      <w:bookmarkEnd w:id="399"/>
      <w:r w:rsidRPr="00F7154A">
        <w:rPr>
          <w:rFonts w:ascii="Verdana" w:eastAsia="Times New Roman" w:hAnsi="Verdana" w:cs="Times New Roman"/>
          <w:b/>
          <w:bCs/>
          <w:sz w:val="20"/>
          <w:szCs w:val="20"/>
          <w:lang w:val="nl-NL" w:eastAsia="nl-BE"/>
        </w:rPr>
        <w:t xml:space="preserve"> Er werd niet gezegd om welke voorstellingen het ging, maar het zullen vermoedelijk wel veel komedies geweest zijn.</w:t>
      </w:r>
    </w:p>
    <w:bookmarkStart w:id="400" w:name="_ftn157"/>
    <w:p w14:paraId="71F15CA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"_ftnref157"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[157]</w:t>
      </w:r>
      <w:r w:rsidRPr="00F7154A">
        <w:rPr>
          <w:rFonts w:ascii="Times New Roman" w:eastAsia="Times New Roman" w:hAnsi="Times New Roman" w:cs="Times New Roman"/>
          <w:b/>
          <w:bCs/>
          <w:sz w:val="24"/>
          <w:szCs w:val="24"/>
          <w:lang w:eastAsia="nl-BE"/>
        </w:rPr>
        <w:fldChar w:fldCharType="end"/>
      </w:r>
      <w:bookmarkEnd w:id="400"/>
      <w:r w:rsidRPr="00F7154A">
        <w:rPr>
          <w:rFonts w:ascii="Verdana" w:eastAsia="Times New Roman" w:hAnsi="Verdana" w:cs="Times New Roman"/>
          <w:b/>
          <w:bCs/>
          <w:sz w:val="20"/>
          <w:szCs w:val="20"/>
          <w:lang w:val="nl-NL" w:eastAsia="nl-BE"/>
        </w:rPr>
        <w:t xml:space="preserve"> Dit is een restcategorie die we zelf samenstelden, omdat de lijst anders onnodig lang zou worden omwille van spektakels die maar éénmalig werden opgevoerd.</w:t>
      </w:r>
    </w:p>
    <w:bookmarkStart w:id="401" w:name="_ftn158"/>
    <w:p w14:paraId="537DA840"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"_ftnref158"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[158]</w:t>
      </w:r>
      <w:r w:rsidRPr="00F7154A">
        <w:rPr>
          <w:rFonts w:ascii="Times New Roman" w:eastAsia="Times New Roman" w:hAnsi="Times New Roman" w:cs="Times New Roman"/>
          <w:b/>
          <w:bCs/>
          <w:sz w:val="24"/>
          <w:szCs w:val="24"/>
          <w:lang w:eastAsia="nl-BE"/>
        </w:rPr>
        <w:fldChar w:fldCharType="end"/>
      </w:r>
      <w:bookmarkEnd w:id="401"/>
      <w:r w:rsidRPr="00F7154A">
        <w:rPr>
          <w:rFonts w:ascii="Verdana" w:eastAsia="Times New Roman" w:hAnsi="Verdana" w:cs="Times New Roman"/>
          <w:b/>
          <w:bCs/>
          <w:sz w:val="20"/>
          <w:szCs w:val="20"/>
          <w:lang w:val="en-GB" w:eastAsia="nl-BE"/>
        </w:rPr>
        <w:t xml:space="preserve"> ISHERWOOD, </w:t>
      </w:r>
      <w:r w:rsidRPr="00F7154A">
        <w:rPr>
          <w:rFonts w:ascii="Verdana" w:eastAsia="Times New Roman" w:hAnsi="Verdana" w:cs="Times New Roman"/>
          <w:b/>
          <w:bCs/>
          <w:sz w:val="20"/>
          <w:szCs w:val="20"/>
          <w:u w:val="single"/>
          <w:lang w:val="en-GB" w:eastAsia="nl-BE"/>
        </w:rPr>
        <w:t>Farce and fantasy</w:t>
      </w:r>
      <w:r w:rsidRPr="00F7154A">
        <w:rPr>
          <w:rFonts w:ascii="Verdana" w:eastAsia="Times New Roman" w:hAnsi="Verdana" w:cs="Times New Roman"/>
          <w:b/>
          <w:bCs/>
          <w:sz w:val="20"/>
          <w:szCs w:val="20"/>
          <w:lang w:val="en-GB" w:eastAsia="nl-BE"/>
        </w:rPr>
        <w:t>, 81-83, 89, 90.</w:t>
      </w:r>
    </w:p>
    <w:bookmarkStart w:id="402" w:name="_ftn159"/>
    <w:p w14:paraId="16AC70B3"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"_ftnref159"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[159]</w:t>
      </w:r>
      <w:r w:rsidRPr="00F7154A">
        <w:rPr>
          <w:rFonts w:ascii="Times New Roman" w:eastAsia="Times New Roman" w:hAnsi="Times New Roman" w:cs="Times New Roman"/>
          <w:b/>
          <w:bCs/>
          <w:sz w:val="24"/>
          <w:szCs w:val="24"/>
          <w:lang w:eastAsia="nl-BE"/>
        </w:rPr>
        <w:fldChar w:fldCharType="end"/>
      </w:r>
      <w:bookmarkEnd w:id="402"/>
      <w:r w:rsidRPr="00F7154A">
        <w:rPr>
          <w:rFonts w:ascii="Verdana" w:eastAsia="Times New Roman" w:hAnsi="Verdana" w:cs="Times New Roman"/>
          <w:b/>
          <w:bCs/>
          <w:sz w:val="20"/>
          <w:szCs w:val="20"/>
          <w:lang w:val="en-GB" w:eastAsia="nl-BE"/>
        </w:rPr>
        <w:t xml:space="preserve"> “</w:t>
      </w:r>
      <w:proofErr w:type="spellStart"/>
      <w:r w:rsidRPr="00F7154A">
        <w:rPr>
          <w:rFonts w:ascii="Verdana" w:eastAsia="Times New Roman" w:hAnsi="Verdana" w:cs="Times New Roman"/>
          <w:b/>
          <w:bCs/>
          <w:sz w:val="20"/>
          <w:szCs w:val="20"/>
          <w:lang w:val="en-GB" w:eastAsia="nl-BE"/>
        </w:rPr>
        <w:t>Bamis</w:t>
      </w:r>
      <w:proofErr w:type="spellEnd"/>
      <w:r w:rsidRPr="00F7154A">
        <w:rPr>
          <w:rFonts w:ascii="Verdana" w:eastAsia="Times New Roman" w:hAnsi="Verdana" w:cs="Times New Roman"/>
          <w:b/>
          <w:bCs/>
          <w:sz w:val="20"/>
          <w:szCs w:val="20"/>
          <w:lang w:val="en-GB" w:eastAsia="nl-BE"/>
        </w:rPr>
        <w:t>”, 272.</w:t>
      </w:r>
    </w:p>
    <w:bookmarkStart w:id="403" w:name="_ftn160"/>
    <w:p w14:paraId="706C4782"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"_ftnref160"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[160]</w:t>
      </w:r>
      <w:r w:rsidRPr="00F7154A">
        <w:rPr>
          <w:rFonts w:ascii="Times New Roman" w:eastAsia="Times New Roman" w:hAnsi="Times New Roman" w:cs="Times New Roman"/>
          <w:b/>
          <w:bCs/>
          <w:sz w:val="24"/>
          <w:szCs w:val="24"/>
          <w:lang w:eastAsia="nl-BE"/>
        </w:rPr>
        <w:fldChar w:fldCharType="end"/>
      </w:r>
      <w:bookmarkEnd w:id="403"/>
      <w:r w:rsidRPr="00F7154A">
        <w:rPr>
          <w:rFonts w:ascii="Verdana" w:eastAsia="Times New Roman" w:hAnsi="Verdana" w:cs="Times New Roman"/>
          <w:b/>
          <w:bCs/>
          <w:sz w:val="20"/>
          <w:szCs w:val="20"/>
          <w:lang w:val="nl-NL" w:eastAsia="nl-BE"/>
        </w:rPr>
        <w:t xml:space="preserve"> RASCH, “Operatroepen in Amsterdam”, 183.</w:t>
      </w:r>
    </w:p>
    <w:bookmarkStart w:id="404" w:name="_ftn161"/>
    <w:p w14:paraId="0500472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"_ftnref161"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[161]</w:t>
      </w:r>
      <w:r w:rsidRPr="00F7154A">
        <w:rPr>
          <w:rFonts w:ascii="Times New Roman" w:eastAsia="Times New Roman" w:hAnsi="Times New Roman" w:cs="Times New Roman"/>
          <w:b/>
          <w:bCs/>
          <w:sz w:val="24"/>
          <w:szCs w:val="24"/>
          <w:lang w:eastAsia="nl-BE"/>
        </w:rPr>
        <w:fldChar w:fldCharType="end"/>
      </w:r>
      <w:bookmarkEnd w:id="404"/>
      <w:r w:rsidRPr="00F7154A">
        <w:rPr>
          <w:rFonts w:ascii="Verdana" w:eastAsia="Times New Roman" w:hAnsi="Verdana" w:cs="Times New Roman"/>
          <w:b/>
          <w:bCs/>
          <w:sz w:val="20"/>
          <w:szCs w:val="20"/>
          <w:lang w:eastAsia="nl-BE"/>
        </w:rPr>
        <w:t xml:space="preserve"> ID., “</w:t>
      </w:r>
      <w:proofErr w:type="spellStart"/>
      <w:r w:rsidRPr="00F7154A">
        <w:rPr>
          <w:rFonts w:ascii="Verdana" w:eastAsia="Times New Roman" w:hAnsi="Verdana" w:cs="Times New Roman"/>
          <w:b/>
          <w:bCs/>
          <w:sz w:val="20"/>
          <w:szCs w:val="20"/>
          <w:lang w:eastAsia="nl-BE"/>
        </w:rPr>
        <w:t>a.c.</w:t>
      </w:r>
      <w:proofErr w:type="spellEnd"/>
      <w:r w:rsidRPr="00F7154A">
        <w:rPr>
          <w:rFonts w:ascii="Verdana" w:eastAsia="Times New Roman" w:hAnsi="Verdana" w:cs="Times New Roman"/>
          <w:b/>
          <w:bCs/>
          <w:sz w:val="20"/>
          <w:szCs w:val="20"/>
          <w:lang w:eastAsia="nl-BE"/>
        </w:rPr>
        <w:t>”, 169.</w:t>
      </w:r>
    </w:p>
    <w:bookmarkStart w:id="405" w:name="_ftn162"/>
    <w:p w14:paraId="76B77A6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"_ftnref162"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[162]</w:t>
      </w:r>
      <w:r w:rsidRPr="00F7154A">
        <w:rPr>
          <w:rFonts w:ascii="Times New Roman" w:eastAsia="Times New Roman" w:hAnsi="Times New Roman" w:cs="Times New Roman"/>
          <w:b/>
          <w:bCs/>
          <w:sz w:val="24"/>
          <w:szCs w:val="24"/>
          <w:lang w:eastAsia="nl-BE"/>
        </w:rPr>
        <w:fldChar w:fldCharType="end"/>
      </w:r>
      <w:bookmarkEnd w:id="405"/>
      <w:r w:rsidRPr="00F7154A">
        <w:rPr>
          <w:rFonts w:ascii="Verdana" w:eastAsia="Times New Roman" w:hAnsi="Verdana" w:cs="Times New Roman"/>
          <w:b/>
          <w:bCs/>
          <w:sz w:val="20"/>
          <w:szCs w:val="20"/>
          <w:lang w:val="nl-NL" w:eastAsia="nl-BE"/>
        </w:rPr>
        <w:t xml:space="preserve"> THIELEMANS en DORNY, </w:t>
      </w:r>
      <w:r w:rsidRPr="00F7154A">
        <w:rPr>
          <w:rFonts w:ascii="Verdana" w:eastAsia="Times New Roman" w:hAnsi="Verdana" w:cs="Times New Roman"/>
          <w:b/>
          <w:bCs/>
          <w:sz w:val="20"/>
          <w:szCs w:val="20"/>
          <w:u w:val="single"/>
          <w:lang w:val="nl-NL" w:eastAsia="nl-BE"/>
        </w:rPr>
        <w:t>Opera</w:t>
      </w:r>
      <w:r w:rsidRPr="00F7154A">
        <w:rPr>
          <w:rFonts w:ascii="Verdana" w:eastAsia="Times New Roman" w:hAnsi="Verdana" w:cs="Times New Roman"/>
          <w:b/>
          <w:bCs/>
          <w:sz w:val="20"/>
          <w:szCs w:val="20"/>
          <w:lang w:val="nl-NL" w:eastAsia="nl-BE"/>
        </w:rPr>
        <w:t>, 60, 61.</w:t>
      </w:r>
    </w:p>
    <w:bookmarkStart w:id="406" w:name="_ftn163"/>
    <w:p w14:paraId="77E01204"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"_ftnref163"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[163]</w:t>
      </w:r>
      <w:r w:rsidRPr="00F7154A">
        <w:rPr>
          <w:rFonts w:ascii="Times New Roman" w:eastAsia="Times New Roman" w:hAnsi="Times New Roman" w:cs="Times New Roman"/>
          <w:b/>
          <w:bCs/>
          <w:sz w:val="24"/>
          <w:szCs w:val="24"/>
          <w:lang w:eastAsia="nl-BE"/>
        </w:rPr>
        <w:fldChar w:fldCharType="end"/>
      </w:r>
      <w:bookmarkEnd w:id="406"/>
      <w:r w:rsidRPr="00F7154A">
        <w:rPr>
          <w:rFonts w:ascii="Verdana" w:eastAsia="Times New Roman" w:hAnsi="Verdana" w:cs="Times New Roman"/>
          <w:b/>
          <w:bCs/>
          <w:sz w:val="20"/>
          <w:szCs w:val="20"/>
          <w:lang w:val="nl-NL" w:eastAsia="nl-BE"/>
        </w:rPr>
        <w:t xml:space="preserve"> DEHENNIN, “Het muziekleven”, 306.</w:t>
      </w:r>
    </w:p>
    <w:bookmarkStart w:id="407" w:name="_ftn164"/>
    <w:p w14:paraId="6A2017AA"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"_ftnref164"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[164]</w:t>
      </w:r>
      <w:r w:rsidRPr="00F7154A">
        <w:rPr>
          <w:rFonts w:ascii="Times New Roman" w:eastAsia="Times New Roman" w:hAnsi="Times New Roman" w:cs="Times New Roman"/>
          <w:b/>
          <w:bCs/>
          <w:sz w:val="24"/>
          <w:szCs w:val="24"/>
          <w:lang w:eastAsia="nl-BE"/>
        </w:rPr>
        <w:fldChar w:fldCharType="end"/>
      </w:r>
      <w:bookmarkEnd w:id="407"/>
      <w:r w:rsidRPr="00F7154A">
        <w:rPr>
          <w:rFonts w:ascii="Verdana" w:eastAsia="Times New Roman" w:hAnsi="Verdana" w:cs="Times New Roman"/>
          <w:b/>
          <w:bCs/>
          <w:sz w:val="20"/>
          <w:szCs w:val="20"/>
          <w:lang w:val="en-GB" w:eastAsia="nl-BE"/>
        </w:rPr>
        <w:t xml:space="preserve"> ISHERWOOD, </w:t>
      </w:r>
      <w:r w:rsidRPr="00F7154A">
        <w:rPr>
          <w:rFonts w:ascii="Verdana" w:eastAsia="Times New Roman" w:hAnsi="Verdana" w:cs="Times New Roman"/>
          <w:b/>
          <w:bCs/>
          <w:sz w:val="20"/>
          <w:szCs w:val="20"/>
          <w:u w:val="single"/>
          <w:lang w:val="en-GB" w:eastAsia="nl-BE"/>
        </w:rPr>
        <w:t>Farce and fantasy</w:t>
      </w:r>
      <w:r w:rsidRPr="00F7154A">
        <w:rPr>
          <w:rFonts w:ascii="Verdana" w:eastAsia="Times New Roman" w:hAnsi="Verdana" w:cs="Times New Roman"/>
          <w:b/>
          <w:bCs/>
          <w:sz w:val="20"/>
          <w:szCs w:val="20"/>
          <w:lang w:val="en-GB" w:eastAsia="nl-BE"/>
        </w:rPr>
        <w:t>, 22, 30.</w:t>
      </w:r>
    </w:p>
    <w:bookmarkStart w:id="408" w:name="_ftn165"/>
    <w:p w14:paraId="6C38CA78"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"_ftnref165"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[165]</w:t>
      </w:r>
      <w:r w:rsidRPr="00F7154A">
        <w:rPr>
          <w:rFonts w:ascii="Times New Roman" w:eastAsia="Times New Roman" w:hAnsi="Times New Roman" w:cs="Times New Roman"/>
          <w:b/>
          <w:bCs/>
          <w:sz w:val="24"/>
          <w:szCs w:val="24"/>
          <w:lang w:eastAsia="nl-BE"/>
        </w:rPr>
        <w:fldChar w:fldCharType="end"/>
      </w:r>
      <w:bookmarkEnd w:id="408"/>
      <w:r w:rsidRPr="00F7154A">
        <w:rPr>
          <w:rFonts w:ascii="Verdana" w:eastAsia="Times New Roman" w:hAnsi="Verdana" w:cs="Times New Roman"/>
          <w:b/>
          <w:bCs/>
          <w:sz w:val="20"/>
          <w:szCs w:val="20"/>
          <w:lang w:val="en-GB" w:eastAsia="nl-BE"/>
        </w:rPr>
        <w:t xml:space="preserve"> ID., </w:t>
      </w:r>
      <w:proofErr w:type="spellStart"/>
      <w:r w:rsidRPr="00F7154A">
        <w:rPr>
          <w:rFonts w:ascii="Verdana" w:eastAsia="Times New Roman" w:hAnsi="Verdana" w:cs="Times New Roman"/>
          <w:b/>
          <w:bCs/>
          <w:sz w:val="20"/>
          <w:szCs w:val="20"/>
          <w:u w:val="single"/>
          <w:lang w:val="en-GB" w:eastAsia="nl-BE"/>
        </w:rPr>
        <w:t>o.c.</w:t>
      </w:r>
      <w:proofErr w:type="spellEnd"/>
      <w:r w:rsidRPr="00F7154A">
        <w:rPr>
          <w:rFonts w:ascii="Verdana" w:eastAsia="Times New Roman" w:hAnsi="Verdana" w:cs="Times New Roman"/>
          <w:b/>
          <w:bCs/>
          <w:sz w:val="20"/>
          <w:szCs w:val="20"/>
          <w:lang w:val="en-GB" w:eastAsia="nl-BE"/>
        </w:rPr>
        <w:t>, 35-38.</w:t>
      </w:r>
    </w:p>
    <w:bookmarkStart w:id="409" w:name="_ftn166"/>
    <w:p w14:paraId="59BC4525"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"_ftnref166"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[166]</w:t>
      </w:r>
      <w:r w:rsidRPr="00F7154A">
        <w:rPr>
          <w:rFonts w:ascii="Times New Roman" w:eastAsia="Times New Roman" w:hAnsi="Times New Roman" w:cs="Times New Roman"/>
          <w:b/>
          <w:bCs/>
          <w:sz w:val="24"/>
          <w:szCs w:val="24"/>
          <w:lang w:eastAsia="nl-BE"/>
        </w:rPr>
        <w:fldChar w:fldCharType="end"/>
      </w:r>
      <w:bookmarkEnd w:id="409"/>
      <w:r w:rsidRPr="00F7154A">
        <w:rPr>
          <w:rFonts w:ascii="Verdana" w:eastAsia="Times New Roman" w:hAnsi="Verdana" w:cs="Times New Roman"/>
          <w:b/>
          <w:bCs/>
          <w:sz w:val="20"/>
          <w:szCs w:val="20"/>
          <w:lang w:val="fr-FR" w:eastAsia="nl-BE"/>
        </w:rPr>
        <w:t xml:space="preserve"> HACHET-SOUPLET, </w:t>
      </w:r>
      <w:r w:rsidRPr="00F7154A">
        <w:rPr>
          <w:rFonts w:ascii="Verdana" w:eastAsia="Times New Roman" w:hAnsi="Verdana" w:cs="Times New Roman"/>
          <w:b/>
          <w:bCs/>
          <w:sz w:val="20"/>
          <w:szCs w:val="20"/>
          <w:u w:val="single"/>
          <w:lang w:val="fr-FR" w:eastAsia="nl-BE"/>
        </w:rPr>
        <w:t>Le dressage des animaux</w:t>
      </w:r>
      <w:r w:rsidRPr="00F7154A">
        <w:rPr>
          <w:rFonts w:ascii="Verdana" w:eastAsia="Times New Roman" w:hAnsi="Verdana" w:cs="Times New Roman"/>
          <w:b/>
          <w:bCs/>
          <w:sz w:val="20"/>
          <w:szCs w:val="20"/>
          <w:lang w:val="fr-FR" w:eastAsia="nl-BE"/>
        </w:rPr>
        <w:t>, 79, 83.</w:t>
      </w:r>
    </w:p>
    <w:bookmarkStart w:id="410" w:name="_ftn167"/>
    <w:p w14:paraId="26B5777B"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"_ftnref167"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[167]</w:t>
      </w:r>
      <w:r w:rsidRPr="00F7154A">
        <w:rPr>
          <w:rFonts w:ascii="Times New Roman" w:eastAsia="Times New Roman" w:hAnsi="Times New Roman" w:cs="Times New Roman"/>
          <w:b/>
          <w:bCs/>
          <w:sz w:val="24"/>
          <w:szCs w:val="24"/>
          <w:lang w:eastAsia="nl-BE"/>
        </w:rPr>
        <w:fldChar w:fldCharType="end"/>
      </w:r>
      <w:bookmarkEnd w:id="410"/>
      <w:r w:rsidRPr="00F7154A">
        <w:rPr>
          <w:rFonts w:ascii="Verdana" w:eastAsia="Times New Roman" w:hAnsi="Verdana" w:cs="Times New Roman"/>
          <w:b/>
          <w:bCs/>
          <w:sz w:val="20"/>
          <w:szCs w:val="20"/>
          <w:lang w:val="en-GB" w:eastAsia="nl-BE"/>
        </w:rPr>
        <w:t xml:space="preserve"> ISHERWOOD, </w:t>
      </w:r>
      <w:proofErr w:type="spellStart"/>
      <w:r w:rsidRPr="00F7154A">
        <w:rPr>
          <w:rFonts w:ascii="Verdana" w:eastAsia="Times New Roman" w:hAnsi="Verdana" w:cs="Times New Roman"/>
          <w:b/>
          <w:bCs/>
          <w:sz w:val="20"/>
          <w:szCs w:val="20"/>
          <w:u w:val="single"/>
          <w:lang w:val="en-GB" w:eastAsia="nl-BE"/>
        </w:rPr>
        <w:t>o.c.</w:t>
      </w:r>
      <w:proofErr w:type="spellEnd"/>
      <w:r w:rsidRPr="00F7154A">
        <w:rPr>
          <w:rFonts w:ascii="Verdana" w:eastAsia="Times New Roman" w:hAnsi="Verdana" w:cs="Times New Roman"/>
          <w:b/>
          <w:bCs/>
          <w:sz w:val="20"/>
          <w:szCs w:val="20"/>
          <w:lang w:val="en-GB" w:eastAsia="nl-BE"/>
        </w:rPr>
        <w:t>, 43.</w:t>
      </w:r>
    </w:p>
    <w:bookmarkStart w:id="411" w:name="_ftn168"/>
    <w:p w14:paraId="1AB577C3"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"_ftnref168"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[168]</w:t>
      </w:r>
      <w:r w:rsidRPr="00F7154A">
        <w:rPr>
          <w:rFonts w:ascii="Times New Roman" w:eastAsia="Times New Roman" w:hAnsi="Times New Roman" w:cs="Times New Roman"/>
          <w:b/>
          <w:bCs/>
          <w:sz w:val="24"/>
          <w:szCs w:val="24"/>
          <w:lang w:eastAsia="nl-BE"/>
        </w:rPr>
        <w:fldChar w:fldCharType="end"/>
      </w:r>
      <w:bookmarkEnd w:id="411"/>
      <w:r w:rsidRPr="00F7154A">
        <w:rPr>
          <w:rFonts w:ascii="Verdana" w:eastAsia="Times New Roman" w:hAnsi="Verdana" w:cs="Times New Roman"/>
          <w:b/>
          <w:bCs/>
          <w:sz w:val="20"/>
          <w:szCs w:val="20"/>
          <w:lang w:val="en-GB" w:eastAsia="nl-BE"/>
        </w:rPr>
        <w:t xml:space="preserve"> AOCMW, </w:t>
      </w:r>
      <w:r w:rsidRPr="00F7154A">
        <w:rPr>
          <w:rFonts w:ascii="Verdana" w:eastAsia="Times New Roman" w:hAnsi="Verdana" w:cs="Times New Roman"/>
          <w:b/>
          <w:bCs/>
          <w:sz w:val="20"/>
          <w:szCs w:val="20"/>
          <w:u w:val="single"/>
          <w:lang w:val="en-GB" w:eastAsia="nl-BE"/>
        </w:rPr>
        <w:t>OA</w:t>
      </w:r>
      <w:r w:rsidRPr="00F7154A">
        <w:rPr>
          <w:rFonts w:ascii="Verdana" w:eastAsia="Times New Roman" w:hAnsi="Verdana" w:cs="Times New Roman"/>
          <w:b/>
          <w:bCs/>
          <w:sz w:val="20"/>
          <w:szCs w:val="20"/>
          <w:lang w:val="en-GB" w:eastAsia="nl-BE"/>
        </w:rPr>
        <w:t>, K.H., 967, f.42r°.</w:t>
      </w:r>
    </w:p>
    <w:bookmarkStart w:id="412" w:name="_ftn169"/>
    <w:p w14:paraId="3EC031A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"_ftnref169"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[169]</w:t>
      </w:r>
      <w:r w:rsidRPr="00F7154A">
        <w:rPr>
          <w:rFonts w:ascii="Times New Roman" w:eastAsia="Times New Roman" w:hAnsi="Times New Roman" w:cs="Times New Roman"/>
          <w:b/>
          <w:bCs/>
          <w:sz w:val="24"/>
          <w:szCs w:val="24"/>
          <w:lang w:eastAsia="nl-BE"/>
        </w:rPr>
        <w:fldChar w:fldCharType="end"/>
      </w:r>
      <w:bookmarkEnd w:id="412"/>
      <w:r w:rsidRPr="00F7154A">
        <w:rPr>
          <w:rFonts w:ascii="Verdana" w:eastAsia="Times New Roman" w:hAnsi="Verdana" w:cs="Times New Roman"/>
          <w:b/>
          <w:bCs/>
          <w:sz w:val="20"/>
          <w:szCs w:val="20"/>
          <w:lang w:eastAsia="nl-BE"/>
        </w:rPr>
        <w:t xml:space="preserve"> AOCMW, </w:t>
      </w:r>
      <w:r w:rsidRPr="00F7154A">
        <w:rPr>
          <w:rFonts w:ascii="Verdana" w:eastAsia="Times New Roman" w:hAnsi="Verdana" w:cs="Times New Roman"/>
          <w:b/>
          <w:bCs/>
          <w:sz w:val="20"/>
          <w:szCs w:val="20"/>
          <w:u w:val="single"/>
          <w:lang w:eastAsia="nl-BE"/>
        </w:rPr>
        <w:t>OA</w:t>
      </w:r>
      <w:r w:rsidRPr="00F7154A">
        <w:rPr>
          <w:rFonts w:ascii="Verdana" w:eastAsia="Times New Roman" w:hAnsi="Verdana" w:cs="Times New Roman"/>
          <w:b/>
          <w:bCs/>
          <w:sz w:val="20"/>
          <w:szCs w:val="20"/>
          <w:lang w:eastAsia="nl-BE"/>
        </w:rPr>
        <w:t>, K.H., 9</w:t>
      </w:r>
      <w:r w:rsidRPr="00F7154A">
        <w:rPr>
          <w:rFonts w:ascii="Verdana" w:eastAsia="Times New Roman" w:hAnsi="Verdana" w:cs="Times New Roman"/>
          <w:b/>
          <w:bCs/>
          <w:sz w:val="20"/>
          <w:szCs w:val="20"/>
          <w:lang w:val="nl-NL" w:eastAsia="nl-BE"/>
        </w:rPr>
        <w:t xml:space="preserve">68, niet gefolieerd. Deze periode is zeer lang in vergelijking met de twee vorige. Er werd gekozen voor 1745, omdat dit de aanvang was van een nieuw rekenboek. </w:t>
      </w:r>
    </w:p>
    <w:bookmarkStart w:id="413" w:name="_ftn170"/>
    <w:p w14:paraId="6E3DCE40"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[170]</w:t>
      </w:r>
      <w:r w:rsidRPr="00F7154A">
        <w:rPr>
          <w:rFonts w:ascii="Times New Roman" w:eastAsia="Times New Roman" w:hAnsi="Times New Roman" w:cs="Times New Roman"/>
          <w:b/>
          <w:bCs/>
          <w:sz w:val="24"/>
          <w:szCs w:val="24"/>
          <w:lang w:eastAsia="nl-BE"/>
        </w:rPr>
        <w:fldChar w:fldCharType="end"/>
      </w:r>
      <w:bookmarkEnd w:id="413"/>
      <w:r w:rsidRPr="00F7154A">
        <w:rPr>
          <w:rFonts w:ascii="Verdana" w:eastAsia="Times New Roman" w:hAnsi="Verdana" w:cs="Times New Roman"/>
          <w:b/>
          <w:bCs/>
          <w:sz w:val="20"/>
          <w:szCs w:val="20"/>
          <w:lang w:val="nl-NL" w:eastAsia="nl-BE"/>
        </w:rPr>
        <w:t xml:space="preserve"> Ook andere troepen, zoals Italianen of Hollanders, traden meestal op met Franstalige stukken. Het Frans was nu éénmaal de taal bij uitstek in het beschaafde Europa van de 18</w:t>
      </w:r>
      <w:r w:rsidRPr="00F7154A">
        <w:rPr>
          <w:rFonts w:ascii="Verdana" w:eastAsia="Times New Roman" w:hAnsi="Verdana" w:cs="Times New Roman"/>
          <w:b/>
          <w:bCs/>
          <w:sz w:val="20"/>
          <w:szCs w:val="20"/>
          <w:vertAlign w:val="superscript"/>
          <w:lang w:val="nl-NL" w:eastAsia="nl-BE"/>
        </w:rPr>
        <w:t>de</w:t>
      </w:r>
      <w:r w:rsidRPr="00F7154A">
        <w:rPr>
          <w:rFonts w:ascii="Verdana" w:eastAsia="Times New Roman" w:hAnsi="Verdana" w:cs="Times New Roman"/>
          <w:b/>
          <w:bCs/>
          <w:sz w:val="20"/>
          <w:szCs w:val="20"/>
          <w:lang w:val="nl-NL" w:eastAsia="nl-BE"/>
        </w:rPr>
        <w:t xml:space="preserve"> eeuw.</w:t>
      </w:r>
    </w:p>
    <w:bookmarkStart w:id="414" w:name="_ftn171"/>
    <w:p w14:paraId="541E4D62"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[171]</w:t>
      </w:r>
      <w:r w:rsidRPr="00F7154A">
        <w:rPr>
          <w:rFonts w:ascii="Times New Roman" w:eastAsia="Times New Roman" w:hAnsi="Times New Roman" w:cs="Times New Roman"/>
          <w:b/>
          <w:bCs/>
          <w:sz w:val="24"/>
          <w:szCs w:val="24"/>
          <w:lang w:eastAsia="nl-BE"/>
        </w:rPr>
        <w:fldChar w:fldCharType="end"/>
      </w:r>
      <w:bookmarkEnd w:id="414"/>
      <w:r w:rsidRPr="00F7154A">
        <w:rPr>
          <w:rFonts w:ascii="Verdana" w:eastAsia="Times New Roman" w:hAnsi="Verdana" w:cs="Times New Roman"/>
          <w:b/>
          <w:bCs/>
          <w:sz w:val="20"/>
          <w:szCs w:val="20"/>
          <w:lang w:val="nl-NL" w:eastAsia="nl-BE"/>
        </w:rPr>
        <w:t xml:space="preserve"> MORTIER, “De Franstalige literatuur”, 264.</w:t>
      </w:r>
    </w:p>
    <w:bookmarkStart w:id="415" w:name="_ftn172"/>
    <w:p w14:paraId="298B843E"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[172]</w:t>
      </w:r>
      <w:r w:rsidRPr="00F7154A">
        <w:rPr>
          <w:rFonts w:ascii="Times New Roman" w:eastAsia="Times New Roman" w:hAnsi="Times New Roman" w:cs="Times New Roman"/>
          <w:b/>
          <w:bCs/>
          <w:sz w:val="24"/>
          <w:szCs w:val="24"/>
          <w:lang w:eastAsia="nl-BE"/>
        </w:rPr>
        <w:fldChar w:fldCharType="end"/>
      </w:r>
      <w:bookmarkEnd w:id="415"/>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16" w:name="_ftn173"/>
    <w:p w14:paraId="685CF79E"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[173]</w:t>
      </w:r>
      <w:r w:rsidRPr="00F7154A">
        <w:rPr>
          <w:rFonts w:ascii="Times New Roman" w:eastAsia="Times New Roman" w:hAnsi="Times New Roman" w:cs="Times New Roman"/>
          <w:b/>
          <w:bCs/>
          <w:sz w:val="24"/>
          <w:szCs w:val="24"/>
          <w:lang w:eastAsia="nl-BE"/>
        </w:rPr>
        <w:fldChar w:fldCharType="end"/>
      </w:r>
      <w:bookmarkEnd w:id="416"/>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17" w:name="_ftn174"/>
    <w:p w14:paraId="519451F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[174]</w:t>
      </w:r>
      <w:r w:rsidRPr="00F7154A">
        <w:rPr>
          <w:rFonts w:ascii="Times New Roman" w:eastAsia="Times New Roman" w:hAnsi="Times New Roman" w:cs="Times New Roman"/>
          <w:b/>
          <w:bCs/>
          <w:sz w:val="24"/>
          <w:szCs w:val="24"/>
          <w:lang w:eastAsia="nl-BE"/>
        </w:rPr>
        <w:fldChar w:fldCharType="end"/>
      </w:r>
      <w:bookmarkEnd w:id="417"/>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18" w:name="_ftn175"/>
    <w:p w14:paraId="421994A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[175]</w:t>
      </w:r>
      <w:r w:rsidRPr="00F7154A">
        <w:rPr>
          <w:rFonts w:ascii="Times New Roman" w:eastAsia="Times New Roman" w:hAnsi="Times New Roman" w:cs="Times New Roman"/>
          <w:b/>
          <w:bCs/>
          <w:sz w:val="24"/>
          <w:szCs w:val="24"/>
          <w:lang w:eastAsia="nl-BE"/>
        </w:rPr>
        <w:fldChar w:fldCharType="end"/>
      </w:r>
      <w:bookmarkEnd w:id="418"/>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19" w:name="_ftn176"/>
    <w:p w14:paraId="6A6974CE"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[176]</w:t>
      </w:r>
      <w:r w:rsidRPr="00F7154A">
        <w:rPr>
          <w:rFonts w:ascii="Times New Roman" w:eastAsia="Times New Roman" w:hAnsi="Times New Roman" w:cs="Times New Roman"/>
          <w:b/>
          <w:bCs/>
          <w:sz w:val="24"/>
          <w:szCs w:val="24"/>
          <w:lang w:eastAsia="nl-BE"/>
        </w:rPr>
        <w:fldChar w:fldCharType="end"/>
      </w:r>
      <w:bookmarkEnd w:id="419"/>
      <w:r w:rsidRPr="00F7154A">
        <w:rPr>
          <w:rFonts w:ascii="Verdana" w:eastAsia="Times New Roman" w:hAnsi="Verdana" w:cs="Times New Roman"/>
          <w:b/>
          <w:bCs/>
          <w:sz w:val="20"/>
          <w:szCs w:val="20"/>
          <w:lang w:val="nl-NL" w:eastAsia="nl-BE"/>
        </w:rPr>
        <w:t xml:space="preserve"> DEHENNIN, “Het muziekleven”, 306.</w:t>
      </w:r>
    </w:p>
    <w:bookmarkStart w:id="420" w:name="_ftn177"/>
    <w:p w14:paraId="6AB2F95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[177]</w:t>
      </w:r>
      <w:r w:rsidRPr="00F7154A">
        <w:rPr>
          <w:rFonts w:ascii="Times New Roman" w:eastAsia="Times New Roman" w:hAnsi="Times New Roman" w:cs="Times New Roman"/>
          <w:b/>
          <w:bCs/>
          <w:sz w:val="24"/>
          <w:szCs w:val="24"/>
          <w:lang w:eastAsia="nl-BE"/>
        </w:rPr>
        <w:fldChar w:fldCharType="end"/>
      </w:r>
      <w:bookmarkEnd w:id="420"/>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21" w:name="_ftn178"/>
    <w:p w14:paraId="6F1598F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[178]</w:t>
      </w:r>
      <w:r w:rsidRPr="00F7154A">
        <w:rPr>
          <w:rFonts w:ascii="Times New Roman" w:eastAsia="Times New Roman" w:hAnsi="Times New Roman" w:cs="Times New Roman"/>
          <w:b/>
          <w:bCs/>
          <w:sz w:val="24"/>
          <w:szCs w:val="24"/>
          <w:lang w:eastAsia="nl-BE"/>
        </w:rPr>
        <w:fldChar w:fldCharType="end"/>
      </w:r>
      <w:bookmarkEnd w:id="421"/>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22" w:name="_ftn179"/>
    <w:p w14:paraId="2A9AF5D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"_ftnref179"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[179]</w:t>
      </w:r>
      <w:r w:rsidRPr="00F7154A">
        <w:rPr>
          <w:rFonts w:ascii="Times New Roman" w:eastAsia="Times New Roman" w:hAnsi="Times New Roman" w:cs="Times New Roman"/>
          <w:b/>
          <w:bCs/>
          <w:sz w:val="24"/>
          <w:szCs w:val="24"/>
          <w:lang w:eastAsia="nl-BE"/>
        </w:rPr>
        <w:fldChar w:fldCharType="end"/>
      </w:r>
      <w:bookmarkEnd w:id="422"/>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23" w:name="_ftn180"/>
    <w:p w14:paraId="15D5B0A4"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"_ftnref180"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[180]</w:t>
      </w:r>
      <w:r w:rsidRPr="00F7154A">
        <w:rPr>
          <w:rFonts w:ascii="Times New Roman" w:eastAsia="Times New Roman" w:hAnsi="Times New Roman" w:cs="Times New Roman"/>
          <w:b/>
          <w:bCs/>
          <w:sz w:val="24"/>
          <w:szCs w:val="24"/>
          <w:lang w:eastAsia="nl-BE"/>
        </w:rPr>
        <w:fldChar w:fldCharType="end"/>
      </w:r>
      <w:bookmarkEnd w:id="423"/>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24" w:name="_ftn181"/>
    <w:p w14:paraId="41E64943"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"_ftnref181"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[181]</w:t>
      </w:r>
      <w:r w:rsidRPr="00F7154A">
        <w:rPr>
          <w:rFonts w:ascii="Times New Roman" w:eastAsia="Times New Roman" w:hAnsi="Times New Roman" w:cs="Times New Roman"/>
          <w:b/>
          <w:bCs/>
          <w:sz w:val="24"/>
          <w:szCs w:val="24"/>
          <w:lang w:eastAsia="nl-BE"/>
        </w:rPr>
        <w:fldChar w:fldCharType="end"/>
      </w:r>
      <w:bookmarkEnd w:id="424"/>
      <w:r w:rsidRPr="00F7154A">
        <w:rPr>
          <w:rFonts w:ascii="Verdana" w:eastAsia="Times New Roman" w:hAnsi="Verdana" w:cs="Times New Roman"/>
          <w:b/>
          <w:bCs/>
          <w:sz w:val="20"/>
          <w:szCs w:val="20"/>
          <w:lang w:val="fr-FR" w:eastAsia="nl-BE"/>
        </w:rPr>
        <w:t xml:space="preserve"> DUBOIS, </w:t>
      </w:r>
      <w:r w:rsidRPr="00F7154A">
        <w:rPr>
          <w:rFonts w:ascii="Verdana" w:eastAsia="Times New Roman" w:hAnsi="Verdana" w:cs="Times New Roman"/>
          <w:b/>
          <w:bCs/>
          <w:sz w:val="20"/>
          <w:szCs w:val="20"/>
          <w:u w:val="single"/>
          <w:lang w:val="fr-FR" w:eastAsia="nl-BE"/>
        </w:rPr>
        <w:t>Dictionnaire étymologique</w:t>
      </w:r>
      <w:r w:rsidRPr="00F7154A">
        <w:rPr>
          <w:rFonts w:ascii="Verdana" w:eastAsia="Times New Roman" w:hAnsi="Verdana" w:cs="Times New Roman"/>
          <w:b/>
          <w:bCs/>
          <w:sz w:val="20"/>
          <w:szCs w:val="20"/>
          <w:lang w:val="fr-FR" w:eastAsia="nl-BE"/>
        </w:rPr>
        <w:t>, 654.</w:t>
      </w:r>
    </w:p>
    <w:bookmarkStart w:id="425" w:name="_ftn182"/>
    <w:p w14:paraId="3A956655"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"_ftnref182"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[182]</w:t>
      </w:r>
      <w:r w:rsidRPr="00F7154A">
        <w:rPr>
          <w:rFonts w:ascii="Times New Roman" w:eastAsia="Times New Roman" w:hAnsi="Times New Roman" w:cs="Times New Roman"/>
          <w:b/>
          <w:bCs/>
          <w:sz w:val="24"/>
          <w:szCs w:val="24"/>
          <w:lang w:eastAsia="nl-BE"/>
        </w:rPr>
        <w:fldChar w:fldCharType="end"/>
      </w:r>
      <w:bookmarkEnd w:id="425"/>
      <w:r w:rsidRPr="00F7154A">
        <w:rPr>
          <w:rFonts w:ascii="Verdana" w:eastAsia="Times New Roman" w:hAnsi="Verdana" w:cs="Times New Roman"/>
          <w:b/>
          <w:bCs/>
          <w:sz w:val="20"/>
          <w:szCs w:val="20"/>
          <w:lang w:val="fr-FR" w:eastAsia="nl-BE"/>
        </w:rPr>
        <w:t xml:space="preserve"> CLIJMANS, </w:t>
      </w:r>
      <w:proofErr w:type="spellStart"/>
      <w:r w:rsidRPr="00F7154A">
        <w:rPr>
          <w:rFonts w:ascii="Verdana" w:eastAsia="Times New Roman" w:hAnsi="Verdana" w:cs="Times New Roman"/>
          <w:b/>
          <w:bCs/>
          <w:sz w:val="20"/>
          <w:szCs w:val="20"/>
          <w:u w:val="single"/>
          <w:lang w:val="fr-FR" w:eastAsia="nl-BE"/>
        </w:rPr>
        <w:t>Komedianten</w:t>
      </w:r>
      <w:proofErr w:type="spellEnd"/>
      <w:r w:rsidRPr="00F7154A">
        <w:rPr>
          <w:rFonts w:ascii="Verdana" w:eastAsia="Times New Roman" w:hAnsi="Verdana" w:cs="Times New Roman"/>
          <w:b/>
          <w:bCs/>
          <w:sz w:val="20"/>
          <w:szCs w:val="20"/>
          <w:u w:val="single"/>
          <w:lang w:val="fr-FR" w:eastAsia="nl-BE"/>
        </w:rPr>
        <w:t xml:space="preserve"> en </w:t>
      </w:r>
      <w:proofErr w:type="spellStart"/>
      <w:r w:rsidRPr="00F7154A">
        <w:rPr>
          <w:rFonts w:ascii="Verdana" w:eastAsia="Times New Roman" w:hAnsi="Verdana" w:cs="Times New Roman"/>
          <w:b/>
          <w:bCs/>
          <w:sz w:val="20"/>
          <w:szCs w:val="20"/>
          <w:u w:val="single"/>
          <w:lang w:val="fr-FR" w:eastAsia="nl-BE"/>
        </w:rPr>
        <w:t>kwakzalvers</w:t>
      </w:r>
      <w:proofErr w:type="spellEnd"/>
      <w:r w:rsidRPr="00F7154A">
        <w:rPr>
          <w:rFonts w:ascii="Verdana" w:eastAsia="Times New Roman" w:hAnsi="Verdana" w:cs="Times New Roman"/>
          <w:b/>
          <w:bCs/>
          <w:sz w:val="20"/>
          <w:szCs w:val="20"/>
          <w:lang w:val="fr-FR" w:eastAsia="nl-BE"/>
        </w:rPr>
        <w:t>, 51.</w:t>
      </w:r>
    </w:p>
    <w:bookmarkStart w:id="426" w:name="_ftn183"/>
    <w:p w14:paraId="1083A04D"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"_ftnref183"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[183]</w:t>
      </w:r>
      <w:r w:rsidRPr="00F7154A">
        <w:rPr>
          <w:rFonts w:ascii="Times New Roman" w:eastAsia="Times New Roman" w:hAnsi="Times New Roman" w:cs="Times New Roman"/>
          <w:b/>
          <w:bCs/>
          <w:sz w:val="24"/>
          <w:szCs w:val="24"/>
          <w:lang w:eastAsia="nl-BE"/>
        </w:rPr>
        <w:fldChar w:fldCharType="end"/>
      </w:r>
      <w:bookmarkEnd w:id="426"/>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27" w:name="_ftn184"/>
    <w:p w14:paraId="24A96026"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"_ftnref184"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[184]</w:t>
      </w:r>
      <w:r w:rsidRPr="00F7154A">
        <w:rPr>
          <w:rFonts w:ascii="Times New Roman" w:eastAsia="Times New Roman" w:hAnsi="Times New Roman" w:cs="Times New Roman"/>
          <w:b/>
          <w:bCs/>
          <w:sz w:val="24"/>
          <w:szCs w:val="24"/>
          <w:lang w:eastAsia="nl-BE"/>
        </w:rPr>
        <w:fldChar w:fldCharType="end"/>
      </w:r>
      <w:bookmarkEnd w:id="427"/>
      <w:r w:rsidRPr="00F7154A">
        <w:rPr>
          <w:rFonts w:ascii="Verdana" w:eastAsia="Times New Roman" w:hAnsi="Verdana" w:cs="Times New Roman"/>
          <w:b/>
          <w:bCs/>
          <w:sz w:val="20"/>
          <w:szCs w:val="20"/>
          <w:lang w:val="fr-FR" w:eastAsia="nl-BE"/>
        </w:rPr>
        <w:t xml:space="preserve"> WINTER, </w:t>
      </w:r>
      <w:r w:rsidRPr="00F7154A">
        <w:rPr>
          <w:rFonts w:ascii="Verdana" w:eastAsia="Times New Roman" w:hAnsi="Verdana" w:cs="Times New Roman"/>
          <w:b/>
          <w:bCs/>
          <w:sz w:val="20"/>
          <w:szCs w:val="20"/>
          <w:u w:val="single"/>
          <w:lang w:val="fr-FR" w:eastAsia="nl-BE"/>
        </w:rPr>
        <w:t>Le théâtre du merveilleux</w:t>
      </w:r>
      <w:r w:rsidRPr="00F7154A">
        <w:rPr>
          <w:rFonts w:ascii="Verdana" w:eastAsia="Times New Roman" w:hAnsi="Verdana" w:cs="Times New Roman"/>
          <w:b/>
          <w:bCs/>
          <w:sz w:val="20"/>
          <w:szCs w:val="20"/>
          <w:lang w:val="fr-FR" w:eastAsia="nl-BE"/>
        </w:rPr>
        <w:t>, 158.</w:t>
      </w:r>
    </w:p>
    <w:bookmarkStart w:id="428" w:name="_ftn185"/>
    <w:p w14:paraId="10DA51C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"_ftnref185"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[185]</w:t>
      </w:r>
      <w:r w:rsidRPr="00F7154A">
        <w:rPr>
          <w:rFonts w:ascii="Times New Roman" w:eastAsia="Times New Roman" w:hAnsi="Times New Roman" w:cs="Times New Roman"/>
          <w:b/>
          <w:bCs/>
          <w:sz w:val="24"/>
          <w:szCs w:val="24"/>
          <w:lang w:eastAsia="nl-BE"/>
        </w:rPr>
        <w:fldChar w:fldCharType="end"/>
      </w:r>
      <w:bookmarkEnd w:id="428"/>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29" w:name="_ftn186"/>
    <w:p w14:paraId="2280B73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"_ftnref186"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[186]</w:t>
      </w:r>
      <w:r w:rsidRPr="00F7154A">
        <w:rPr>
          <w:rFonts w:ascii="Times New Roman" w:eastAsia="Times New Roman" w:hAnsi="Times New Roman" w:cs="Times New Roman"/>
          <w:b/>
          <w:bCs/>
          <w:sz w:val="24"/>
          <w:szCs w:val="24"/>
          <w:lang w:eastAsia="nl-BE"/>
        </w:rPr>
        <w:fldChar w:fldCharType="end"/>
      </w:r>
      <w:bookmarkEnd w:id="429"/>
      <w:r w:rsidRPr="00F7154A">
        <w:rPr>
          <w:rFonts w:ascii="Verdana" w:eastAsia="Times New Roman" w:hAnsi="Verdana" w:cs="Times New Roman"/>
          <w:b/>
          <w:bCs/>
          <w:sz w:val="20"/>
          <w:szCs w:val="20"/>
          <w:lang w:val="nl-NL" w:eastAsia="nl-BE"/>
        </w:rPr>
        <w:t xml:space="preserve"> AOCMW, </w:t>
      </w:r>
      <w:r w:rsidRPr="00F7154A">
        <w:rPr>
          <w:rFonts w:ascii="Verdana" w:eastAsia="Times New Roman" w:hAnsi="Verdana" w:cs="Times New Roman"/>
          <w:b/>
          <w:bCs/>
          <w:sz w:val="20"/>
          <w:szCs w:val="20"/>
          <w:u w:val="single"/>
          <w:lang w:val="nl-NL" w:eastAsia="nl-BE"/>
        </w:rPr>
        <w:t>OA</w:t>
      </w:r>
      <w:r w:rsidRPr="00F7154A">
        <w:rPr>
          <w:rFonts w:ascii="Verdana" w:eastAsia="Times New Roman" w:hAnsi="Verdana" w:cs="Times New Roman"/>
          <w:b/>
          <w:bCs/>
          <w:sz w:val="20"/>
          <w:szCs w:val="20"/>
          <w:lang w:val="nl-NL" w:eastAsia="nl-BE"/>
        </w:rPr>
        <w:t>, K.H., 968, niet gefolieerd.</w:t>
      </w:r>
    </w:p>
    <w:bookmarkStart w:id="430" w:name="_ftn187"/>
    <w:p w14:paraId="3F022E2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"_ftnref187"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[187]</w:t>
      </w:r>
      <w:r w:rsidRPr="00F7154A">
        <w:rPr>
          <w:rFonts w:ascii="Times New Roman" w:eastAsia="Times New Roman" w:hAnsi="Times New Roman" w:cs="Times New Roman"/>
          <w:b/>
          <w:bCs/>
          <w:sz w:val="24"/>
          <w:szCs w:val="24"/>
          <w:lang w:eastAsia="nl-BE"/>
        </w:rPr>
        <w:fldChar w:fldCharType="end"/>
      </w:r>
      <w:bookmarkEnd w:id="430"/>
      <w:r w:rsidRPr="00F7154A">
        <w:rPr>
          <w:rFonts w:ascii="Verdana" w:eastAsia="Times New Roman" w:hAnsi="Verdana" w:cs="Times New Roman"/>
          <w:b/>
          <w:bCs/>
          <w:sz w:val="20"/>
          <w:szCs w:val="20"/>
          <w:lang w:eastAsia="nl-BE"/>
        </w:rPr>
        <w:t xml:space="preserve"> ISHERWOOD, </w:t>
      </w:r>
      <w:r w:rsidRPr="00F7154A">
        <w:rPr>
          <w:rFonts w:ascii="Verdana" w:eastAsia="Times New Roman" w:hAnsi="Verdana" w:cs="Times New Roman"/>
          <w:b/>
          <w:bCs/>
          <w:sz w:val="20"/>
          <w:szCs w:val="20"/>
          <w:u w:val="single"/>
          <w:lang w:eastAsia="nl-BE"/>
        </w:rPr>
        <w:t xml:space="preserve">Farce </w:t>
      </w:r>
      <w:proofErr w:type="spellStart"/>
      <w:r w:rsidRPr="00F7154A">
        <w:rPr>
          <w:rFonts w:ascii="Verdana" w:eastAsia="Times New Roman" w:hAnsi="Verdana" w:cs="Times New Roman"/>
          <w:b/>
          <w:bCs/>
          <w:sz w:val="20"/>
          <w:szCs w:val="20"/>
          <w:u w:val="single"/>
          <w:lang w:eastAsia="nl-BE"/>
        </w:rPr>
        <w:t>and</w:t>
      </w:r>
      <w:proofErr w:type="spellEnd"/>
      <w:r w:rsidRPr="00F7154A">
        <w:rPr>
          <w:rFonts w:ascii="Verdana" w:eastAsia="Times New Roman" w:hAnsi="Verdana" w:cs="Times New Roman"/>
          <w:b/>
          <w:bCs/>
          <w:sz w:val="20"/>
          <w:szCs w:val="20"/>
          <w:u w:val="single"/>
          <w:lang w:eastAsia="nl-BE"/>
        </w:rPr>
        <w:t xml:space="preserve"> </w:t>
      </w:r>
      <w:proofErr w:type="spellStart"/>
      <w:r w:rsidRPr="00F7154A">
        <w:rPr>
          <w:rFonts w:ascii="Verdana" w:eastAsia="Times New Roman" w:hAnsi="Verdana" w:cs="Times New Roman"/>
          <w:b/>
          <w:bCs/>
          <w:sz w:val="20"/>
          <w:szCs w:val="20"/>
          <w:u w:val="single"/>
          <w:lang w:eastAsia="nl-BE"/>
        </w:rPr>
        <w:t>fantasy</w:t>
      </w:r>
      <w:proofErr w:type="spellEnd"/>
      <w:r w:rsidRPr="00F7154A">
        <w:rPr>
          <w:rFonts w:ascii="Verdana" w:eastAsia="Times New Roman" w:hAnsi="Verdana" w:cs="Times New Roman"/>
          <w:b/>
          <w:bCs/>
          <w:sz w:val="20"/>
          <w:szCs w:val="20"/>
          <w:lang w:eastAsia="nl-BE"/>
        </w:rPr>
        <w:t>, 51.</w:t>
      </w:r>
    </w:p>
    <w:bookmarkStart w:id="431" w:name="_ftn188"/>
    <w:p w14:paraId="51B127DE"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"_ftnref188"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[188]</w:t>
      </w:r>
      <w:r w:rsidRPr="00F7154A">
        <w:rPr>
          <w:rFonts w:ascii="Times New Roman" w:eastAsia="Times New Roman" w:hAnsi="Times New Roman" w:cs="Times New Roman"/>
          <w:b/>
          <w:bCs/>
          <w:sz w:val="24"/>
          <w:szCs w:val="24"/>
          <w:lang w:eastAsia="nl-BE"/>
        </w:rPr>
        <w:fldChar w:fldCharType="end"/>
      </w:r>
      <w:bookmarkEnd w:id="431"/>
      <w:r w:rsidRPr="00F7154A">
        <w:rPr>
          <w:rFonts w:ascii="Verdana" w:eastAsia="Times New Roman" w:hAnsi="Verdana" w:cs="Times New Roman"/>
          <w:b/>
          <w:bCs/>
          <w:sz w:val="20"/>
          <w:szCs w:val="20"/>
          <w:lang w:val="nl-NL" w:eastAsia="nl-BE"/>
        </w:rPr>
        <w:t xml:space="preserve"> SAA, </w:t>
      </w:r>
      <w:r w:rsidRPr="00F7154A">
        <w:rPr>
          <w:rFonts w:ascii="Verdana" w:eastAsia="Times New Roman" w:hAnsi="Verdana" w:cs="Times New Roman"/>
          <w:b/>
          <w:bCs/>
          <w:sz w:val="20"/>
          <w:szCs w:val="20"/>
          <w:u w:val="single"/>
          <w:lang w:val="nl-NL" w:eastAsia="nl-BE"/>
        </w:rPr>
        <w:t>BA</w:t>
      </w:r>
      <w:r w:rsidRPr="00F7154A">
        <w:rPr>
          <w:rFonts w:ascii="Verdana" w:eastAsia="Times New Roman" w:hAnsi="Verdana" w:cs="Times New Roman"/>
          <w:b/>
          <w:bCs/>
          <w:sz w:val="20"/>
          <w:szCs w:val="20"/>
          <w:lang w:val="nl-NL" w:eastAsia="nl-BE"/>
        </w:rPr>
        <w:t xml:space="preserve">, 213,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xml:space="preserve"> 1759-1797; In dit fonds bevinden zich 31 blaadjes; SBA, K 96191, </w:t>
      </w:r>
      <w:proofErr w:type="spellStart"/>
      <w:r w:rsidRPr="00F7154A">
        <w:rPr>
          <w:rFonts w:ascii="Verdana" w:eastAsia="Times New Roman" w:hAnsi="Verdana" w:cs="Times New Roman"/>
          <w:b/>
          <w:bCs/>
          <w:sz w:val="20"/>
          <w:szCs w:val="20"/>
          <w:lang w:val="nl-NL" w:eastAsia="nl-BE"/>
        </w:rPr>
        <w:t>Programmes</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Théâtres</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xml:space="preserve"> et de </w:t>
      </w:r>
      <w:proofErr w:type="spellStart"/>
      <w:r w:rsidRPr="00F7154A">
        <w:rPr>
          <w:rFonts w:ascii="Verdana" w:eastAsia="Times New Roman" w:hAnsi="Verdana" w:cs="Times New Roman"/>
          <w:b/>
          <w:bCs/>
          <w:sz w:val="20"/>
          <w:szCs w:val="20"/>
          <w:lang w:val="nl-NL" w:eastAsia="nl-BE"/>
        </w:rPr>
        <w:t>Bruges</w:t>
      </w:r>
      <w:proofErr w:type="spellEnd"/>
      <w:r w:rsidRPr="00F7154A">
        <w:rPr>
          <w:rFonts w:ascii="Verdana" w:eastAsia="Times New Roman" w:hAnsi="Verdana" w:cs="Times New Roman"/>
          <w:b/>
          <w:bCs/>
          <w:sz w:val="20"/>
          <w:szCs w:val="20"/>
          <w:lang w:val="nl-NL" w:eastAsia="nl-BE"/>
        </w:rPr>
        <w:t xml:space="preserve"> 1780-1843; 11 blaadjes hebben betrekking op Antwerpen; Twee van dergelijke blaadjes zijn terug te vinden in de bijlagen (cf. bijlage 4). E. </w:t>
      </w:r>
      <w:proofErr w:type="spellStart"/>
      <w:r w:rsidRPr="00F7154A">
        <w:rPr>
          <w:rFonts w:ascii="Verdana" w:eastAsia="Times New Roman" w:hAnsi="Verdana" w:cs="Times New Roman"/>
          <w:b/>
          <w:bCs/>
          <w:sz w:val="20"/>
          <w:szCs w:val="20"/>
          <w:lang w:val="nl-NL" w:eastAsia="nl-BE"/>
        </w:rPr>
        <w:t>Willekens</w:t>
      </w:r>
      <w:proofErr w:type="spellEnd"/>
      <w:r w:rsidRPr="00F7154A">
        <w:rPr>
          <w:rFonts w:ascii="Verdana" w:eastAsia="Times New Roman" w:hAnsi="Verdana" w:cs="Times New Roman"/>
          <w:b/>
          <w:bCs/>
          <w:sz w:val="20"/>
          <w:szCs w:val="20"/>
          <w:lang w:val="nl-NL" w:eastAsia="nl-BE"/>
        </w:rPr>
        <w:t xml:space="preserve"> heeft deze blaadjes in beperkte mate onderzocht; WILLEKENS, “Drama en toneel”, 287, 290. </w:t>
      </w:r>
    </w:p>
    <w:bookmarkStart w:id="432" w:name="_ftn189"/>
    <w:p w14:paraId="1453551B"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"_ftnref189"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[189]</w:t>
      </w:r>
      <w:r w:rsidRPr="00F7154A">
        <w:rPr>
          <w:rFonts w:ascii="Times New Roman" w:eastAsia="Times New Roman" w:hAnsi="Times New Roman" w:cs="Times New Roman"/>
          <w:b/>
          <w:bCs/>
          <w:sz w:val="24"/>
          <w:szCs w:val="24"/>
          <w:lang w:eastAsia="nl-BE"/>
        </w:rPr>
        <w:fldChar w:fldCharType="end"/>
      </w:r>
      <w:bookmarkEnd w:id="432"/>
      <w:r w:rsidRPr="00F7154A">
        <w:rPr>
          <w:rFonts w:ascii="Verdana" w:eastAsia="Times New Roman" w:hAnsi="Verdana" w:cs="Times New Roman"/>
          <w:b/>
          <w:bCs/>
          <w:sz w:val="20"/>
          <w:szCs w:val="20"/>
          <w:lang w:val="nl-NL" w:eastAsia="nl-BE"/>
        </w:rPr>
        <w:t xml:space="preserve"> GENARD, </w:t>
      </w:r>
      <w:proofErr w:type="spellStart"/>
      <w:r w:rsidRPr="00F7154A">
        <w:rPr>
          <w:rFonts w:ascii="Verdana" w:eastAsia="Times New Roman" w:hAnsi="Verdana" w:cs="Times New Roman"/>
          <w:b/>
          <w:bCs/>
          <w:sz w:val="20"/>
          <w:szCs w:val="20"/>
          <w:u w:val="single"/>
          <w:lang w:val="nl-NL" w:eastAsia="nl-BE"/>
        </w:rPr>
        <w:t>Antwerpsch</w:t>
      </w:r>
      <w:proofErr w:type="spellEnd"/>
      <w:r w:rsidRPr="00F7154A">
        <w:rPr>
          <w:rFonts w:ascii="Verdana" w:eastAsia="Times New Roman" w:hAnsi="Verdana" w:cs="Times New Roman"/>
          <w:b/>
          <w:bCs/>
          <w:sz w:val="20"/>
          <w:szCs w:val="20"/>
          <w:u w:val="single"/>
          <w:lang w:val="nl-NL" w:eastAsia="nl-BE"/>
        </w:rPr>
        <w:t xml:space="preserve"> Archievenblad</w:t>
      </w:r>
      <w:r w:rsidRPr="00F7154A">
        <w:rPr>
          <w:rFonts w:ascii="Verdana" w:eastAsia="Times New Roman" w:hAnsi="Verdana" w:cs="Times New Roman"/>
          <w:b/>
          <w:bCs/>
          <w:sz w:val="20"/>
          <w:szCs w:val="20"/>
          <w:lang w:val="nl-NL" w:eastAsia="nl-BE"/>
        </w:rPr>
        <w:t xml:space="preserve">, deel II, 197; THIJS, </w:t>
      </w:r>
      <w:r w:rsidRPr="00F7154A">
        <w:rPr>
          <w:rFonts w:ascii="Verdana" w:eastAsia="Times New Roman" w:hAnsi="Verdana" w:cs="Times New Roman"/>
          <w:b/>
          <w:bCs/>
          <w:sz w:val="20"/>
          <w:szCs w:val="20"/>
          <w:u w:val="single"/>
          <w:lang w:val="nl-NL" w:eastAsia="nl-BE"/>
        </w:rPr>
        <w:t>Van geuzenstad tot katholiek bolwerk</w:t>
      </w:r>
      <w:r w:rsidRPr="00F7154A">
        <w:rPr>
          <w:rFonts w:ascii="Verdana" w:eastAsia="Times New Roman" w:hAnsi="Verdana" w:cs="Times New Roman"/>
          <w:b/>
          <w:bCs/>
          <w:sz w:val="20"/>
          <w:szCs w:val="20"/>
          <w:lang w:val="nl-NL" w:eastAsia="nl-BE"/>
        </w:rPr>
        <w:t>, 167.</w:t>
      </w:r>
    </w:p>
    <w:bookmarkStart w:id="433" w:name="_ftn190"/>
    <w:p w14:paraId="5BF49E09"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"_ftnref190"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[190]</w:t>
      </w:r>
      <w:r w:rsidRPr="00F7154A">
        <w:rPr>
          <w:rFonts w:ascii="Times New Roman" w:eastAsia="Times New Roman" w:hAnsi="Times New Roman" w:cs="Times New Roman"/>
          <w:b/>
          <w:bCs/>
          <w:sz w:val="24"/>
          <w:szCs w:val="24"/>
          <w:lang w:eastAsia="nl-BE"/>
        </w:rPr>
        <w:fldChar w:fldCharType="end"/>
      </w:r>
      <w:bookmarkEnd w:id="433"/>
      <w:r w:rsidRPr="00F7154A">
        <w:rPr>
          <w:rFonts w:ascii="Verdana" w:eastAsia="Times New Roman" w:hAnsi="Verdana" w:cs="Times New Roman"/>
          <w:b/>
          <w:bCs/>
          <w:sz w:val="20"/>
          <w:szCs w:val="20"/>
          <w:lang w:val="fr-FR" w:eastAsia="nl-BE"/>
        </w:rPr>
        <w:t xml:space="preserve"> GENARD, </w:t>
      </w:r>
      <w:r w:rsidRPr="00F7154A">
        <w:rPr>
          <w:rFonts w:ascii="Verdana" w:eastAsia="Times New Roman" w:hAnsi="Verdana" w:cs="Times New Roman"/>
          <w:b/>
          <w:bCs/>
          <w:sz w:val="20"/>
          <w:szCs w:val="20"/>
          <w:u w:val="single"/>
          <w:lang w:val="fr-FR" w:eastAsia="nl-BE"/>
        </w:rPr>
        <w:t>Armorial des institutions communales d’Anvers</w:t>
      </w:r>
      <w:r w:rsidRPr="00F7154A">
        <w:rPr>
          <w:rFonts w:ascii="Verdana" w:eastAsia="Times New Roman" w:hAnsi="Verdana" w:cs="Times New Roman"/>
          <w:b/>
          <w:bCs/>
          <w:sz w:val="20"/>
          <w:szCs w:val="20"/>
          <w:lang w:val="fr-FR" w:eastAsia="nl-BE"/>
        </w:rPr>
        <w:t>, 82, 101; VAN UYTVEN, «La vie culturelle dans nos provinces», 177.</w:t>
      </w:r>
    </w:p>
    <w:bookmarkStart w:id="434" w:name="_ftn191"/>
    <w:p w14:paraId="525FA612"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"_ftnref191"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[191]</w:t>
      </w:r>
      <w:r w:rsidRPr="00F7154A">
        <w:rPr>
          <w:rFonts w:ascii="Times New Roman" w:eastAsia="Times New Roman" w:hAnsi="Times New Roman" w:cs="Times New Roman"/>
          <w:b/>
          <w:bCs/>
          <w:sz w:val="24"/>
          <w:szCs w:val="24"/>
          <w:lang w:eastAsia="nl-BE"/>
        </w:rPr>
        <w:fldChar w:fldCharType="end"/>
      </w:r>
      <w:bookmarkEnd w:id="434"/>
      <w:r w:rsidRPr="00F7154A">
        <w:rPr>
          <w:rFonts w:ascii="Verdana" w:eastAsia="Times New Roman" w:hAnsi="Verdana" w:cs="Times New Roman"/>
          <w:b/>
          <w:bCs/>
          <w:sz w:val="20"/>
          <w:szCs w:val="20"/>
          <w:lang w:val="fr-FR" w:eastAsia="nl-BE"/>
        </w:rPr>
        <w:t xml:space="preserve"> GEUDENS, </w:t>
      </w:r>
      <w:r w:rsidRPr="00F7154A">
        <w:rPr>
          <w:rFonts w:ascii="Verdana" w:eastAsia="Times New Roman" w:hAnsi="Verdana" w:cs="Times New Roman"/>
          <w:b/>
          <w:bCs/>
          <w:sz w:val="20"/>
          <w:szCs w:val="20"/>
          <w:u w:val="single"/>
          <w:lang w:val="fr-FR" w:eastAsia="nl-BE"/>
        </w:rPr>
        <w:t>Le spectacle</w:t>
      </w:r>
      <w:r w:rsidRPr="00F7154A">
        <w:rPr>
          <w:rFonts w:ascii="Verdana" w:eastAsia="Times New Roman" w:hAnsi="Verdana" w:cs="Times New Roman"/>
          <w:b/>
          <w:bCs/>
          <w:sz w:val="20"/>
          <w:szCs w:val="20"/>
          <w:lang w:val="fr-FR" w:eastAsia="nl-BE"/>
        </w:rPr>
        <w:t>, 1r fascicule, 13.</w:t>
      </w:r>
    </w:p>
    <w:bookmarkStart w:id="435" w:name="_ftn192"/>
    <w:p w14:paraId="3A72E279"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"_ftnref192"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[192]</w:t>
      </w:r>
      <w:r w:rsidRPr="00F7154A">
        <w:rPr>
          <w:rFonts w:ascii="Times New Roman" w:eastAsia="Times New Roman" w:hAnsi="Times New Roman" w:cs="Times New Roman"/>
          <w:b/>
          <w:bCs/>
          <w:sz w:val="24"/>
          <w:szCs w:val="24"/>
          <w:lang w:eastAsia="nl-BE"/>
        </w:rPr>
        <w:fldChar w:fldCharType="end"/>
      </w:r>
      <w:bookmarkEnd w:id="435"/>
      <w:r w:rsidRPr="00F7154A">
        <w:rPr>
          <w:rFonts w:ascii="Verdana" w:eastAsia="Times New Roman" w:hAnsi="Verdana" w:cs="Times New Roman"/>
          <w:b/>
          <w:bCs/>
          <w:sz w:val="20"/>
          <w:szCs w:val="20"/>
          <w:lang w:val="fr-FR" w:eastAsia="nl-BE"/>
        </w:rPr>
        <w:t xml:space="preserve"> PUTTEMANS, </w:t>
      </w:r>
      <w:r w:rsidRPr="00F7154A">
        <w:rPr>
          <w:rFonts w:ascii="Verdana" w:eastAsia="Times New Roman" w:hAnsi="Verdana" w:cs="Times New Roman"/>
          <w:b/>
          <w:bCs/>
          <w:sz w:val="20"/>
          <w:szCs w:val="20"/>
          <w:u w:val="single"/>
          <w:lang w:val="fr-FR" w:eastAsia="nl-BE"/>
        </w:rPr>
        <w:t>La censure</w:t>
      </w:r>
      <w:r w:rsidRPr="00F7154A">
        <w:rPr>
          <w:rFonts w:ascii="Verdana" w:eastAsia="Times New Roman" w:hAnsi="Verdana" w:cs="Times New Roman"/>
          <w:b/>
          <w:bCs/>
          <w:sz w:val="20"/>
          <w:szCs w:val="20"/>
          <w:lang w:val="fr-FR" w:eastAsia="nl-BE"/>
        </w:rPr>
        <w:t>, 328.</w:t>
      </w:r>
    </w:p>
    <w:bookmarkStart w:id="436" w:name="_ftn193"/>
    <w:p w14:paraId="6466FEF1"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"_ftnref193"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[193]</w:t>
      </w:r>
      <w:r w:rsidRPr="00F7154A">
        <w:rPr>
          <w:rFonts w:ascii="Times New Roman" w:eastAsia="Times New Roman" w:hAnsi="Times New Roman" w:cs="Times New Roman"/>
          <w:b/>
          <w:bCs/>
          <w:sz w:val="24"/>
          <w:szCs w:val="24"/>
          <w:lang w:eastAsia="nl-BE"/>
        </w:rPr>
        <w:fldChar w:fldCharType="end"/>
      </w:r>
      <w:bookmarkEnd w:id="436"/>
      <w:r w:rsidRPr="00F7154A">
        <w:rPr>
          <w:rFonts w:ascii="Verdana" w:eastAsia="Times New Roman" w:hAnsi="Verdana" w:cs="Times New Roman"/>
          <w:b/>
          <w:bCs/>
          <w:sz w:val="20"/>
          <w:szCs w:val="20"/>
          <w:lang w:val="fr-FR" w:eastAsia="nl-BE"/>
        </w:rPr>
        <w:t xml:space="preserve"> THIJS, </w:t>
      </w:r>
      <w:proofErr w:type="spellStart"/>
      <w:r w:rsidRPr="00F7154A">
        <w:rPr>
          <w:rFonts w:ascii="Verdana" w:eastAsia="Times New Roman" w:hAnsi="Verdana" w:cs="Times New Roman"/>
          <w:b/>
          <w:bCs/>
          <w:sz w:val="20"/>
          <w:szCs w:val="20"/>
          <w:u w:val="single"/>
          <w:lang w:val="fr-FR" w:eastAsia="nl-BE"/>
        </w:rPr>
        <w:t>o.c</w:t>
      </w:r>
      <w:proofErr w:type="spellEnd"/>
      <w:r w:rsidRPr="00F7154A">
        <w:rPr>
          <w:rFonts w:ascii="Verdana" w:eastAsia="Times New Roman" w:hAnsi="Verdana" w:cs="Times New Roman"/>
          <w:b/>
          <w:bCs/>
          <w:sz w:val="20"/>
          <w:szCs w:val="20"/>
          <w:u w:val="single"/>
          <w:lang w:val="fr-FR" w:eastAsia="nl-BE"/>
        </w:rPr>
        <w:t>.</w:t>
      </w:r>
      <w:r w:rsidRPr="00F7154A">
        <w:rPr>
          <w:rFonts w:ascii="Verdana" w:eastAsia="Times New Roman" w:hAnsi="Verdana" w:cs="Times New Roman"/>
          <w:b/>
          <w:bCs/>
          <w:sz w:val="20"/>
          <w:szCs w:val="20"/>
          <w:lang w:val="fr-FR" w:eastAsia="nl-BE"/>
        </w:rPr>
        <w:t>, 167.</w:t>
      </w:r>
    </w:p>
    <w:bookmarkStart w:id="437" w:name="_ftn194"/>
    <w:p w14:paraId="5E4F4C39"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"_ftnref194"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[194]</w:t>
      </w:r>
      <w:r w:rsidRPr="00F7154A">
        <w:rPr>
          <w:rFonts w:ascii="Times New Roman" w:eastAsia="Times New Roman" w:hAnsi="Times New Roman" w:cs="Times New Roman"/>
          <w:b/>
          <w:bCs/>
          <w:sz w:val="24"/>
          <w:szCs w:val="24"/>
          <w:lang w:eastAsia="nl-BE"/>
        </w:rPr>
        <w:fldChar w:fldCharType="end"/>
      </w:r>
      <w:bookmarkEnd w:id="437"/>
      <w:r w:rsidRPr="00F7154A">
        <w:rPr>
          <w:rFonts w:ascii="Verdana" w:eastAsia="Times New Roman" w:hAnsi="Verdana" w:cs="Times New Roman"/>
          <w:b/>
          <w:bCs/>
          <w:sz w:val="20"/>
          <w:szCs w:val="20"/>
          <w:lang w:val="fr-FR" w:eastAsia="nl-BE"/>
        </w:rPr>
        <w:t xml:space="preserve"> VERCRUYSSE, “Catalogue des pièces”, 15.</w:t>
      </w:r>
    </w:p>
    <w:bookmarkStart w:id="438" w:name="_ftn195"/>
    <w:p w14:paraId="232C1D65"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"_ftnref195"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[195]</w:t>
      </w:r>
      <w:r w:rsidRPr="00F7154A">
        <w:rPr>
          <w:rFonts w:ascii="Times New Roman" w:eastAsia="Times New Roman" w:hAnsi="Times New Roman" w:cs="Times New Roman"/>
          <w:b/>
          <w:bCs/>
          <w:sz w:val="24"/>
          <w:szCs w:val="24"/>
          <w:lang w:eastAsia="nl-BE"/>
        </w:rPr>
        <w:fldChar w:fldCharType="end"/>
      </w:r>
      <w:bookmarkEnd w:id="438"/>
      <w:r w:rsidRPr="00F7154A">
        <w:rPr>
          <w:rFonts w:ascii="Verdana" w:eastAsia="Times New Roman" w:hAnsi="Verdana" w:cs="Times New Roman"/>
          <w:b/>
          <w:bCs/>
          <w:sz w:val="20"/>
          <w:szCs w:val="20"/>
          <w:lang w:val="fr-FR" w:eastAsia="nl-BE"/>
        </w:rPr>
        <w:t xml:space="preserve"> FABER, </w:t>
      </w:r>
      <w:r w:rsidRPr="00F7154A">
        <w:rPr>
          <w:rFonts w:ascii="Verdana" w:eastAsia="Times New Roman" w:hAnsi="Verdana" w:cs="Times New Roman"/>
          <w:b/>
          <w:bCs/>
          <w:sz w:val="20"/>
          <w:szCs w:val="20"/>
          <w:u w:val="single"/>
          <w:lang w:val="fr-FR" w:eastAsia="nl-BE"/>
        </w:rPr>
        <w:t>Histoire du théâtre français en Belgique</w:t>
      </w:r>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deel</w:t>
      </w:r>
      <w:proofErr w:type="spellEnd"/>
      <w:r w:rsidRPr="00F7154A">
        <w:rPr>
          <w:rFonts w:ascii="Verdana" w:eastAsia="Times New Roman" w:hAnsi="Verdana" w:cs="Times New Roman"/>
          <w:b/>
          <w:bCs/>
          <w:sz w:val="20"/>
          <w:szCs w:val="20"/>
          <w:lang w:val="fr-FR" w:eastAsia="nl-BE"/>
        </w:rPr>
        <w:t xml:space="preserve"> II, 31; Faber </w:t>
      </w:r>
      <w:proofErr w:type="spellStart"/>
      <w:r w:rsidRPr="00F7154A">
        <w:rPr>
          <w:rFonts w:ascii="Verdana" w:eastAsia="Times New Roman" w:hAnsi="Verdana" w:cs="Times New Roman"/>
          <w:b/>
          <w:bCs/>
          <w:sz w:val="20"/>
          <w:szCs w:val="20"/>
          <w:lang w:val="fr-FR" w:eastAsia="nl-BE"/>
        </w:rPr>
        <w:t>maakte</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hierbij</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gebruik</w:t>
      </w:r>
      <w:proofErr w:type="spellEnd"/>
      <w:r w:rsidRPr="00F7154A">
        <w:rPr>
          <w:rFonts w:ascii="Verdana" w:eastAsia="Times New Roman" w:hAnsi="Verdana" w:cs="Times New Roman"/>
          <w:b/>
          <w:bCs/>
          <w:sz w:val="20"/>
          <w:szCs w:val="20"/>
          <w:lang w:val="fr-FR" w:eastAsia="nl-BE"/>
        </w:rPr>
        <w:t xml:space="preserve"> van de </w:t>
      </w:r>
      <w:proofErr w:type="spellStart"/>
      <w:r w:rsidRPr="00F7154A">
        <w:rPr>
          <w:rFonts w:ascii="Verdana" w:eastAsia="Times New Roman" w:hAnsi="Verdana" w:cs="Times New Roman"/>
          <w:b/>
          <w:bCs/>
          <w:sz w:val="20"/>
          <w:szCs w:val="20"/>
          <w:lang w:val="fr-FR" w:eastAsia="nl-BE"/>
        </w:rPr>
        <w:t>archieven</w:t>
      </w:r>
      <w:proofErr w:type="spellEnd"/>
      <w:r w:rsidRPr="00F7154A">
        <w:rPr>
          <w:rFonts w:ascii="Verdana" w:eastAsia="Times New Roman" w:hAnsi="Verdana" w:cs="Times New Roman"/>
          <w:b/>
          <w:bCs/>
          <w:sz w:val="20"/>
          <w:szCs w:val="20"/>
          <w:lang w:val="fr-FR" w:eastAsia="nl-BE"/>
        </w:rPr>
        <w:t xml:space="preserve"> van de “Conseil du Gouvernement général”, </w:t>
      </w:r>
      <w:proofErr w:type="spellStart"/>
      <w:r w:rsidRPr="00F7154A">
        <w:rPr>
          <w:rFonts w:ascii="Verdana" w:eastAsia="Times New Roman" w:hAnsi="Verdana" w:cs="Times New Roman"/>
          <w:b/>
          <w:bCs/>
          <w:sz w:val="20"/>
          <w:szCs w:val="20"/>
          <w:lang w:val="fr-FR" w:eastAsia="nl-BE"/>
        </w:rPr>
        <w:t>karton</w:t>
      </w:r>
      <w:proofErr w:type="spellEnd"/>
      <w:r w:rsidRPr="00F7154A">
        <w:rPr>
          <w:rFonts w:ascii="Verdana" w:eastAsia="Times New Roman" w:hAnsi="Verdana" w:cs="Times New Roman"/>
          <w:b/>
          <w:bCs/>
          <w:sz w:val="20"/>
          <w:szCs w:val="20"/>
          <w:lang w:val="fr-FR" w:eastAsia="nl-BE"/>
        </w:rPr>
        <w:t xml:space="preserve"> nr. 669, die </w:t>
      </w:r>
      <w:proofErr w:type="spellStart"/>
      <w:r w:rsidRPr="00F7154A">
        <w:rPr>
          <w:rFonts w:ascii="Verdana" w:eastAsia="Times New Roman" w:hAnsi="Verdana" w:cs="Times New Roman"/>
          <w:b/>
          <w:bCs/>
          <w:sz w:val="20"/>
          <w:szCs w:val="20"/>
          <w:lang w:val="fr-FR" w:eastAsia="nl-BE"/>
        </w:rPr>
        <w:t>bewaard</w:t>
      </w:r>
      <w:proofErr w:type="spellEnd"/>
      <w:r w:rsidRPr="00F7154A">
        <w:rPr>
          <w:rFonts w:ascii="Verdana" w:eastAsia="Times New Roman" w:hAnsi="Verdana" w:cs="Times New Roman"/>
          <w:b/>
          <w:bCs/>
          <w:sz w:val="20"/>
          <w:szCs w:val="20"/>
          <w:lang w:val="fr-FR" w:eastAsia="nl-BE"/>
        </w:rPr>
        <w:t xml:space="preserve"> </w:t>
      </w:r>
      <w:proofErr w:type="spellStart"/>
      <w:r w:rsidRPr="00F7154A">
        <w:rPr>
          <w:rFonts w:ascii="Verdana" w:eastAsia="Times New Roman" w:hAnsi="Verdana" w:cs="Times New Roman"/>
          <w:b/>
          <w:bCs/>
          <w:sz w:val="20"/>
          <w:szCs w:val="20"/>
          <w:lang w:val="fr-FR" w:eastAsia="nl-BE"/>
        </w:rPr>
        <w:t>worden</w:t>
      </w:r>
      <w:proofErr w:type="spellEnd"/>
      <w:r w:rsidRPr="00F7154A">
        <w:rPr>
          <w:rFonts w:ascii="Verdana" w:eastAsia="Times New Roman" w:hAnsi="Verdana" w:cs="Times New Roman"/>
          <w:b/>
          <w:bCs/>
          <w:sz w:val="20"/>
          <w:szCs w:val="20"/>
          <w:lang w:val="fr-FR" w:eastAsia="nl-BE"/>
        </w:rPr>
        <w:t xml:space="preserve"> op het ARA.</w:t>
      </w:r>
    </w:p>
    <w:bookmarkStart w:id="439" w:name="_ftn196"/>
    <w:p w14:paraId="6E707ABD"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"_ftnref196"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[196]</w:t>
      </w:r>
      <w:r w:rsidRPr="00F7154A">
        <w:rPr>
          <w:rFonts w:ascii="Times New Roman" w:eastAsia="Times New Roman" w:hAnsi="Times New Roman" w:cs="Times New Roman"/>
          <w:b/>
          <w:bCs/>
          <w:sz w:val="24"/>
          <w:szCs w:val="24"/>
          <w:lang w:eastAsia="nl-BE"/>
        </w:rPr>
        <w:fldChar w:fldCharType="end"/>
      </w:r>
      <w:bookmarkEnd w:id="439"/>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3.</w:t>
      </w:r>
    </w:p>
    <w:bookmarkStart w:id="440" w:name="_ftn197"/>
    <w:p w14:paraId="6C2196B3"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"_ftnref197"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[197]</w:t>
      </w:r>
      <w:r w:rsidRPr="00F7154A">
        <w:rPr>
          <w:rFonts w:ascii="Times New Roman" w:eastAsia="Times New Roman" w:hAnsi="Times New Roman" w:cs="Times New Roman"/>
          <w:b/>
          <w:bCs/>
          <w:sz w:val="24"/>
          <w:szCs w:val="24"/>
          <w:lang w:eastAsia="nl-BE"/>
        </w:rPr>
        <w:fldChar w:fldCharType="end"/>
      </w:r>
      <w:bookmarkEnd w:id="440"/>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7, 14, 15, 26, 27; SBA, K. 96191, Programmes Théâtres d’Anvers et de Bruges 1780-1843,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6.</w:t>
      </w:r>
    </w:p>
    <w:bookmarkStart w:id="441" w:name="_ftn198"/>
    <w:p w14:paraId="5F9F3C8C"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"_ftnref198"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[198]</w:t>
      </w:r>
      <w:r w:rsidRPr="00F7154A">
        <w:rPr>
          <w:rFonts w:ascii="Times New Roman" w:eastAsia="Times New Roman" w:hAnsi="Times New Roman" w:cs="Times New Roman"/>
          <w:b/>
          <w:bCs/>
          <w:sz w:val="24"/>
          <w:szCs w:val="24"/>
          <w:lang w:eastAsia="nl-BE"/>
        </w:rPr>
        <w:fldChar w:fldCharType="end"/>
      </w:r>
      <w:bookmarkEnd w:id="441"/>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26.</w:t>
      </w:r>
    </w:p>
    <w:bookmarkStart w:id="442" w:name="_ftn199"/>
    <w:p w14:paraId="7AE2B9DF"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"_ftnref199"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[199]</w:t>
      </w:r>
      <w:r w:rsidRPr="00F7154A">
        <w:rPr>
          <w:rFonts w:ascii="Times New Roman" w:eastAsia="Times New Roman" w:hAnsi="Times New Roman" w:cs="Times New Roman"/>
          <w:b/>
          <w:bCs/>
          <w:sz w:val="24"/>
          <w:szCs w:val="24"/>
          <w:lang w:eastAsia="nl-BE"/>
        </w:rPr>
        <w:fldChar w:fldCharType="end"/>
      </w:r>
      <w:bookmarkEnd w:id="442"/>
      <w:r w:rsidRPr="00F7154A">
        <w:rPr>
          <w:rFonts w:ascii="Verdana" w:eastAsia="Times New Roman" w:hAnsi="Verdana" w:cs="Times New Roman"/>
          <w:b/>
          <w:bCs/>
          <w:sz w:val="20"/>
          <w:szCs w:val="20"/>
          <w:lang w:val="nl-NL" w:eastAsia="nl-BE"/>
        </w:rPr>
        <w:t xml:space="preserve"> Het is niet de bedoeling om hier de programma’s volledig weer te geven; die zijn terug te vinden in bijlage 5.</w:t>
      </w:r>
    </w:p>
    <w:bookmarkStart w:id="443" w:name="_ftn200"/>
    <w:p w14:paraId="6701993E"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"_ftnref200"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[200]</w:t>
      </w:r>
      <w:r w:rsidRPr="00F7154A">
        <w:rPr>
          <w:rFonts w:ascii="Times New Roman" w:eastAsia="Times New Roman" w:hAnsi="Times New Roman" w:cs="Times New Roman"/>
          <w:b/>
          <w:bCs/>
          <w:sz w:val="24"/>
          <w:szCs w:val="24"/>
          <w:lang w:eastAsia="nl-BE"/>
        </w:rPr>
        <w:fldChar w:fldCharType="end"/>
      </w:r>
      <w:bookmarkEnd w:id="443"/>
      <w:r w:rsidRPr="00F7154A">
        <w:rPr>
          <w:rFonts w:ascii="Verdana" w:eastAsia="Times New Roman" w:hAnsi="Verdana" w:cs="Times New Roman"/>
          <w:b/>
          <w:bCs/>
          <w:sz w:val="20"/>
          <w:szCs w:val="20"/>
          <w:lang w:val="nl-NL" w:eastAsia="nl-BE"/>
        </w:rPr>
        <w:t xml:space="preserve"> SAA, </w:t>
      </w:r>
      <w:r w:rsidRPr="00F7154A">
        <w:rPr>
          <w:rFonts w:ascii="Verdana" w:eastAsia="Times New Roman" w:hAnsi="Verdana" w:cs="Times New Roman"/>
          <w:b/>
          <w:bCs/>
          <w:sz w:val="20"/>
          <w:szCs w:val="20"/>
          <w:u w:val="single"/>
          <w:lang w:val="nl-NL" w:eastAsia="nl-BE"/>
        </w:rPr>
        <w:t>BA</w:t>
      </w:r>
      <w:r w:rsidRPr="00F7154A">
        <w:rPr>
          <w:rFonts w:ascii="Verdana" w:eastAsia="Times New Roman" w:hAnsi="Verdana" w:cs="Times New Roman"/>
          <w:b/>
          <w:bCs/>
          <w:sz w:val="20"/>
          <w:szCs w:val="20"/>
          <w:lang w:val="nl-NL" w:eastAsia="nl-BE"/>
        </w:rPr>
        <w:t xml:space="preserve">, 213,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xml:space="preserve"> 1759-1797, blaadje 1; (cf. bijlage 5).</w:t>
      </w:r>
    </w:p>
    <w:bookmarkStart w:id="444" w:name="_ftn201"/>
    <w:p w14:paraId="4360DBD4"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"_ftnref201"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[201]</w:t>
      </w:r>
      <w:r w:rsidRPr="00F7154A">
        <w:rPr>
          <w:rFonts w:ascii="Times New Roman" w:eastAsia="Times New Roman" w:hAnsi="Times New Roman" w:cs="Times New Roman"/>
          <w:b/>
          <w:bCs/>
          <w:sz w:val="24"/>
          <w:szCs w:val="24"/>
          <w:lang w:eastAsia="nl-BE"/>
        </w:rPr>
        <w:fldChar w:fldCharType="end"/>
      </w:r>
      <w:bookmarkEnd w:id="444"/>
      <w:r w:rsidRPr="00F7154A">
        <w:rPr>
          <w:rFonts w:ascii="Verdana" w:eastAsia="Times New Roman" w:hAnsi="Verdana" w:cs="Times New Roman"/>
          <w:b/>
          <w:bCs/>
          <w:sz w:val="20"/>
          <w:szCs w:val="20"/>
          <w:lang w:val="nl-NL" w:eastAsia="nl-BE"/>
        </w:rPr>
        <w:t xml:space="preserve"> SAA, </w:t>
      </w:r>
      <w:r w:rsidRPr="00F7154A">
        <w:rPr>
          <w:rFonts w:ascii="Verdana" w:eastAsia="Times New Roman" w:hAnsi="Verdana" w:cs="Times New Roman"/>
          <w:b/>
          <w:bCs/>
          <w:sz w:val="20"/>
          <w:szCs w:val="20"/>
          <w:u w:val="single"/>
          <w:lang w:val="nl-NL" w:eastAsia="nl-BE"/>
        </w:rPr>
        <w:t>BA</w:t>
      </w:r>
      <w:r w:rsidRPr="00F7154A">
        <w:rPr>
          <w:rFonts w:ascii="Verdana" w:eastAsia="Times New Roman" w:hAnsi="Verdana" w:cs="Times New Roman"/>
          <w:b/>
          <w:bCs/>
          <w:sz w:val="20"/>
          <w:szCs w:val="20"/>
          <w:lang w:val="nl-NL" w:eastAsia="nl-BE"/>
        </w:rPr>
        <w:t xml:space="preserve">, 213, </w:t>
      </w:r>
      <w:proofErr w:type="spellStart"/>
      <w:r w:rsidRPr="00F7154A">
        <w:rPr>
          <w:rFonts w:ascii="Verdana" w:eastAsia="Times New Roman" w:hAnsi="Verdana" w:cs="Times New Roman"/>
          <w:b/>
          <w:bCs/>
          <w:sz w:val="20"/>
          <w:szCs w:val="20"/>
          <w:lang w:val="nl-NL" w:eastAsia="nl-BE"/>
        </w:rPr>
        <w:t>Théâtre</w:t>
      </w:r>
      <w:proofErr w:type="spellEnd"/>
      <w:r w:rsidRPr="00F7154A">
        <w:rPr>
          <w:rFonts w:ascii="Verdana" w:eastAsia="Times New Roman" w:hAnsi="Verdana" w:cs="Times New Roman"/>
          <w:b/>
          <w:bCs/>
          <w:sz w:val="20"/>
          <w:szCs w:val="20"/>
          <w:lang w:val="nl-NL" w:eastAsia="nl-BE"/>
        </w:rPr>
        <w:t xml:space="preserve"> </w:t>
      </w:r>
      <w:proofErr w:type="spellStart"/>
      <w:r w:rsidRPr="00F7154A">
        <w:rPr>
          <w:rFonts w:ascii="Verdana" w:eastAsia="Times New Roman" w:hAnsi="Verdana" w:cs="Times New Roman"/>
          <w:b/>
          <w:bCs/>
          <w:sz w:val="20"/>
          <w:szCs w:val="20"/>
          <w:lang w:val="nl-NL" w:eastAsia="nl-BE"/>
        </w:rPr>
        <w:t>d’Anvers</w:t>
      </w:r>
      <w:proofErr w:type="spellEnd"/>
      <w:r w:rsidRPr="00F7154A">
        <w:rPr>
          <w:rFonts w:ascii="Verdana" w:eastAsia="Times New Roman" w:hAnsi="Verdana" w:cs="Times New Roman"/>
          <w:b/>
          <w:bCs/>
          <w:sz w:val="20"/>
          <w:szCs w:val="20"/>
          <w:lang w:val="nl-NL" w:eastAsia="nl-BE"/>
        </w:rPr>
        <w:t xml:space="preserve"> 1759-1797, blaadje 13; (cf. bijlage 5, 20.02.1785).</w:t>
      </w:r>
    </w:p>
    <w:bookmarkStart w:id="445" w:name="_ftn202"/>
    <w:p w14:paraId="75DE3AF7"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"_ftnref202"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[202]</w:t>
      </w:r>
      <w:r w:rsidRPr="00F7154A">
        <w:rPr>
          <w:rFonts w:ascii="Times New Roman" w:eastAsia="Times New Roman" w:hAnsi="Times New Roman" w:cs="Times New Roman"/>
          <w:b/>
          <w:bCs/>
          <w:sz w:val="24"/>
          <w:szCs w:val="24"/>
          <w:lang w:eastAsia="nl-BE"/>
        </w:rPr>
        <w:fldChar w:fldCharType="end"/>
      </w:r>
      <w:bookmarkEnd w:id="445"/>
      <w:r w:rsidRPr="00F7154A">
        <w:rPr>
          <w:rFonts w:ascii="Verdana" w:eastAsia="Times New Roman" w:hAnsi="Verdana" w:cs="Times New Roman"/>
          <w:b/>
          <w:bCs/>
          <w:sz w:val="20"/>
          <w:szCs w:val="20"/>
          <w:lang w:val="fr-FR" w:eastAsia="nl-BE"/>
        </w:rPr>
        <w:t xml:space="preserve"> SBA, K. 96191, Programmes théâtres d’Anvers et de Bruges 1780-1843,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11; (cf. </w:t>
      </w:r>
      <w:proofErr w:type="spellStart"/>
      <w:r w:rsidRPr="00F7154A">
        <w:rPr>
          <w:rFonts w:ascii="Verdana" w:eastAsia="Times New Roman" w:hAnsi="Verdana" w:cs="Times New Roman"/>
          <w:b/>
          <w:bCs/>
          <w:sz w:val="20"/>
          <w:szCs w:val="20"/>
          <w:lang w:val="fr-FR" w:eastAsia="nl-BE"/>
        </w:rPr>
        <w:t>bijlage</w:t>
      </w:r>
      <w:proofErr w:type="spellEnd"/>
      <w:r w:rsidRPr="00F7154A">
        <w:rPr>
          <w:rFonts w:ascii="Verdana" w:eastAsia="Times New Roman" w:hAnsi="Verdana" w:cs="Times New Roman"/>
          <w:b/>
          <w:bCs/>
          <w:sz w:val="20"/>
          <w:szCs w:val="20"/>
          <w:lang w:val="fr-FR" w:eastAsia="nl-BE"/>
        </w:rPr>
        <w:t xml:space="preserve"> 5, 22.09.1816).</w:t>
      </w:r>
    </w:p>
    <w:bookmarkStart w:id="446" w:name="_ftn203"/>
    <w:p w14:paraId="69890599"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"_ftnref203"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[203]</w:t>
      </w:r>
      <w:r w:rsidRPr="00F7154A">
        <w:rPr>
          <w:rFonts w:ascii="Times New Roman" w:eastAsia="Times New Roman" w:hAnsi="Times New Roman" w:cs="Times New Roman"/>
          <w:b/>
          <w:bCs/>
          <w:sz w:val="24"/>
          <w:szCs w:val="24"/>
          <w:lang w:eastAsia="nl-BE"/>
        </w:rPr>
        <w:fldChar w:fldCharType="end"/>
      </w:r>
      <w:bookmarkEnd w:id="446"/>
      <w:r w:rsidRPr="00F7154A">
        <w:rPr>
          <w:rFonts w:ascii="Verdana" w:eastAsia="Times New Roman" w:hAnsi="Verdana" w:cs="Times New Roman"/>
          <w:b/>
          <w:bCs/>
          <w:sz w:val="20"/>
          <w:szCs w:val="20"/>
          <w:lang w:val="en-GB" w:eastAsia="nl-BE"/>
        </w:rPr>
        <w:t xml:space="preserve"> ISHERWOOD, </w:t>
      </w:r>
      <w:r w:rsidRPr="00F7154A">
        <w:rPr>
          <w:rFonts w:ascii="Verdana" w:eastAsia="Times New Roman" w:hAnsi="Verdana" w:cs="Times New Roman"/>
          <w:b/>
          <w:bCs/>
          <w:sz w:val="20"/>
          <w:szCs w:val="20"/>
          <w:u w:val="single"/>
          <w:lang w:val="en-GB" w:eastAsia="nl-BE"/>
        </w:rPr>
        <w:t>Farce and fantasy</w:t>
      </w:r>
      <w:r w:rsidRPr="00F7154A">
        <w:rPr>
          <w:rFonts w:ascii="Verdana" w:eastAsia="Times New Roman" w:hAnsi="Verdana" w:cs="Times New Roman"/>
          <w:b/>
          <w:bCs/>
          <w:sz w:val="20"/>
          <w:szCs w:val="20"/>
          <w:lang w:val="en-GB" w:eastAsia="nl-BE"/>
        </w:rPr>
        <w:t>, 60.</w:t>
      </w:r>
    </w:p>
    <w:bookmarkStart w:id="447" w:name="_ftn204"/>
    <w:p w14:paraId="48A89FC4"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"_ftnref204"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[204]</w:t>
      </w:r>
      <w:r w:rsidRPr="00F7154A">
        <w:rPr>
          <w:rFonts w:ascii="Times New Roman" w:eastAsia="Times New Roman" w:hAnsi="Times New Roman" w:cs="Times New Roman"/>
          <w:b/>
          <w:bCs/>
          <w:sz w:val="24"/>
          <w:szCs w:val="24"/>
          <w:lang w:eastAsia="nl-BE"/>
        </w:rPr>
        <w:fldChar w:fldCharType="end"/>
      </w:r>
      <w:bookmarkEnd w:id="447"/>
      <w:r w:rsidRPr="00F7154A">
        <w:rPr>
          <w:rFonts w:ascii="Verdana" w:eastAsia="Times New Roman" w:hAnsi="Verdana" w:cs="Times New Roman"/>
          <w:b/>
          <w:bCs/>
          <w:sz w:val="20"/>
          <w:szCs w:val="20"/>
          <w:lang w:val="en-GB" w:eastAsia="nl-BE"/>
        </w:rPr>
        <w:t xml:space="preserve"> ID., </w:t>
      </w:r>
      <w:proofErr w:type="spellStart"/>
      <w:r w:rsidRPr="00F7154A">
        <w:rPr>
          <w:rFonts w:ascii="Verdana" w:eastAsia="Times New Roman" w:hAnsi="Verdana" w:cs="Times New Roman"/>
          <w:b/>
          <w:bCs/>
          <w:sz w:val="20"/>
          <w:szCs w:val="20"/>
          <w:u w:val="single"/>
          <w:lang w:val="en-GB" w:eastAsia="nl-BE"/>
        </w:rPr>
        <w:t>o.c.</w:t>
      </w:r>
      <w:proofErr w:type="spellEnd"/>
      <w:r w:rsidRPr="00F7154A">
        <w:rPr>
          <w:rFonts w:ascii="Verdana" w:eastAsia="Times New Roman" w:hAnsi="Verdana" w:cs="Times New Roman"/>
          <w:b/>
          <w:bCs/>
          <w:sz w:val="20"/>
          <w:szCs w:val="20"/>
          <w:lang w:val="en-GB" w:eastAsia="nl-BE"/>
        </w:rPr>
        <w:t>, 60, 61, 67, 73, 75-77.</w:t>
      </w:r>
    </w:p>
    <w:bookmarkStart w:id="448" w:name="_ftn205"/>
    <w:p w14:paraId="0805EC3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"_ftnref205"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[205]</w:t>
      </w:r>
      <w:r w:rsidRPr="00F7154A">
        <w:rPr>
          <w:rFonts w:ascii="Times New Roman" w:eastAsia="Times New Roman" w:hAnsi="Times New Roman" w:cs="Times New Roman"/>
          <w:b/>
          <w:bCs/>
          <w:sz w:val="24"/>
          <w:szCs w:val="24"/>
          <w:lang w:eastAsia="nl-BE"/>
        </w:rPr>
        <w:fldChar w:fldCharType="end"/>
      </w:r>
      <w:bookmarkEnd w:id="448"/>
      <w:r w:rsidRPr="00F7154A">
        <w:rPr>
          <w:rFonts w:ascii="Verdana" w:eastAsia="Times New Roman" w:hAnsi="Verdana" w:cs="Times New Roman"/>
          <w:b/>
          <w:bCs/>
          <w:sz w:val="20"/>
          <w:szCs w:val="20"/>
          <w:lang w:val="nl-NL" w:eastAsia="nl-BE"/>
        </w:rPr>
        <w:t xml:space="preserve"> STAES, </w:t>
      </w:r>
      <w:r w:rsidRPr="00F7154A">
        <w:rPr>
          <w:rFonts w:ascii="Verdana" w:eastAsia="Times New Roman" w:hAnsi="Verdana" w:cs="Times New Roman"/>
          <w:b/>
          <w:bCs/>
          <w:sz w:val="20"/>
          <w:szCs w:val="20"/>
          <w:u w:val="single"/>
          <w:lang w:val="nl-NL" w:eastAsia="nl-BE"/>
        </w:rPr>
        <w:t>Lodewijk XV te Antwerpen</w:t>
      </w:r>
      <w:r w:rsidRPr="00F7154A">
        <w:rPr>
          <w:rFonts w:ascii="Verdana" w:eastAsia="Times New Roman" w:hAnsi="Verdana" w:cs="Times New Roman"/>
          <w:b/>
          <w:bCs/>
          <w:sz w:val="20"/>
          <w:szCs w:val="20"/>
          <w:lang w:val="nl-NL" w:eastAsia="nl-BE"/>
        </w:rPr>
        <w:t>, 39.</w:t>
      </w:r>
    </w:p>
    <w:bookmarkStart w:id="449" w:name="_ftn206"/>
    <w:p w14:paraId="66447EF4"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"_ftnref206"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[206]</w:t>
      </w:r>
      <w:r w:rsidRPr="00F7154A">
        <w:rPr>
          <w:rFonts w:ascii="Times New Roman" w:eastAsia="Times New Roman" w:hAnsi="Times New Roman" w:cs="Times New Roman"/>
          <w:b/>
          <w:bCs/>
          <w:sz w:val="24"/>
          <w:szCs w:val="24"/>
          <w:lang w:eastAsia="nl-BE"/>
        </w:rPr>
        <w:fldChar w:fldCharType="end"/>
      </w:r>
      <w:bookmarkEnd w:id="449"/>
      <w:r w:rsidRPr="00F7154A">
        <w:rPr>
          <w:rFonts w:ascii="Verdana" w:eastAsia="Times New Roman" w:hAnsi="Verdana" w:cs="Times New Roman"/>
          <w:b/>
          <w:bCs/>
          <w:sz w:val="20"/>
          <w:szCs w:val="20"/>
          <w:lang w:val="nl-NL" w:eastAsia="nl-BE"/>
        </w:rPr>
        <w:t xml:space="preserve"> ISHERWOOD, </w:t>
      </w:r>
      <w:r w:rsidRPr="00F7154A">
        <w:rPr>
          <w:rFonts w:ascii="Verdana" w:eastAsia="Times New Roman" w:hAnsi="Verdana" w:cs="Times New Roman"/>
          <w:b/>
          <w:bCs/>
          <w:sz w:val="20"/>
          <w:szCs w:val="20"/>
          <w:u w:val="single"/>
          <w:lang w:val="nl-NL" w:eastAsia="nl-BE"/>
        </w:rPr>
        <w:t xml:space="preserve">Farce </w:t>
      </w:r>
      <w:proofErr w:type="spellStart"/>
      <w:r w:rsidRPr="00F7154A">
        <w:rPr>
          <w:rFonts w:ascii="Verdana" w:eastAsia="Times New Roman" w:hAnsi="Verdana" w:cs="Times New Roman"/>
          <w:b/>
          <w:bCs/>
          <w:sz w:val="20"/>
          <w:szCs w:val="20"/>
          <w:u w:val="single"/>
          <w:lang w:val="nl-NL" w:eastAsia="nl-BE"/>
        </w:rPr>
        <w:t>and</w:t>
      </w:r>
      <w:proofErr w:type="spellEnd"/>
      <w:r w:rsidRPr="00F7154A">
        <w:rPr>
          <w:rFonts w:ascii="Verdana" w:eastAsia="Times New Roman" w:hAnsi="Verdana" w:cs="Times New Roman"/>
          <w:b/>
          <w:bCs/>
          <w:sz w:val="20"/>
          <w:szCs w:val="20"/>
          <w:u w:val="single"/>
          <w:lang w:val="nl-NL" w:eastAsia="nl-BE"/>
        </w:rPr>
        <w:t xml:space="preserve"> </w:t>
      </w:r>
      <w:proofErr w:type="spellStart"/>
      <w:r w:rsidRPr="00F7154A">
        <w:rPr>
          <w:rFonts w:ascii="Verdana" w:eastAsia="Times New Roman" w:hAnsi="Verdana" w:cs="Times New Roman"/>
          <w:b/>
          <w:bCs/>
          <w:sz w:val="20"/>
          <w:szCs w:val="20"/>
          <w:u w:val="single"/>
          <w:lang w:val="nl-NL" w:eastAsia="nl-BE"/>
        </w:rPr>
        <w:t>fantasy</w:t>
      </w:r>
      <w:proofErr w:type="spellEnd"/>
      <w:r w:rsidRPr="00F7154A">
        <w:rPr>
          <w:rFonts w:ascii="Verdana" w:eastAsia="Times New Roman" w:hAnsi="Verdana" w:cs="Times New Roman"/>
          <w:b/>
          <w:bCs/>
          <w:sz w:val="20"/>
          <w:szCs w:val="20"/>
          <w:lang w:val="nl-NL" w:eastAsia="nl-BE"/>
        </w:rPr>
        <w:t>, 105-108.</w:t>
      </w:r>
    </w:p>
    <w:bookmarkStart w:id="450" w:name="_ftn207"/>
    <w:p w14:paraId="6CC74994"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"_ftnref207"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[207]</w:t>
      </w:r>
      <w:r w:rsidRPr="00F7154A">
        <w:rPr>
          <w:rFonts w:ascii="Times New Roman" w:eastAsia="Times New Roman" w:hAnsi="Times New Roman" w:cs="Times New Roman"/>
          <w:b/>
          <w:bCs/>
          <w:sz w:val="24"/>
          <w:szCs w:val="24"/>
          <w:lang w:eastAsia="nl-BE"/>
        </w:rPr>
        <w:fldChar w:fldCharType="end"/>
      </w:r>
      <w:bookmarkEnd w:id="450"/>
      <w:r w:rsidRPr="00F7154A">
        <w:rPr>
          <w:rFonts w:ascii="Verdana" w:eastAsia="Times New Roman" w:hAnsi="Verdana" w:cs="Times New Roman"/>
          <w:b/>
          <w:bCs/>
          <w:sz w:val="20"/>
          <w:szCs w:val="20"/>
          <w:lang w:val="nl-NL" w:eastAsia="nl-BE"/>
        </w:rPr>
        <w:t xml:space="preserve"> Bijlage 5: vrijdag 16.04.1779 en woensdag 26.02.1783.</w:t>
      </w:r>
    </w:p>
    <w:bookmarkStart w:id="451" w:name="_ftn208"/>
    <w:p w14:paraId="345EA508"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"_ftnref208"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[208]</w:t>
      </w:r>
      <w:r w:rsidRPr="00F7154A">
        <w:rPr>
          <w:rFonts w:ascii="Times New Roman" w:eastAsia="Times New Roman" w:hAnsi="Times New Roman" w:cs="Times New Roman"/>
          <w:b/>
          <w:bCs/>
          <w:sz w:val="24"/>
          <w:szCs w:val="24"/>
          <w:lang w:eastAsia="nl-BE"/>
        </w:rPr>
        <w:fldChar w:fldCharType="end"/>
      </w:r>
      <w:bookmarkEnd w:id="451"/>
      <w:r w:rsidRPr="00F7154A">
        <w:rPr>
          <w:rFonts w:ascii="Verdana" w:eastAsia="Times New Roman" w:hAnsi="Verdana" w:cs="Times New Roman"/>
          <w:b/>
          <w:bCs/>
          <w:sz w:val="20"/>
          <w:szCs w:val="20"/>
          <w:lang w:val="nl-NL" w:eastAsia="nl-BE"/>
        </w:rPr>
        <w:t xml:space="preserve"> Bijlage 5 : donderdag 27.02.1783, dinsdag 22.02.1785, vrijdag 08.12.1786, zondag 04.02.1787 en vrijdag 09.02.1787.</w:t>
      </w:r>
    </w:p>
    <w:bookmarkStart w:id="452" w:name="_ftn209"/>
    <w:p w14:paraId="2DEDFDE6"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"_ftnref209"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[209]</w:t>
      </w:r>
      <w:r w:rsidRPr="00F7154A">
        <w:rPr>
          <w:rFonts w:ascii="Times New Roman" w:eastAsia="Times New Roman" w:hAnsi="Times New Roman" w:cs="Times New Roman"/>
          <w:b/>
          <w:bCs/>
          <w:sz w:val="24"/>
          <w:szCs w:val="24"/>
          <w:lang w:eastAsia="nl-BE"/>
        </w:rPr>
        <w:fldChar w:fldCharType="end"/>
      </w:r>
      <w:bookmarkEnd w:id="452"/>
      <w:r w:rsidRPr="00F7154A">
        <w:rPr>
          <w:rFonts w:ascii="Verdana" w:eastAsia="Times New Roman" w:hAnsi="Verdana" w:cs="Times New Roman"/>
          <w:b/>
          <w:bCs/>
          <w:sz w:val="20"/>
          <w:szCs w:val="20"/>
          <w:lang w:eastAsia="nl-BE"/>
        </w:rPr>
        <w:t xml:space="preserve"> ISHERWOOD, </w:t>
      </w:r>
      <w:r w:rsidRPr="00F7154A">
        <w:rPr>
          <w:rFonts w:ascii="Verdana" w:eastAsia="Times New Roman" w:hAnsi="Verdana" w:cs="Times New Roman"/>
          <w:b/>
          <w:bCs/>
          <w:sz w:val="20"/>
          <w:szCs w:val="20"/>
          <w:u w:val="single"/>
          <w:lang w:eastAsia="nl-BE"/>
        </w:rPr>
        <w:t>o.c.</w:t>
      </w:r>
      <w:r w:rsidRPr="00F7154A">
        <w:rPr>
          <w:rFonts w:ascii="Verdana" w:eastAsia="Times New Roman" w:hAnsi="Verdana" w:cs="Times New Roman"/>
          <w:b/>
          <w:bCs/>
          <w:sz w:val="20"/>
          <w:szCs w:val="20"/>
          <w:lang w:eastAsia="nl-BE"/>
        </w:rPr>
        <w:t>, 62, 101, 113.</w:t>
      </w:r>
    </w:p>
    <w:bookmarkStart w:id="453" w:name="_ftn210"/>
    <w:p w14:paraId="1E3219CD"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[210]</w:t>
      </w:r>
      <w:r w:rsidRPr="00F7154A">
        <w:rPr>
          <w:rFonts w:ascii="Times New Roman" w:eastAsia="Times New Roman" w:hAnsi="Times New Roman" w:cs="Times New Roman"/>
          <w:b/>
          <w:bCs/>
          <w:sz w:val="24"/>
          <w:szCs w:val="24"/>
          <w:lang w:eastAsia="nl-BE"/>
        </w:rPr>
        <w:fldChar w:fldCharType="end"/>
      </w:r>
      <w:bookmarkEnd w:id="453"/>
      <w:r w:rsidRPr="00F7154A">
        <w:rPr>
          <w:rFonts w:ascii="Verdana" w:eastAsia="Times New Roman" w:hAnsi="Verdana" w:cs="Times New Roman"/>
          <w:b/>
          <w:bCs/>
          <w:sz w:val="20"/>
          <w:szCs w:val="20"/>
          <w:lang w:val="nl-NL" w:eastAsia="nl-BE"/>
        </w:rPr>
        <w:t xml:space="preserve"> Bijlage 5: vrijdag 01.12.1780, vrijdag 07.01.1785, zondag 23.10.1785 en zondag 04.02.1787.</w:t>
      </w:r>
    </w:p>
    <w:bookmarkStart w:id="454" w:name="_ftn211"/>
    <w:p w14:paraId="03149EA0"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[211]</w:t>
      </w:r>
      <w:r w:rsidRPr="00F7154A">
        <w:rPr>
          <w:rFonts w:ascii="Times New Roman" w:eastAsia="Times New Roman" w:hAnsi="Times New Roman" w:cs="Times New Roman"/>
          <w:b/>
          <w:bCs/>
          <w:sz w:val="24"/>
          <w:szCs w:val="24"/>
          <w:lang w:eastAsia="nl-BE"/>
        </w:rPr>
        <w:fldChar w:fldCharType="end"/>
      </w:r>
      <w:bookmarkEnd w:id="454"/>
      <w:r w:rsidRPr="00F7154A">
        <w:rPr>
          <w:rFonts w:ascii="Verdana" w:eastAsia="Times New Roman" w:hAnsi="Verdana" w:cs="Times New Roman"/>
          <w:b/>
          <w:bCs/>
          <w:sz w:val="20"/>
          <w:szCs w:val="20"/>
          <w:lang w:val="nl-NL" w:eastAsia="nl-BE"/>
        </w:rPr>
        <w:t xml:space="preserve"> Bijlage 5: woensdag 26.02.1783, donderdag 27.02.1783, dinsdag 22.02.1785 en vrijdag 09.02.1787.</w:t>
      </w:r>
    </w:p>
    <w:bookmarkStart w:id="455" w:name="_ftn212"/>
    <w:p w14:paraId="491608BC"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[212]</w:t>
      </w:r>
      <w:r w:rsidRPr="00F7154A">
        <w:rPr>
          <w:rFonts w:ascii="Times New Roman" w:eastAsia="Times New Roman" w:hAnsi="Times New Roman" w:cs="Times New Roman"/>
          <w:b/>
          <w:bCs/>
          <w:sz w:val="24"/>
          <w:szCs w:val="24"/>
          <w:lang w:eastAsia="nl-BE"/>
        </w:rPr>
        <w:fldChar w:fldCharType="end"/>
      </w:r>
      <w:bookmarkEnd w:id="455"/>
      <w:r w:rsidRPr="00F7154A">
        <w:rPr>
          <w:rFonts w:ascii="Verdana" w:eastAsia="Times New Roman" w:hAnsi="Verdana" w:cs="Times New Roman"/>
          <w:b/>
          <w:bCs/>
          <w:sz w:val="20"/>
          <w:szCs w:val="20"/>
          <w:lang w:eastAsia="nl-BE"/>
        </w:rPr>
        <w:t xml:space="preserve"> ISHERWOOD, </w:t>
      </w:r>
      <w:r w:rsidRPr="00F7154A">
        <w:rPr>
          <w:rFonts w:ascii="Verdana" w:eastAsia="Times New Roman" w:hAnsi="Verdana" w:cs="Times New Roman"/>
          <w:b/>
          <w:bCs/>
          <w:sz w:val="20"/>
          <w:szCs w:val="20"/>
          <w:u w:val="single"/>
          <w:lang w:eastAsia="nl-BE"/>
        </w:rPr>
        <w:t>o.c.</w:t>
      </w:r>
      <w:r w:rsidRPr="00F7154A">
        <w:rPr>
          <w:rFonts w:ascii="Verdana" w:eastAsia="Times New Roman" w:hAnsi="Verdana" w:cs="Times New Roman"/>
          <w:b/>
          <w:bCs/>
          <w:sz w:val="20"/>
          <w:szCs w:val="20"/>
          <w:lang w:eastAsia="nl-BE"/>
        </w:rPr>
        <w:t>, 112, 113, 115.</w:t>
      </w:r>
    </w:p>
    <w:bookmarkStart w:id="456" w:name="_ftn213"/>
    <w:p w14:paraId="6D59FF5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[213]</w:t>
      </w:r>
      <w:r w:rsidRPr="00F7154A">
        <w:rPr>
          <w:rFonts w:ascii="Times New Roman" w:eastAsia="Times New Roman" w:hAnsi="Times New Roman" w:cs="Times New Roman"/>
          <w:b/>
          <w:bCs/>
          <w:sz w:val="24"/>
          <w:szCs w:val="24"/>
          <w:lang w:eastAsia="nl-BE"/>
        </w:rPr>
        <w:fldChar w:fldCharType="end"/>
      </w:r>
      <w:bookmarkEnd w:id="456"/>
      <w:r w:rsidRPr="00F7154A">
        <w:rPr>
          <w:rFonts w:ascii="Verdana" w:eastAsia="Times New Roman" w:hAnsi="Verdana" w:cs="Times New Roman"/>
          <w:b/>
          <w:bCs/>
          <w:sz w:val="20"/>
          <w:szCs w:val="20"/>
          <w:lang w:val="nl-NL" w:eastAsia="nl-BE"/>
        </w:rPr>
        <w:t xml:space="preserve"> Bijlage 5: donderdag 27.02.1783 en vrijdag 09.02.1787.</w:t>
      </w:r>
    </w:p>
    <w:bookmarkStart w:id="457" w:name="_ftn214"/>
    <w:p w14:paraId="30A6BFA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[214]</w:t>
      </w:r>
      <w:r w:rsidRPr="00F7154A">
        <w:rPr>
          <w:rFonts w:ascii="Times New Roman" w:eastAsia="Times New Roman" w:hAnsi="Times New Roman" w:cs="Times New Roman"/>
          <w:b/>
          <w:bCs/>
          <w:sz w:val="24"/>
          <w:szCs w:val="24"/>
          <w:lang w:eastAsia="nl-BE"/>
        </w:rPr>
        <w:fldChar w:fldCharType="end"/>
      </w:r>
      <w:bookmarkEnd w:id="457"/>
      <w:r w:rsidRPr="00F7154A">
        <w:rPr>
          <w:rFonts w:ascii="Verdana" w:eastAsia="Times New Roman" w:hAnsi="Verdana" w:cs="Times New Roman"/>
          <w:b/>
          <w:bCs/>
          <w:sz w:val="20"/>
          <w:szCs w:val="20"/>
          <w:lang w:val="nl-NL" w:eastAsia="nl-BE"/>
        </w:rPr>
        <w:t xml:space="preserve"> RASCH, “Operatroepen in Amsterdam”, 169.</w:t>
      </w:r>
    </w:p>
    <w:bookmarkStart w:id="458" w:name="_ftn215"/>
    <w:p w14:paraId="0812F89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[215]</w:t>
      </w:r>
      <w:r w:rsidRPr="00F7154A">
        <w:rPr>
          <w:rFonts w:ascii="Times New Roman" w:eastAsia="Times New Roman" w:hAnsi="Times New Roman" w:cs="Times New Roman"/>
          <w:b/>
          <w:bCs/>
          <w:sz w:val="24"/>
          <w:szCs w:val="24"/>
          <w:lang w:eastAsia="nl-BE"/>
        </w:rPr>
        <w:fldChar w:fldCharType="end"/>
      </w:r>
      <w:bookmarkEnd w:id="458"/>
      <w:r w:rsidRPr="00F7154A">
        <w:rPr>
          <w:rFonts w:ascii="Verdana" w:eastAsia="Times New Roman" w:hAnsi="Verdana" w:cs="Times New Roman"/>
          <w:b/>
          <w:bCs/>
          <w:sz w:val="20"/>
          <w:szCs w:val="20"/>
          <w:lang w:eastAsia="nl-BE"/>
        </w:rPr>
        <w:t xml:space="preserve"> ISHERWOOD, </w:t>
      </w:r>
      <w:r w:rsidRPr="00F7154A">
        <w:rPr>
          <w:rFonts w:ascii="Verdana" w:eastAsia="Times New Roman" w:hAnsi="Verdana" w:cs="Times New Roman"/>
          <w:b/>
          <w:bCs/>
          <w:sz w:val="20"/>
          <w:szCs w:val="20"/>
          <w:u w:val="single"/>
          <w:lang w:eastAsia="nl-BE"/>
        </w:rPr>
        <w:t xml:space="preserve">Farce </w:t>
      </w:r>
      <w:proofErr w:type="spellStart"/>
      <w:r w:rsidRPr="00F7154A">
        <w:rPr>
          <w:rFonts w:ascii="Verdana" w:eastAsia="Times New Roman" w:hAnsi="Verdana" w:cs="Times New Roman"/>
          <w:b/>
          <w:bCs/>
          <w:sz w:val="20"/>
          <w:szCs w:val="20"/>
          <w:u w:val="single"/>
          <w:lang w:eastAsia="nl-BE"/>
        </w:rPr>
        <w:t>and</w:t>
      </w:r>
      <w:proofErr w:type="spellEnd"/>
      <w:r w:rsidRPr="00F7154A">
        <w:rPr>
          <w:rFonts w:ascii="Verdana" w:eastAsia="Times New Roman" w:hAnsi="Verdana" w:cs="Times New Roman"/>
          <w:b/>
          <w:bCs/>
          <w:sz w:val="20"/>
          <w:szCs w:val="20"/>
          <w:u w:val="single"/>
          <w:lang w:eastAsia="nl-BE"/>
        </w:rPr>
        <w:t xml:space="preserve"> </w:t>
      </w:r>
      <w:proofErr w:type="spellStart"/>
      <w:r w:rsidRPr="00F7154A">
        <w:rPr>
          <w:rFonts w:ascii="Verdana" w:eastAsia="Times New Roman" w:hAnsi="Verdana" w:cs="Times New Roman"/>
          <w:b/>
          <w:bCs/>
          <w:sz w:val="20"/>
          <w:szCs w:val="20"/>
          <w:u w:val="single"/>
          <w:lang w:eastAsia="nl-BE"/>
        </w:rPr>
        <w:t>fantasy</w:t>
      </w:r>
      <w:proofErr w:type="spellEnd"/>
      <w:r w:rsidRPr="00F7154A">
        <w:rPr>
          <w:rFonts w:ascii="Verdana" w:eastAsia="Times New Roman" w:hAnsi="Verdana" w:cs="Times New Roman"/>
          <w:b/>
          <w:bCs/>
          <w:sz w:val="20"/>
          <w:szCs w:val="20"/>
          <w:lang w:eastAsia="nl-BE"/>
        </w:rPr>
        <w:t>, 111, 112.</w:t>
      </w:r>
    </w:p>
    <w:bookmarkStart w:id="459" w:name="_ftn216"/>
    <w:p w14:paraId="5AD7253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[216]</w:t>
      </w:r>
      <w:r w:rsidRPr="00F7154A">
        <w:rPr>
          <w:rFonts w:ascii="Times New Roman" w:eastAsia="Times New Roman" w:hAnsi="Times New Roman" w:cs="Times New Roman"/>
          <w:b/>
          <w:bCs/>
          <w:sz w:val="24"/>
          <w:szCs w:val="24"/>
          <w:lang w:eastAsia="nl-BE"/>
        </w:rPr>
        <w:fldChar w:fldCharType="end"/>
      </w:r>
      <w:bookmarkEnd w:id="459"/>
      <w:r w:rsidRPr="00F7154A">
        <w:rPr>
          <w:rFonts w:ascii="Verdana" w:eastAsia="Times New Roman" w:hAnsi="Verdana" w:cs="Times New Roman"/>
          <w:b/>
          <w:bCs/>
          <w:sz w:val="20"/>
          <w:szCs w:val="20"/>
          <w:lang w:val="nl-NL" w:eastAsia="nl-BE"/>
        </w:rPr>
        <w:t xml:space="preserve"> RASCH, </w:t>
      </w:r>
      <w:proofErr w:type="spellStart"/>
      <w:r w:rsidRPr="00F7154A">
        <w:rPr>
          <w:rFonts w:ascii="Verdana" w:eastAsia="Times New Roman" w:hAnsi="Verdana" w:cs="Times New Roman"/>
          <w:b/>
          <w:bCs/>
          <w:sz w:val="20"/>
          <w:szCs w:val="20"/>
          <w:lang w:val="nl-NL" w:eastAsia="nl-BE"/>
        </w:rPr>
        <w:t>a.c.</w:t>
      </w:r>
      <w:proofErr w:type="spellEnd"/>
      <w:r w:rsidRPr="00F7154A">
        <w:rPr>
          <w:rFonts w:ascii="Verdana" w:eastAsia="Times New Roman" w:hAnsi="Verdana" w:cs="Times New Roman"/>
          <w:b/>
          <w:bCs/>
          <w:sz w:val="20"/>
          <w:szCs w:val="20"/>
          <w:lang w:val="nl-NL" w:eastAsia="nl-BE"/>
        </w:rPr>
        <w:t>, 186, 187.</w:t>
      </w:r>
    </w:p>
    <w:bookmarkStart w:id="460" w:name="_ftn217"/>
    <w:p w14:paraId="0ABBE549"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[217]</w:t>
      </w:r>
      <w:r w:rsidRPr="00F7154A">
        <w:rPr>
          <w:rFonts w:ascii="Times New Roman" w:eastAsia="Times New Roman" w:hAnsi="Times New Roman" w:cs="Times New Roman"/>
          <w:b/>
          <w:bCs/>
          <w:sz w:val="24"/>
          <w:szCs w:val="24"/>
          <w:lang w:eastAsia="nl-BE"/>
        </w:rPr>
        <w:fldChar w:fldCharType="end"/>
      </w:r>
      <w:bookmarkEnd w:id="460"/>
      <w:r w:rsidRPr="00F7154A">
        <w:rPr>
          <w:rFonts w:ascii="Verdana" w:eastAsia="Times New Roman" w:hAnsi="Verdana" w:cs="Times New Roman"/>
          <w:b/>
          <w:bCs/>
          <w:sz w:val="20"/>
          <w:szCs w:val="20"/>
          <w:lang w:val="nl-NL" w:eastAsia="nl-BE"/>
        </w:rPr>
        <w:t xml:space="preserve"> VAN DEN BORREN, </w:t>
      </w:r>
      <w:r w:rsidRPr="00F7154A">
        <w:rPr>
          <w:rFonts w:ascii="Verdana" w:eastAsia="Times New Roman" w:hAnsi="Verdana" w:cs="Times New Roman"/>
          <w:b/>
          <w:bCs/>
          <w:sz w:val="20"/>
          <w:szCs w:val="20"/>
          <w:u w:val="single"/>
          <w:lang w:val="nl-NL" w:eastAsia="nl-BE"/>
        </w:rPr>
        <w:t>Geschiedenis der muziek</w:t>
      </w:r>
      <w:r w:rsidRPr="00F7154A">
        <w:rPr>
          <w:rFonts w:ascii="Verdana" w:eastAsia="Times New Roman" w:hAnsi="Verdana" w:cs="Times New Roman"/>
          <w:b/>
          <w:bCs/>
          <w:sz w:val="20"/>
          <w:szCs w:val="20"/>
          <w:lang w:val="nl-NL" w:eastAsia="nl-BE"/>
        </w:rPr>
        <w:t>, deel II, 77-79, 82-84, 87.</w:t>
      </w:r>
    </w:p>
    <w:bookmarkStart w:id="461" w:name="_ftn218"/>
    <w:p w14:paraId="6557D25F"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[218]</w:t>
      </w:r>
      <w:r w:rsidRPr="00F7154A">
        <w:rPr>
          <w:rFonts w:ascii="Times New Roman" w:eastAsia="Times New Roman" w:hAnsi="Times New Roman" w:cs="Times New Roman"/>
          <w:b/>
          <w:bCs/>
          <w:sz w:val="24"/>
          <w:szCs w:val="24"/>
          <w:lang w:eastAsia="nl-BE"/>
        </w:rPr>
        <w:fldChar w:fldCharType="end"/>
      </w:r>
      <w:bookmarkEnd w:id="461"/>
      <w:r w:rsidRPr="00F7154A">
        <w:rPr>
          <w:rFonts w:ascii="Verdana" w:eastAsia="Times New Roman" w:hAnsi="Verdana" w:cs="Times New Roman"/>
          <w:b/>
          <w:bCs/>
          <w:sz w:val="20"/>
          <w:szCs w:val="20"/>
          <w:lang w:val="nl-NL" w:eastAsia="nl-BE"/>
        </w:rPr>
        <w:t xml:space="preserve"> VAN DEN BORREN, </w:t>
      </w:r>
      <w:r w:rsidRPr="00F7154A">
        <w:rPr>
          <w:rFonts w:ascii="Verdana" w:eastAsia="Times New Roman" w:hAnsi="Verdana" w:cs="Times New Roman"/>
          <w:b/>
          <w:bCs/>
          <w:sz w:val="20"/>
          <w:szCs w:val="20"/>
          <w:u w:val="single"/>
          <w:lang w:val="nl-NL" w:eastAsia="nl-BE"/>
        </w:rPr>
        <w:t>Geschiedenis der muziek</w:t>
      </w:r>
      <w:r w:rsidRPr="00F7154A">
        <w:rPr>
          <w:rFonts w:ascii="Verdana" w:eastAsia="Times New Roman" w:hAnsi="Verdana" w:cs="Times New Roman"/>
          <w:b/>
          <w:bCs/>
          <w:sz w:val="20"/>
          <w:szCs w:val="20"/>
          <w:lang w:val="nl-NL" w:eastAsia="nl-BE"/>
        </w:rPr>
        <w:t>, deel II, 100, 102.</w:t>
      </w:r>
    </w:p>
    <w:bookmarkStart w:id="462" w:name="_ftn219"/>
    <w:p w14:paraId="752E70D5"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"_ftnref219"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[219]</w:t>
      </w:r>
      <w:r w:rsidRPr="00F7154A">
        <w:rPr>
          <w:rFonts w:ascii="Times New Roman" w:eastAsia="Times New Roman" w:hAnsi="Times New Roman" w:cs="Times New Roman"/>
          <w:b/>
          <w:bCs/>
          <w:sz w:val="24"/>
          <w:szCs w:val="24"/>
          <w:lang w:eastAsia="nl-BE"/>
        </w:rPr>
        <w:fldChar w:fldCharType="end"/>
      </w:r>
      <w:bookmarkEnd w:id="462"/>
      <w:r w:rsidRPr="00F7154A">
        <w:rPr>
          <w:rFonts w:ascii="Verdana" w:eastAsia="Times New Roman" w:hAnsi="Verdana" w:cs="Times New Roman"/>
          <w:b/>
          <w:bCs/>
          <w:sz w:val="20"/>
          <w:szCs w:val="20"/>
          <w:lang w:val="nl-NL" w:eastAsia="nl-BE"/>
        </w:rPr>
        <w:t xml:space="preserve"> Bijlage 5: zondag 24.10.1779, zondag 26.01.1783 en zondag 20.02.1785.</w:t>
      </w:r>
    </w:p>
    <w:bookmarkStart w:id="463" w:name="_ftn220"/>
    <w:p w14:paraId="11AB91EB"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"_ftnref220"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[220]</w:t>
      </w:r>
      <w:r w:rsidRPr="00F7154A">
        <w:rPr>
          <w:rFonts w:ascii="Times New Roman" w:eastAsia="Times New Roman" w:hAnsi="Times New Roman" w:cs="Times New Roman"/>
          <w:b/>
          <w:bCs/>
          <w:sz w:val="24"/>
          <w:szCs w:val="24"/>
          <w:lang w:eastAsia="nl-BE"/>
        </w:rPr>
        <w:fldChar w:fldCharType="end"/>
      </w:r>
      <w:bookmarkEnd w:id="463"/>
      <w:r w:rsidRPr="00F7154A">
        <w:rPr>
          <w:rFonts w:ascii="Verdana" w:eastAsia="Times New Roman" w:hAnsi="Verdana" w:cs="Times New Roman"/>
          <w:b/>
          <w:bCs/>
          <w:sz w:val="20"/>
          <w:szCs w:val="20"/>
          <w:lang w:val="nl-NL" w:eastAsia="nl-BE"/>
        </w:rPr>
        <w:t xml:space="preserve"> VAN DEN BORREN, </w:t>
      </w:r>
      <w:r w:rsidRPr="00F7154A">
        <w:rPr>
          <w:rFonts w:ascii="Verdana" w:eastAsia="Times New Roman" w:hAnsi="Verdana" w:cs="Times New Roman"/>
          <w:b/>
          <w:bCs/>
          <w:sz w:val="20"/>
          <w:szCs w:val="20"/>
          <w:u w:val="single"/>
          <w:lang w:val="nl-NL" w:eastAsia="nl-BE"/>
        </w:rPr>
        <w:t>o.c.</w:t>
      </w:r>
      <w:r w:rsidRPr="00F7154A">
        <w:rPr>
          <w:rFonts w:ascii="Verdana" w:eastAsia="Times New Roman" w:hAnsi="Verdana" w:cs="Times New Roman"/>
          <w:b/>
          <w:bCs/>
          <w:sz w:val="20"/>
          <w:szCs w:val="20"/>
          <w:lang w:val="nl-NL" w:eastAsia="nl-BE"/>
        </w:rPr>
        <w:t>, 88, 94-98, 104, 110, 119.</w:t>
      </w:r>
    </w:p>
    <w:bookmarkStart w:id="464" w:name="_ftn221"/>
    <w:p w14:paraId="7E09A5A1"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"_ftnref221"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[221]</w:t>
      </w:r>
      <w:r w:rsidRPr="00F7154A">
        <w:rPr>
          <w:rFonts w:ascii="Times New Roman" w:eastAsia="Times New Roman" w:hAnsi="Times New Roman" w:cs="Times New Roman"/>
          <w:b/>
          <w:bCs/>
          <w:sz w:val="24"/>
          <w:szCs w:val="24"/>
          <w:lang w:eastAsia="nl-BE"/>
        </w:rPr>
        <w:fldChar w:fldCharType="end"/>
      </w:r>
      <w:bookmarkEnd w:id="464"/>
      <w:r w:rsidRPr="00F7154A">
        <w:rPr>
          <w:rFonts w:ascii="Verdana" w:eastAsia="Times New Roman" w:hAnsi="Verdana" w:cs="Times New Roman"/>
          <w:b/>
          <w:bCs/>
          <w:sz w:val="20"/>
          <w:szCs w:val="20"/>
          <w:lang w:val="nl-NL" w:eastAsia="nl-BE"/>
        </w:rPr>
        <w:t xml:space="preserve"> Bijlage 5: woensdag 09.12.1778, vrijdag 16.04.1779, woensdag 26.02.1783 en woensdag 05.01.1785.</w:t>
      </w:r>
    </w:p>
    <w:bookmarkStart w:id="465" w:name="_ftn222"/>
    <w:p w14:paraId="532419B5"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"_ftnref222"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[222]</w:t>
      </w:r>
      <w:r w:rsidRPr="00F7154A">
        <w:rPr>
          <w:rFonts w:ascii="Times New Roman" w:eastAsia="Times New Roman" w:hAnsi="Times New Roman" w:cs="Times New Roman"/>
          <w:b/>
          <w:bCs/>
          <w:sz w:val="24"/>
          <w:szCs w:val="24"/>
          <w:lang w:eastAsia="nl-BE"/>
        </w:rPr>
        <w:fldChar w:fldCharType="end"/>
      </w:r>
      <w:bookmarkEnd w:id="465"/>
      <w:r w:rsidRPr="00F7154A">
        <w:rPr>
          <w:rFonts w:ascii="Verdana" w:eastAsia="Times New Roman" w:hAnsi="Verdana" w:cs="Times New Roman"/>
          <w:b/>
          <w:bCs/>
          <w:sz w:val="20"/>
          <w:szCs w:val="20"/>
          <w:lang w:val="en-GB" w:eastAsia="nl-BE"/>
        </w:rPr>
        <w:t xml:space="preserve"> “Marivaux”, 357; HOWARTH, </w:t>
      </w:r>
      <w:r w:rsidRPr="00F7154A">
        <w:rPr>
          <w:rFonts w:ascii="Verdana" w:eastAsia="Times New Roman" w:hAnsi="Verdana" w:cs="Times New Roman"/>
          <w:b/>
          <w:bCs/>
          <w:sz w:val="20"/>
          <w:szCs w:val="20"/>
          <w:u w:val="single"/>
          <w:lang w:val="en-GB" w:eastAsia="nl-BE"/>
        </w:rPr>
        <w:t>French theatre</w:t>
      </w:r>
      <w:r w:rsidRPr="00F7154A">
        <w:rPr>
          <w:rFonts w:ascii="Verdana" w:eastAsia="Times New Roman" w:hAnsi="Verdana" w:cs="Times New Roman"/>
          <w:b/>
          <w:bCs/>
          <w:sz w:val="20"/>
          <w:szCs w:val="20"/>
          <w:lang w:val="en-GB" w:eastAsia="nl-BE"/>
        </w:rPr>
        <w:t>, 565, 603.</w:t>
      </w:r>
    </w:p>
    <w:bookmarkStart w:id="466" w:name="_ftn223"/>
    <w:p w14:paraId="2AFB1749" w14:textId="77777777" w:rsidR="00F7154A" w:rsidRPr="00F7154A" w:rsidRDefault="00F7154A" w:rsidP="00F7154A">
      <w:pPr>
        <w:spacing w:after="0" w:line="360" w:lineRule="auto"/>
        <w:rPr>
          <w:rFonts w:ascii="Times New Roman" w:eastAsia="Times New Roman" w:hAnsi="Times New Roman" w:cs="Times New Roman"/>
          <w:sz w:val="24"/>
          <w:szCs w:val="24"/>
          <w:lang w:val="en-GB" w:eastAsia="nl-BE"/>
        </w:rPr>
      </w:pPr>
      <w:r w:rsidRPr="00F7154A">
        <w:rPr>
          <w:rFonts w:ascii="Times New Roman" w:eastAsia="Times New Roman" w:hAnsi="Times New Roman" w:cs="Times New Roman"/>
          <w:b/>
          <w:bCs/>
          <w:sz w:val="24"/>
          <w:szCs w:val="24"/>
          <w:lang w:eastAsia="nl-BE"/>
        </w:rPr>
        <w:lastRenderedPageBreak/>
        <w:fldChar w:fldCharType="begin"/>
      </w:r>
      <w:r w:rsidRPr="00F7154A">
        <w:rPr>
          <w:rFonts w:ascii="Times New Roman" w:eastAsia="Times New Roman" w:hAnsi="Times New Roman" w:cs="Times New Roman"/>
          <w:b/>
          <w:bCs/>
          <w:sz w:val="24"/>
          <w:szCs w:val="24"/>
          <w:lang w:val="en-GB" w:eastAsia="nl-BE"/>
        </w:rPr>
        <w:instrText xml:space="preserve"> HYPERLINK "http://www.ethesis.net/spectakelcultuur/spectakelcultuur_deel_2.htm" \l "_ftnref223"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en-GB" w:eastAsia="nl-BE"/>
        </w:rPr>
        <w:t>[223]</w:t>
      </w:r>
      <w:r w:rsidRPr="00F7154A">
        <w:rPr>
          <w:rFonts w:ascii="Times New Roman" w:eastAsia="Times New Roman" w:hAnsi="Times New Roman" w:cs="Times New Roman"/>
          <w:b/>
          <w:bCs/>
          <w:sz w:val="24"/>
          <w:szCs w:val="24"/>
          <w:lang w:eastAsia="nl-BE"/>
        </w:rPr>
        <w:fldChar w:fldCharType="end"/>
      </w:r>
      <w:bookmarkEnd w:id="466"/>
      <w:r w:rsidRPr="00F7154A">
        <w:rPr>
          <w:rFonts w:ascii="Verdana" w:eastAsia="Times New Roman" w:hAnsi="Verdana" w:cs="Times New Roman"/>
          <w:b/>
          <w:bCs/>
          <w:sz w:val="20"/>
          <w:szCs w:val="20"/>
          <w:lang w:val="en-GB" w:eastAsia="nl-BE"/>
        </w:rPr>
        <w:t xml:space="preserve"> “Molière”, 242, 243; HOWARTH, </w:t>
      </w:r>
      <w:r w:rsidRPr="00F7154A">
        <w:rPr>
          <w:rFonts w:ascii="Verdana" w:eastAsia="Times New Roman" w:hAnsi="Verdana" w:cs="Times New Roman"/>
          <w:b/>
          <w:bCs/>
          <w:sz w:val="20"/>
          <w:szCs w:val="20"/>
          <w:u w:val="single"/>
          <w:lang w:val="en-GB" w:eastAsia="nl-BE"/>
        </w:rPr>
        <w:t>French theatre</w:t>
      </w:r>
      <w:r w:rsidRPr="00F7154A">
        <w:rPr>
          <w:rFonts w:ascii="Verdana" w:eastAsia="Times New Roman" w:hAnsi="Verdana" w:cs="Times New Roman"/>
          <w:b/>
          <w:bCs/>
          <w:sz w:val="20"/>
          <w:szCs w:val="20"/>
          <w:lang w:val="en-GB" w:eastAsia="nl-BE"/>
        </w:rPr>
        <w:t>, 107.</w:t>
      </w:r>
    </w:p>
    <w:bookmarkStart w:id="467" w:name="_ftn224"/>
    <w:p w14:paraId="7DB91FE3" w14:textId="77777777" w:rsidR="00F7154A" w:rsidRPr="00F7154A" w:rsidRDefault="00F7154A" w:rsidP="00F7154A">
      <w:pPr>
        <w:spacing w:after="0" w:line="360" w:lineRule="auto"/>
        <w:rPr>
          <w:rFonts w:ascii="Times New Roman" w:eastAsia="Times New Roman" w:hAnsi="Times New Roman" w:cs="Times New Roman"/>
          <w:sz w:val="24"/>
          <w:szCs w:val="24"/>
          <w:lang w:val="sv-SE"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sv-SE" w:eastAsia="nl-BE"/>
        </w:rPr>
        <w:instrText xml:space="preserve"> HYPERLINK "http://www.ethesis.net/spectakelcultuur/spectakelcultuur_deel_2.htm" \l "_ftnref224"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sv-SE" w:eastAsia="nl-BE"/>
        </w:rPr>
        <w:t>[224]</w:t>
      </w:r>
      <w:r w:rsidRPr="00F7154A">
        <w:rPr>
          <w:rFonts w:ascii="Times New Roman" w:eastAsia="Times New Roman" w:hAnsi="Times New Roman" w:cs="Times New Roman"/>
          <w:b/>
          <w:bCs/>
          <w:sz w:val="24"/>
          <w:szCs w:val="24"/>
          <w:lang w:eastAsia="nl-BE"/>
        </w:rPr>
        <w:fldChar w:fldCharType="end"/>
      </w:r>
      <w:bookmarkEnd w:id="467"/>
      <w:r w:rsidRPr="00F7154A">
        <w:rPr>
          <w:rFonts w:ascii="Verdana" w:eastAsia="Times New Roman" w:hAnsi="Verdana" w:cs="Times New Roman"/>
          <w:b/>
          <w:bCs/>
          <w:sz w:val="20"/>
          <w:szCs w:val="20"/>
          <w:lang w:val="sv-SE" w:eastAsia="nl-BE"/>
        </w:rPr>
        <w:t xml:space="preserve"> “Regnard”, 453.</w:t>
      </w:r>
    </w:p>
    <w:bookmarkStart w:id="468" w:name="_ftn225"/>
    <w:p w14:paraId="42093589" w14:textId="77777777" w:rsidR="00F7154A" w:rsidRPr="00F7154A" w:rsidRDefault="00F7154A" w:rsidP="00F7154A">
      <w:pPr>
        <w:spacing w:after="0" w:line="360" w:lineRule="auto"/>
        <w:rPr>
          <w:rFonts w:ascii="Times New Roman" w:eastAsia="Times New Roman" w:hAnsi="Times New Roman" w:cs="Times New Roman"/>
          <w:sz w:val="24"/>
          <w:szCs w:val="24"/>
          <w:lang w:val="sv-SE"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sv-SE" w:eastAsia="nl-BE"/>
        </w:rPr>
        <w:instrText xml:space="preserve"> HYPERLINK "http://www.ethesis.net/spectakelcultuur/spectakelcultuur_deel_2.htm" \l "_ftnref225"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sv-SE" w:eastAsia="nl-BE"/>
        </w:rPr>
        <w:t>[225]</w:t>
      </w:r>
      <w:r w:rsidRPr="00F7154A">
        <w:rPr>
          <w:rFonts w:ascii="Times New Roman" w:eastAsia="Times New Roman" w:hAnsi="Times New Roman" w:cs="Times New Roman"/>
          <w:b/>
          <w:bCs/>
          <w:sz w:val="24"/>
          <w:szCs w:val="24"/>
          <w:lang w:eastAsia="nl-BE"/>
        </w:rPr>
        <w:fldChar w:fldCharType="end"/>
      </w:r>
      <w:bookmarkEnd w:id="468"/>
      <w:r w:rsidRPr="00F7154A">
        <w:rPr>
          <w:rFonts w:ascii="Verdana" w:eastAsia="Times New Roman" w:hAnsi="Verdana" w:cs="Times New Roman"/>
          <w:b/>
          <w:bCs/>
          <w:sz w:val="20"/>
          <w:szCs w:val="20"/>
          <w:lang w:val="sv-SE" w:eastAsia="nl-BE"/>
        </w:rPr>
        <w:t xml:space="preserve"> SAA, </w:t>
      </w:r>
      <w:r w:rsidRPr="00F7154A">
        <w:rPr>
          <w:rFonts w:ascii="Verdana" w:eastAsia="Times New Roman" w:hAnsi="Verdana" w:cs="Times New Roman"/>
          <w:b/>
          <w:bCs/>
          <w:sz w:val="20"/>
          <w:szCs w:val="20"/>
          <w:u w:val="single"/>
          <w:lang w:val="sv-SE" w:eastAsia="nl-BE"/>
        </w:rPr>
        <w:t>BA</w:t>
      </w:r>
      <w:r w:rsidRPr="00F7154A">
        <w:rPr>
          <w:rFonts w:ascii="Verdana" w:eastAsia="Times New Roman" w:hAnsi="Verdana" w:cs="Times New Roman"/>
          <w:b/>
          <w:bCs/>
          <w:sz w:val="20"/>
          <w:szCs w:val="20"/>
          <w:lang w:val="sv-SE" w:eastAsia="nl-BE"/>
        </w:rPr>
        <w:t>, 213, Théâtre d’Anvers 1759-1797, blaadje 13, 14, 19, 20, 25 en 27.</w:t>
      </w:r>
    </w:p>
    <w:bookmarkStart w:id="469" w:name="_ftn226"/>
    <w:p w14:paraId="76579C29" w14:textId="77777777" w:rsidR="00F7154A" w:rsidRPr="00F7154A" w:rsidRDefault="00F7154A" w:rsidP="00F7154A">
      <w:pPr>
        <w:spacing w:after="0" w:line="360" w:lineRule="auto"/>
        <w:rPr>
          <w:rFonts w:ascii="Times New Roman" w:eastAsia="Times New Roman" w:hAnsi="Times New Roman" w:cs="Times New Roman"/>
          <w:sz w:val="24"/>
          <w:szCs w:val="24"/>
          <w:lang w:val="sv-SE"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sv-SE" w:eastAsia="nl-BE"/>
        </w:rPr>
        <w:instrText xml:space="preserve"> HYPERLINK "http://www.ethesis.net/spectakelcultuur/spectakelcultuur_deel_2.htm" \l "_ftnref226"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sv-SE" w:eastAsia="nl-BE"/>
        </w:rPr>
        <w:t>[226]</w:t>
      </w:r>
      <w:r w:rsidRPr="00F7154A">
        <w:rPr>
          <w:rFonts w:ascii="Times New Roman" w:eastAsia="Times New Roman" w:hAnsi="Times New Roman" w:cs="Times New Roman"/>
          <w:b/>
          <w:bCs/>
          <w:sz w:val="24"/>
          <w:szCs w:val="24"/>
          <w:lang w:eastAsia="nl-BE"/>
        </w:rPr>
        <w:fldChar w:fldCharType="end"/>
      </w:r>
      <w:bookmarkEnd w:id="469"/>
      <w:r w:rsidRPr="00F7154A">
        <w:rPr>
          <w:rFonts w:ascii="Verdana" w:eastAsia="Times New Roman" w:hAnsi="Verdana" w:cs="Times New Roman"/>
          <w:b/>
          <w:bCs/>
          <w:sz w:val="20"/>
          <w:szCs w:val="20"/>
          <w:lang w:val="sv-SE" w:eastAsia="nl-BE"/>
        </w:rPr>
        <w:t xml:space="preserve"> SAA, </w:t>
      </w:r>
      <w:r w:rsidRPr="00F7154A">
        <w:rPr>
          <w:rFonts w:ascii="Verdana" w:eastAsia="Times New Roman" w:hAnsi="Verdana" w:cs="Times New Roman"/>
          <w:b/>
          <w:bCs/>
          <w:sz w:val="20"/>
          <w:szCs w:val="20"/>
          <w:u w:val="single"/>
          <w:lang w:val="sv-SE" w:eastAsia="nl-BE"/>
        </w:rPr>
        <w:t>BA</w:t>
      </w:r>
      <w:r w:rsidRPr="00F7154A">
        <w:rPr>
          <w:rFonts w:ascii="Verdana" w:eastAsia="Times New Roman" w:hAnsi="Verdana" w:cs="Times New Roman"/>
          <w:b/>
          <w:bCs/>
          <w:sz w:val="20"/>
          <w:szCs w:val="20"/>
          <w:lang w:val="sv-SE" w:eastAsia="nl-BE"/>
        </w:rPr>
        <w:t>, 213, Théâtre d’Anvers 1759-1797, blaadje 5.</w:t>
      </w:r>
    </w:p>
    <w:bookmarkStart w:id="470" w:name="_ftn227"/>
    <w:p w14:paraId="1A0ED778" w14:textId="77777777" w:rsidR="00F7154A" w:rsidRPr="00F7154A" w:rsidRDefault="00F7154A" w:rsidP="00F7154A">
      <w:pPr>
        <w:spacing w:after="0" w:line="360" w:lineRule="auto"/>
        <w:rPr>
          <w:rFonts w:ascii="Times New Roman" w:eastAsia="Times New Roman" w:hAnsi="Times New Roman" w:cs="Times New Roman"/>
          <w:sz w:val="24"/>
          <w:szCs w:val="24"/>
          <w:lang w:val="sv-SE"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sv-SE" w:eastAsia="nl-BE"/>
        </w:rPr>
        <w:instrText xml:space="preserve"> HYPERLINK "http://www.ethesis.net/spectakelcultuur/spectakelcultuur_deel_2.htm" \l "_ftnref227"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sv-SE" w:eastAsia="nl-BE"/>
        </w:rPr>
        <w:t>[227]</w:t>
      </w:r>
      <w:r w:rsidRPr="00F7154A">
        <w:rPr>
          <w:rFonts w:ascii="Times New Roman" w:eastAsia="Times New Roman" w:hAnsi="Times New Roman" w:cs="Times New Roman"/>
          <w:b/>
          <w:bCs/>
          <w:sz w:val="24"/>
          <w:szCs w:val="24"/>
          <w:lang w:eastAsia="nl-BE"/>
        </w:rPr>
        <w:fldChar w:fldCharType="end"/>
      </w:r>
      <w:bookmarkEnd w:id="470"/>
      <w:r w:rsidRPr="00F7154A">
        <w:rPr>
          <w:rFonts w:ascii="Verdana" w:eastAsia="Times New Roman" w:hAnsi="Verdana" w:cs="Times New Roman"/>
          <w:b/>
          <w:bCs/>
          <w:sz w:val="20"/>
          <w:szCs w:val="20"/>
          <w:lang w:val="sv-SE" w:eastAsia="nl-BE"/>
        </w:rPr>
        <w:t xml:space="preserve"> SAA, </w:t>
      </w:r>
      <w:r w:rsidRPr="00F7154A">
        <w:rPr>
          <w:rFonts w:ascii="Verdana" w:eastAsia="Times New Roman" w:hAnsi="Verdana" w:cs="Times New Roman"/>
          <w:b/>
          <w:bCs/>
          <w:sz w:val="20"/>
          <w:szCs w:val="20"/>
          <w:u w:val="single"/>
          <w:lang w:val="sv-SE" w:eastAsia="nl-BE"/>
        </w:rPr>
        <w:t>BA</w:t>
      </w:r>
      <w:r w:rsidRPr="00F7154A">
        <w:rPr>
          <w:rFonts w:ascii="Verdana" w:eastAsia="Times New Roman" w:hAnsi="Verdana" w:cs="Times New Roman"/>
          <w:b/>
          <w:bCs/>
          <w:sz w:val="20"/>
          <w:szCs w:val="20"/>
          <w:lang w:val="sv-SE" w:eastAsia="nl-BE"/>
        </w:rPr>
        <w:t>, 213, Théâtre d’Anvers 1759-1797, blaadje 7.</w:t>
      </w:r>
    </w:p>
    <w:bookmarkStart w:id="471" w:name="_ftn228"/>
    <w:p w14:paraId="466CD2C3" w14:textId="77777777" w:rsidR="00F7154A" w:rsidRPr="00F7154A" w:rsidRDefault="00F7154A" w:rsidP="00F7154A">
      <w:pPr>
        <w:spacing w:after="0" w:line="360" w:lineRule="auto"/>
        <w:rPr>
          <w:rFonts w:ascii="Times New Roman" w:eastAsia="Times New Roman" w:hAnsi="Times New Roman" w:cs="Times New Roman"/>
          <w:sz w:val="24"/>
          <w:szCs w:val="24"/>
          <w:lang w:val="sv-SE"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sv-SE" w:eastAsia="nl-BE"/>
        </w:rPr>
        <w:instrText xml:space="preserve"> HYPERLINK "http://www.ethesis.net/spectakelcultuur/spectakelcultuur_deel_2.htm" \l "_ftnref228"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sv-SE" w:eastAsia="nl-BE"/>
        </w:rPr>
        <w:t>[228]</w:t>
      </w:r>
      <w:r w:rsidRPr="00F7154A">
        <w:rPr>
          <w:rFonts w:ascii="Times New Roman" w:eastAsia="Times New Roman" w:hAnsi="Times New Roman" w:cs="Times New Roman"/>
          <w:b/>
          <w:bCs/>
          <w:sz w:val="24"/>
          <w:szCs w:val="24"/>
          <w:lang w:eastAsia="nl-BE"/>
        </w:rPr>
        <w:fldChar w:fldCharType="end"/>
      </w:r>
      <w:bookmarkEnd w:id="471"/>
      <w:r w:rsidRPr="00F7154A">
        <w:rPr>
          <w:rFonts w:ascii="Verdana" w:eastAsia="Times New Roman" w:hAnsi="Verdana" w:cs="Times New Roman"/>
          <w:b/>
          <w:bCs/>
          <w:sz w:val="20"/>
          <w:szCs w:val="20"/>
          <w:lang w:val="sv-SE" w:eastAsia="nl-BE"/>
        </w:rPr>
        <w:t xml:space="preserve"> SAA, </w:t>
      </w:r>
      <w:r w:rsidRPr="00F7154A">
        <w:rPr>
          <w:rFonts w:ascii="Verdana" w:eastAsia="Times New Roman" w:hAnsi="Verdana" w:cs="Times New Roman"/>
          <w:b/>
          <w:bCs/>
          <w:sz w:val="20"/>
          <w:szCs w:val="20"/>
          <w:u w:val="single"/>
          <w:lang w:val="sv-SE" w:eastAsia="nl-BE"/>
        </w:rPr>
        <w:t>BA</w:t>
      </w:r>
      <w:r w:rsidRPr="00F7154A">
        <w:rPr>
          <w:rFonts w:ascii="Verdana" w:eastAsia="Times New Roman" w:hAnsi="Verdana" w:cs="Times New Roman"/>
          <w:b/>
          <w:bCs/>
          <w:sz w:val="20"/>
          <w:szCs w:val="20"/>
          <w:lang w:val="sv-SE" w:eastAsia="nl-BE"/>
        </w:rPr>
        <w:t>, 213, Théâtre d’Anvers 1759-1797, blaadje 14.</w:t>
      </w:r>
    </w:p>
    <w:bookmarkStart w:id="472" w:name="_ftn229"/>
    <w:p w14:paraId="57DE5735"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"_ftnref229"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[229]</w:t>
      </w:r>
      <w:r w:rsidRPr="00F7154A">
        <w:rPr>
          <w:rFonts w:ascii="Times New Roman" w:eastAsia="Times New Roman" w:hAnsi="Times New Roman" w:cs="Times New Roman"/>
          <w:b/>
          <w:bCs/>
          <w:sz w:val="24"/>
          <w:szCs w:val="24"/>
          <w:lang w:eastAsia="nl-BE"/>
        </w:rPr>
        <w:fldChar w:fldCharType="end"/>
      </w:r>
      <w:bookmarkEnd w:id="472"/>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20 en 22.</w:t>
      </w:r>
    </w:p>
    <w:bookmarkStart w:id="473" w:name="_ftn230"/>
    <w:p w14:paraId="07C47A54"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"_ftnref230"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[230]</w:t>
      </w:r>
      <w:r w:rsidRPr="00F7154A">
        <w:rPr>
          <w:rFonts w:ascii="Times New Roman" w:eastAsia="Times New Roman" w:hAnsi="Times New Roman" w:cs="Times New Roman"/>
          <w:b/>
          <w:bCs/>
          <w:sz w:val="24"/>
          <w:szCs w:val="24"/>
          <w:lang w:eastAsia="nl-BE"/>
        </w:rPr>
        <w:fldChar w:fldCharType="end"/>
      </w:r>
      <w:bookmarkEnd w:id="473"/>
      <w:r w:rsidRPr="00F7154A">
        <w:rPr>
          <w:rFonts w:ascii="Verdana" w:eastAsia="Times New Roman" w:hAnsi="Verdana" w:cs="Times New Roman"/>
          <w:b/>
          <w:bCs/>
          <w:sz w:val="20"/>
          <w:szCs w:val="20"/>
          <w:lang w:val="fr-FR" w:eastAsia="nl-BE"/>
        </w:rPr>
        <w:t xml:space="preserve"> SBA K. 96191, Programmes théâtres d’Anvers et de Bruges 1780-1843,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8.</w:t>
      </w:r>
    </w:p>
    <w:bookmarkStart w:id="474" w:name="_ftn231"/>
    <w:p w14:paraId="1795957A" w14:textId="77777777" w:rsidR="00F7154A" w:rsidRPr="00F7154A" w:rsidRDefault="00F7154A" w:rsidP="00F7154A">
      <w:pPr>
        <w:spacing w:after="0" w:line="360" w:lineRule="auto"/>
        <w:jc w:val="both"/>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"_ftnref231"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[231]</w:t>
      </w:r>
      <w:r w:rsidRPr="00F7154A">
        <w:rPr>
          <w:rFonts w:ascii="Times New Roman" w:eastAsia="Times New Roman" w:hAnsi="Times New Roman" w:cs="Times New Roman"/>
          <w:b/>
          <w:bCs/>
          <w:sz w:val="24"/>
          <w:szCs w:val="24"/>
          <w:lang w:eastAsia="nl-BE"/>
        </w:rPr>
        <w:fldChar w:fldCharType="end"/>
      </w:r>
      <w:bookmarkEnd w:id="474"/>
      <w:r w:rsidRPr="00F7154A">
        <w:rPr>
          <w:rFonts w:ascii="Verdana" w:eastAsia="Times New Roman" w:hAnsi="Verdana" w:cs="Times New Roman"/>
          <w:b/>
          <w:bCs/>
          <w:sz w:val="20"/>
          <w:szCs w:val="20"/>
          <w:lang w:val="fr-FR" w:eastAsia="nl-BE"/>
        </w:rPr>
        <w:t xml:space="preserve"> SBA K. 96191, Programmes théâtres d’Anvers et de Bruges 1780-1843,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11. </w:t>
      </w:r>
      <w:r w:rsidRPr="00F7154A">
        <w:rPr>
          <w:rFonts w:ascii="Verdana" w:eastAsia="Times New Roman" w:hAnsi="Verdana" w:cs="Times New Roman"/>
          <w:b/>
          <w:bCs/>
          <w:sz w:val="20"/>
          <w:szCs w:val="20"/>
          <w:lang w:val="nl-NL" w:eastAsia="nl-BE"/>
        </w:rPr>
        <w:t>Het is eigenlijk ongepast om hier nog over een blaadje te spreken, aangezien het een behoorlijk groot formaat heeft.</w:t>
      </w:r>
    </w:p>
    <w:bookmarkStart w:id="475" w:name="_ftn232"/>
    <w:p w14:paraId="60941C32"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"_ftnref232"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[232]</w:t>
      </w:r>
      <w:r w:rsidRPr="00F7154A">
        <w:rPr>
          <w:rFonts w:ascii="Times New Roman" w:eastAsia="Times New Roman" w:hAnsi="Times New Roman" w:cs="Times New Roman"/>
          <w:b/>
          <w:bCs/>
          <w:sz w:val="24"/>
          <w:szCs w:val="24"/>
          <w:lang w:eastAsia="nl-BE"/>
        </w:rPr>
        <w:fldChar w:fldCharType="end"/>
      </w:r>
      <w:bookmarkEnd w:id="475"/>
      <w:r w:rsidRPr="00F7154A">
        <w:rPr>
          <w:rFonts w:ascii="Verdana" w:eastAsia="Times New Roman" w:hAnsi="Verdana" w:cs="Times New Roman"/>
          <w:b/>
          <w:bCs/>
          <w:sz w:val="20"/>
          <w:szCs w:val="20"/>
          <w:lang w:eastAsia="nl-BE"/>
        </w:rPr>
        <w:t xml:space="preserve"> SAA, </w:t>
      </w:r>
      <w:r w:rsidRPr="00F7154A">
        <w:rPr>
          <w:rFonts w:ascii="Verdana" w:eastAsia="Times New Roman" w:hAnsi="Verdana" w:cs="Times New Roman"/>
          <w:b/>
          <w:bCs/>
          <w:sz w:val="20"/>
          <w:szCs w:val="20"/>
          <w:u w:val="single"/>
          <w:lang w:eastAsia="nl-BE"/>
        </w:rPr>
        <w:t>BA</w:t>
      </w:r>
      <w:r w:rsidRPr="00F7154A">
        <w:rPr>
          <w:rFonts w:ascii="Verdana" w:eastAsia="Times New Roman" w:hAnsi="Verdana" w:cs="Times New Roman"/>
          <w:b/>
          <w:bCs/>
          <w:sz w:val="20"/>
          <w:szCs w:val="20"/>
          <w:lang w:eastAsia="nl-BE"/>
        </w:rPr>
        <w:t xml:space="preserve">, 213, </w:t>
      </w:r>
      <w:proofErr w:type="spellStart"/>
      <w:r w:rsidRPr="00F7154A">
        <w:rPr>
          <w:rFonts w:ascii="Verdana" w:eastAsia="Times New Roman" w:hAnsi="Verdana" w:cs="Times New Roman"/>
          <w:b/>
          <w:bCs/>
          <w:sz w:val="20"/>
          <w:szCs w:val="20"/>
          <w:lang w:eastAsia="nl-BE"/>
        </w:rPr>
        <w:t>Théâtre</w:t>
      </w:r>
      <w:proofErr w:type="spellEnd"/>
      <w:r w:rsidRPr="00F7154A">
        <w:rPr>
          <w:rFonts w:ascii="Verdana" w:eastAsia="Times New Roman" w:hAnsi="Verdana" w:cs="Times New Roman"/>
          <w:b/>
          <w:bCs/>
          <w:sz w:val="20"/>
          <w:szCs w:val="20"/>
          <w:lang w:eastAsia="nl-BE"/>
        </w:rPr>
        <w:t xml:space="preserve"> </w:t>
      </w:r>
      <w:proofErr w:type="spellStart"/>
      <w:r w:rsidRPr="00F7154A">
        <w:rPr>
          <w:rFonts w:ascii="Verdana" w:eastAsia="Times New Roman" w:hAnsi="Verdana" w:cs="Times New Roman"/>
          <w:b/>
          <w:bCs/>
          <w:sz w:val="20"/>
          <w:szCs w:val="20"/>
          <w:lang w:eastAsia="nl-BE"/>
        </w:rPr>
        <w:t>d’Anvers</w:t>
      </w:r>
      <w:proofErr w:type="spellEnd"/>
      <w:r w:rsidRPr="00F7154A">
        <w:rPr>
          <w:rFonts w:ascii="Verdana" w:eastAsia="Times New Roman" w:hAnsi="Verdana" w:cs="Times New Roman"/>
          <w:b/>
          <w:bCs/>
          <w:sz w:val="20"/>
          <w:szCs w:val="20"/>
          <w:lang w:eastAsia="nl-BE"/>
        </w:rPr>
        <w:t xml:space="preserve"> 1759-1797, blaadje 1 en 3.</w:t>
      </w:r>
    </w:p>
    <w:bookmarkStart w:id="476" w:name="_ftn233"/>
    <w:p w14:paraId="2D0A90D1" w14:textId="77777777" w:rsidR="00F7154A" w:rsidRPr="00F7154A" w:rsidRDefault="00F7154A" w:rsidP="00F7154A">
      <w:pPr>
        <w:spacing w:after="0" w:line="360" w:lineRule="auto"/>
        <w:rPr>
          <w:rFonts w:ascii="Times New Roman" w:eastAsia="Times New Roman" w:hAnsi="Times New Roman" w:cs="Times New Roman"/>
          <w:sz w:val="24"/>
          <w:szCs w:val="24"/>
          <w:lang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eastAsia="nl-BE"/>
        </w:rPr>
        <w:instrText xml:space="preserve"> HYPERLINK "http://www.ethesis.net/spectakelcultuur/spectakelcultuur_deel_2.htm" \l "_ftnref233"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nl-NL" w:eastAsia="nl-BE"/>
        </w:rPr>
        <w:t>[233]</w:t>
      </w:r>
      <w:r w:rsidRPr="00F7154A">
        <w:rPr>
          <w:rFonts w:ascii="Times New Roman" w:eastAsia="Times New Roman" w:hAnsi="Times New Roman" w:cs="Times New Roman"/>
          <w:b/>
          <w:bCs/>
          <w:sz w:val="24"/>
          <w:szCs w:val="24"/>
          <w:lang w:eastAsia="nl-BE"/>
        </w:rPr>
        <w:fldChar w:fldCharType="end"/>
      </w:r>
      <w:bookmarkEnd w:id="476"/>
      <w:r w:rsidRPr="00F7154A">
        <w:rPr>
          <w:rFonts w:ascii="Verdana" w:eastAsia="Times New Roman" w:hAnsi="Verdana" w:cs="Times New Roman"/>
          <w:b/>
          <w:bCs/>
          <w:sz w:val="20"/>
          <w:szCs w:val="20"/>
          <w:lang w:eastAsia="nl-BE"/>
        </w:rPr>
        <w:t xml:space="preserve"> SAA, </w:t>
      </w:r>
      <w:r w:rsidRPr="00F7154A">
        <w:rPr>
          <w:rFonts w:ascii="Verdana" w:eastAsia="Times New Roman" w:hAnsi="Verdana" w:cs="Times New Roman"/>
          <w:b/>
          <w:bCs/>
          <w:sz w:val="20"/>
          <w:szCs w:val="20"/>
          <w:u w:val="single"/>
          <w:lang w:eastAsia="nl-BE"/>
        </w:rPr>
        <w:t>BA</w:t>
      </w:r>
      <w:r w:rsidRPr="00F7154A">
        <w:rPr>
          <w:rFonts w:ascii="Verdana" w:eastAsia="Times New Roman" w:hAnsi="Verdana" w:cs="Times New Roman"/>
          <w:b/>
          <w:bCs/>
          <w:sz w:val="20"/>
          <w:szCs w:val="20"/>
          <w:lang w:eastAsia="nl-BE"/>
        </w:rPr>
        <w:t xml:space="preserve">, 213, </w:t>
      </w:r>
      <w:proofErr w:type="spellStart"/>
      <w:r w:rsidRPr="00F7154A">
        <w:rPr>
          <w:rFonts w:ascii="Verdana" w:eastAsia="Times New Roman" w:hAnsi="Verdana" w:cs="Times New Roman"/>
          <w:b/>
          <w:bCs/>
          <w:sz w:val="20"/>
          <w:szCs w:val="20"/>
          <w:lang w:eastAsia="nl-BE"/>
        </w:rPr>
        <w:t>Théâtre</w:t>
      </w:r>
      <w:proofErr w:type="spellEnd"/>
      <w:r w:rsidRPr="00F7154A">
        <w:rPr>
          <w:rFonts w:ascii="Verdana" w:eastAsia="Times New Roman" w:hAnsi="Verdana" w:cs="Times New Roman"/>
          <w:b/>
          <w:bCs/>
          <w:sz w:val="20"/>
          <w:szCs w:val="20"/>
          <w:lang w:eastAsia="nl-BE"/>
        </w:rPr>
        <w:t xml:space="preserve"> </w:t>
      </w:r>
      <w:proofErr w:type="spellStart"/>
      <w:r w:rsidRPr="00F7154A">
        <w:rPr>
          <w:rFonts w:ascii="Verdana" w:eastAsia="Times New Roman" w:hAnsi="Verdana" w:cs="Times New Roman"/>
          <w:b/>
          <w:bCs/>
          <w:sz w:val="20"/>
          <w:szCs w:val="20"/>
          <w:lang w:eastAsia="nl-BE"/>
        </w:rPr>
        <w:t>d’Anvers</w:t>
      </w:r>
      <w:proofErr w:type="spellEnd"/>
      <w:r w:rsidRPr="00F7154A">
        <w:rPr>
          <w:rFonts w:ascii="Verdana" w:eastAsia="Times New Roman" w:hAnsi="Verdana" w:cs="Times New Roman"/>
          <w:b/>
          <w:bCs/>
          <w:sz w:val="20"/>
          <w:szCs w:val="20"/>
          <w:lang w:eastAsia="nl-BE"/>
        </w:rPr>
        <w:t xml:space="preserve"> 1759-1797, bv. blaadje 1.</w:t>
      </w:r>
    </w:p>
    <w:bookmarkStart w:id="477" w:name="_ftn234"/>
    <w:p w14:paraId="096275ED"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"_ftnref234"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[234]</w:t>
      </w:r>
      <w:r w:rsidRPr="00F7154A">
        <w:rPr>
          <w:rFonts w:ascii="Times New Roman" w:eastAsia="Times New Roman" w:hAnsi="Times New Roman" w:cs="Times New Roman"/>
          <w:b/>
          <w:bCs/>
          <w:sz w:val="24"/>
          <w:szCs w:val="24"/>
          <w:lang w:eastAsia="nl-BE"/>
        </w:rPr>
        <w:fldChar w:fldCharType="end"/>
      </w:r>
      <w:bookmarkEnd w:id="477"/>
      <w:r w:rsidRPr="00F7154A">
        <w:rPr>
          <w:rFonts w:ascii="Verdana" w:eastAsia="Times New Roman" w:hAnsi="Verdana" w:cs="Times New Roman"/>
          <w:b/>
          <w:bCs/>
          <w:sz w:val="20"/>
          <w:szCs w:val="20"/>
          <w:lang w:val="fr-FR" w:eastAsia="nl-BE"/>
        </w:rPr>
        <w:t xml:space="preserve"> SBA, K.96191, Programmes théâtres d’Anvers et de Bruges 1780-1843,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11.</w:t>
      </w:r>
    </w:p>
    <w:bookmarkStart w:id="478" w:name="_ftn235"/>
    <w:p w14:paraId="2152A9F7"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"_ftnref235"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[235]</w:t>
      </w:r>
      <w:r w:rsidRPr="00F7154A">
        <w:rPr>
          <w:rFonts w:ascii="Times New Roman" w:eastAsia="Times New Roman" w:hAnsi="Times New Roman" w:cs="Times New Roman"/>
          <w:b/>
          <w:bCs/>
          <w:sz w:val="24"/>
          <w:szCs w:val="24"/>
          <w:lang w:eastAsia="nl-BE"/>
        </w:rPr>
        <w:fldChar w:fldCharType="end"/>
      </w:r>
      <w:bookmarkEnd w:id="478"/>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7.</w:t>
      </w:r>
    </w:p>
    <w:bookmarkStart w:id="479" w:name="_ftn236"/>
    <w:p w14:paraId="7B4F2A4A"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"_ftnref236"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[236]</w:t>
      </w:r>
      <w:r w:rsidRPr="00F7154A">
        <w:rPr>
          <w:rFonts w:ascii="Times New Roman" w:eastAsia="Times New Roman" w:hAnsi="Times New Roman" w:cs="Times New Roman"/>
          <w:b/>
          <w:bCs/>
          <w:sz w:val="24"/>
          <w:szCs w:val="24"/>
          <w:lang w:eastAsia="nl-BE"/>
        </w:rPr>
        <w:fldChar w:fldCharType="end"/>
      </w:r>
      <w:bookmarkEnd w:id="479"/>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19.</w:t>
      </w:r>
    </w:p>
    <w:bookmarkStart w:id="480" w:name="_ftn237"/>
    <w:p w14:paraId="2716569D"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"_ftnref237"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[237]</w:t>
      </w:r>
      <w:r w:rsidRPr="00F7154A">
        <w:rPr>
          <w:rFonts w:ascii="Times New Roman" w:eastAsia="Times New Roman" w:hAnsi="Times New Roman" w:cs="Times New Roman"/>
          <w:b/>
          <w:bCs/>
          <w:sz w:val="24"/>
          <w:szCs w:val="24"/>
          <w:lang w:eastAsia="nl-BE"/>
        </w:rPr>
        <w:fldChar w:fldCharType="end"/>
      </w:r>
      <w:bookmarkEnd w:id="480"/>
      <w:r w:rsidRPr="00F7154A">
        <w:rPr>
          <w:rFonts w:ascii="Verdana" w:eastAsia="Times New Roman" w:hAnsi="Verdana" w:cs="Times New Roman"/>
          <w:b/>
          <w:bCs/>
          <w:sz w:val="20"/>
          <w:szCs w:val="20"/>
          <w:lang w:val="fr-FR" w:eastAsia="nl-BE"/>
        </w:rPr>
        <w:t xml:space="preserve"> SBA, K.96191, Programmes théâtres d’Anvers et de Bruges 1780-1843,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10.</w:t>
      </w:r>
    </w:p>
    <w:bookmarkStart w:id="481" w:name="_ftn238"/>
    <w:p w14:paraId="1F059715"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"_ftnref238"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[238]</w:t>
      </w:r>
      <w:r w:rsidRPr="00F7154A">
        <w:rPr>
          <w:rFonts w:ascii="Times New Roman" w:eastAsia="Times New Roman" w:hAnsi="Times New Roman" w:cs="Times New Roman"/>
          <w:b/>
          <w:bCs/>
          <w:sz w:val="24"/>
          <w:szCs w:val="24"/>
          <w:lang w:eastAsia="nl-BE"/>
        </w:rPr>
        <w:fldChar w:fldCharType="end"/>
      </w:r>
      <w:bookmarkEnd w:id="481"/>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9.</w:t>
      </w:r>
    </w:p>
    <w:bookmarkStart w:id="482" w:name="_ftn239"/>
    <w:p w14:paraId="3481D67F"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"_ftnref239"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[239]</w:t>
      </w:r>
      <w:r w:rsidRPr="00F7154A">
        <w:rPr>
          <w:rFonts w:ascii="Times New Roman" w:eastAsia="Times New Roman" w:hAnsi="Times New Roman" w:cs="Times New Roman"/>
          <w:b/>
          <w:bCs/>
          <w:sz w:val="24"/>
          <w:szCs w:val="24"/>
          <w:lang w:eastAsia="nl-BE"/>
        </w:rPr>
        <w:fldChar w:fldCharType="end"/>
      </w:r>
      <w:bookmarkEnd w:id="482"/>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17.</w:t>
      </w:r>
    </w:p>
    <w:bookmarkStart w:id="483" w:name="_ftn240"/>
    <w:p w14:paraId="740EA61E"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"_ftnref240"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[240]</w:t>
      </w:r>
      <w:r w:rsidRPr="00F7154A">
        <w:rPr>
          <w:rFonts w:ascii="Times New Roman" w:eastAsia="Times New Roman" w:hAnsi="Times New Roman" w:cs="Times New Roman"/>
          <w:b/>
          <w:bCs/>
          <w:sz w:val="24"/>
          <w:szCs w:val="24"/>
          <w:lang w:eastAsia="nl-BE"/>
        </w:rPr>
        <w:fldChar w:fldCharType="end"/>
      </w:r>
      <w:bookmarkEnd w:id="483"/>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24.</w:t>
      </w:r>
    </w:p>
    <w:bookmarkStart w:id="484" w:name="_ftn241"/>
    <w:p w14:paraId="7107C0E2"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"_ftnref241"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[241]</w:t>
      </w:r>
      <w:r w:rsidRPr="00F7154A">
        <w:rPr>
          <w:rFonts w:ascii="Times New Roman" w:eastAsia="Times New Roman" w:hAnsi="Times New Roman" w:cs="Times New Roman"/>
          <w:b/>
          <w:bCs/>
          <w:sz w:val="24"/>
          <w:szCs w:val="24"/>
          <w:lang w:eastAsia="nl-BE"/>
        </w:rPr>
        <w:fldChar w:fldCharType="end"/>
      </w:r>
      <w:bookmarkEnd w:id="484"/>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9.</w:t>
      </w:r>
    </w:p>
    <w:bookmarkStart w:id="485" w:name="_ftn242"/>
    <w:p w14:paraId="517FA532"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"_ftnref242"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[242]</w:t>
      </w:r>
      <w:r w:rsidRPr="00F7154A">
        <w:rPr>
          <w:rFonts w:ascii="Times New Roman" w:eastAsia="Times New Roman" w:hAnsi="Times New Roman" w:cs="Times New Roman"/>
          <w:b/>
          <w:bCs/>
          <w:sz w:val="24"/>
          <w:szCs w:val="24"/>
          <w:lang w:eastAsia="nl-BE"/>
        </w:rPr>
        <w:fldChar w:fldCharType="end"/>
      </w:r>
      <w:bookmarkEnd w:id="485"/>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30.</w:t>
      </w:r>
    </w:p>
    <w:bookmarkStart w:id="486" w:name="_ftn243"/>
    <w:p w14:paraId="28F15C30"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"_ftnref243"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[243]</w:t>
      </w:r>
      <w:r w:rsidRPr="00F7154A">
        <w:rPr>
          <w:rFonts w:ascii="Times New Roman" w:eastAsia="Times New Roman" w:hAnsi="Times New Roman" w:cs="Times New Roman"/>
          <w:b/>
          <w:bCs/>
          <w:sz w:val="24"/>
          <w:szCs w:val="24"/>
          <w:lang w:eastAsia="nl-BE"/>
        </w:rPr>
        <w:fldChar w:fldCharType="end"/>
      </w:r>
      <w:bookmarkEnd w:id="486"/>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10.</w:t>
      </w:r>
    </w:p>
    <w:bookmarkStart w:id="487" w:name="_ftn244"/>
    <w:p w14:paraId="4E6A5BED" w14:textId="77777777" w:rsidR="00F7154A" w:rsidRPr="00F7154A" w:rsidRDefault="00F7154A" w:rsidP="00F7154A">
      <w:pPr>
        <w:spacing w:after="0" w:line="360" w:lineRule="auto"/>
        <w:rPr>
          <w:rFonts w:ascii="Times New Roman" w:eastAsia="Times New Roman" w:hAnsi="Times New Roman" w:cs="Times New Roman"/>
          <w:sz w:val="24"/>
          <w:szCs w:val="24"/>
          <w:lang w:val="fr-FR" w:eastAsia="nl-BE"/>
        </w:rPr>
      </w:pPr>
      <w:r w:rsidRPr="00F7154A">
        <w:rPr>
          <w:rFonts w:ascii="Times New Roman" w:eastAsia="Times New Roman" w:hAnsi="Times New Roman" w:cs="Times New Roman"/>
          <w:b/>
          <w:bCs/>
          <w:sz w:val="24"/>
          <w:szCs w:val="24"/>
          <w:lang w:eastAsia="nl-BE"/>
        </w:rPr>
        <w:fldChar w:fldCharType="begin"/>
      </w:r>
      <w:r w:rsidRPr="00F7154A">
        <w:rPr>
          <w:rFonts w:ascii="Times New Roman" w:eastAsia="Times New Roman" w:hAnsi="Times New Roman" w:cs="Times New Roman"/>
          <w:b/>
          <w:bCs/>
          <w:sz w:val="24"/>
          <w:szCs w:val="24"/>
          <w:lang w:val="fr-FR" w:eastAsia="nl-BE"/>
        </w:rPr>
        <w:instrText xml:space="preserve"> HYPERLINK "http://www.ethesis.net/spectakelcultuur/spectakelcultuur_deel_2.htm" \l "_ftnref244" \o "" </w:instrText>
      </w:r>
      <w:r w:rsidRPr="00F7154A">
        <w:rPr>
          <w:rFonts w:ascii="Times New Roman" w:eastAsia="Times New Roman" w:hAnsi="Times New Roman" w:cs="Times New Roman"/>
          <w:b/>
          <w:bCs/>
          <w:sz w:val="24"/>
          <w:szCs w:val="24"/>
          <w:lang w:eastAsia="nl-BE"/>
        </w:rPr>
        <w:fldChar w:fldCharType="separate"/>
      </w:r>
      <w:r w:rsidRPr="00F7154A">
        <w:rPr>
          <w:rFonts w:ascii="Verdana" w:eastAsia="Times New Roman" w:hAnsi="Verdana" w:cs="Times New Roman"/>
          <w:b/>
          <w:bCs/>
          <w:color w:val="0000FF"/>
          <w:sz w:val="20"/>
          <w:szCs w:val="20"/>
          <w:u w:val="single"/>
          <w:lang w:val="fr-FR" w:eastAsia="nl-BE"/>
        </w:rPr>
        <w:t>[244]</w:t>
      </w:r>
      <w:r w:rsidRPr="00F7154A">
        <w:rPr>
          <w:rFonts w:ascii="Times New Roman" w:eastAsia="Times New Roman" w:hAnsi="Times New Roman" w:cs="Times New Roman"/>
          <w:b/>
          <w:bCs/>
          <w:sz w:val="24"/>
          <w:szCs w:val="24"/>
          <w:lang w:eastAsia="nl-BE"/>
        </w:rPr>
        <w:fldChar w:fldCharType="end"/>
      </w:r>
      <w:bookmarkEnd w:id="487"/>
      <w:r w:rsidRPr="00F7154A">
        <w:rPr>
          <w:rFonts w:ascii="Verdana" w:eastAsia="Times New Roman" w:hAnsi="Verdana" w:cs="Times New Roman"/>
          <w:b/>
          <w:bCs/>
          <w:sz w:val="20"/>
          <w:szCs w:val="20"/>
          <w:lang w:val="fr-FR" w:eastAsia="nl-BE"/>
        </w:rPr>
        <w:t xml:space="preserve"> SAA, </w:t>
      </w:r>
      <w:r w:rsidRPr="00F7154A">
        <w:rPr>
          <w:rFonts w:ascii="Verdana" w:eastAsia="Times New Roman" w:hAnsi="Verdana" w:cs="Times New Roman"/>
          <w:b/>
          <w:bCs/>
          <w:sz w:val="20"/>
          <w:szCs w:val="20"/>
          <w:u w:val="single"/>
          <w:lang w:val="fr-FR" w:eastAsia="nl-BE"/>
        </w:rPr>
        <w:t>BA</w:t>
      </w:r>
      <w:r w:rsidRPr="00F7154A">
        <w:rPr>
          <w:rFonts w:ascii="Verdana" w:eastAsia="Times New Roman" w:hAnsi="Verdana" w:cs="Times New Roman"/>
          <w:b/>
          <w:bCs/>
          <w:sz w:val="20"/>
          <w:szCs w:val="20"/>
          <w:lang w:val="fr-FR" w:eastAsia="nl-BE"/>
        </w:rPr>
        <w:t xml:space="preserve">, 213, Théâtre d’Anvers 1759-1797, </w:t>
      </w:r>
      <w:proofErr w:type="spellStart"/>
      <w:r w:rsidRPr="00F7154A">
        <w:rPr>
          <w:rFonts w:ascii="Verdana" w:eastAsia="Times New Roman" w:hAnsi="Verdana" w:cs="Times New Roman"/>
          <w:b/>
          <w:bCs/>
          <w:sz w:val="20"/>
          <w:szCs w:val="20"/>
          <w:lang w:val="fr-FR" w:eastAsia="nl-BE"/>
        </w:rPr>
        <w:t>blaadje</w:t>
      </w:r>
      <w:proofErr w:type="spellEnd"/>
      <w:r w:rsidRPr="00F7154A">
        <w:rPr>
          <w:rFonts w:ascii="Verdana" w:eastAsia="Times New Roman" w:hAnsi="Verdana" w:cs="Times New Roman"/>
          <w:b/>
          <w:bCs/>
          <w:sz w:val="20"/>
          <w:szCs w:val="20"/>
          <w:lang w:val="fr-FR" w:eastAsia="nl-BE"/>
        </w:rPr>
        <w:t xml:space="preserve"> 12.</w:t>
      </w:r>
    </w:p>
    <w:p w14:paraId="088A2CE1" w14:textId="77777777" w:rsidR="00F7154A" w:rsidRPr="00F7154A" w:rsidRDefault="00F7154A" w:rsidP="00F7154A">
      <w:pPr>
        <w:spacing w:after="0" w:line="360" w:lineRule="auto"/>
        <w:jc w:val="both"/>
        <w:rPr>
          <w:rFonts w:ascii="Times New Roman" w:eastAsia="Times New Roman" w:hAnsi="Times New Roman" w:cs="Times New Roman"/>
          <w:sz w:val="24"/>
          <w:szCs w:val="24"/>
          <w:lang w:val="fr-FR" w:eastAsia="nl-BE"/>
        </w:rPr>
      </w:pPr>
    </w:p>
    <w:p w14:paraId="14808BC7" w14:textId="36908A8F" w:rsidR="00F7154A" w:rsidRDefault="00F7154A">
      <w:pPr>
        <w:rPr>
          <w:lang w:val="fr-FR"/>
        </w:rPr>
      </w:pPr>
      <w:r>
        <w:rPr>
          <w:lang w:val="fr-FR"/>
        </w:rPr>
        <w:br w:type="page"/>
      </w:r>
    </w:p>
    <w:p w14:paraId="33A3A16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800000"/>
          <w:sz w:val="36"/>
          <w:szCs w:val="36"/>
          <w:lang w:eastAsia="nl-BE"/>
        </w:rPr>
        <w:lastRenderedPageBreak/>
        <w:t>III. Speellocaties in Antwerpen: geografie van het stadsvermaak</w:t>
      </w:r>
    </w:p>
    <w:p w14:paraId="27747B2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AA4AB7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twee vorige hoofdstukken speelden zich af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maar in het achttiende-eeuwse Antwerpen waren er nog andere locaties waar toneelspelers, zangers, variétéartiesten, etc. hun kunsten toonden. In dit hoofdstuk worden deze locaties in beeld gebracht, alsook hun aanbod. Vervolgens wordt er ook nagegaan welke relatie ze eventueel hadden met de aalmoezeniers en welke houding de stedelijke overheid ten opzichte van deze locaties innam. Het is interessant om eerst dieper in te gaan op twee belangrijke medespelers in de Antwerpse theaterwereld, die allebei een zeer rijk verleden hadden. In tegenstelling tot de buitenlandse troepen, die doorgaans in het theater van de aalmoezeniers optraden, waren dit artiesten van eigen bodem. Het gaat hier over de rederijkers en het schooltoneel van de jezuïeten en augustijnen.</w:t>
      </w:r>
      <w:bookmarkStart w:id="488" w:name="_ftnref24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"_ftn245"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[245]</w:t>
      </w:r>
      <w:r w:rsidRPr="0089567D">
        <w:rPr>
          <w:rFonts w:ascii="Times New Roman" w:eastAsia="Times New Roman" w:hAnsi="Times New Roman" w:cs="Times New Roman"/>
          <w:b/>
          <w:bCs/>
          <w:sz w:val="24"/>
          <w:szCs w:val="24"/>
          <w:lang w:val="nl-NL" w:eastAsia="nl-BE"/>
        </w:rPr>
        <w:fldChar w:fldCharType="end"/>
      </w:r>
      <w:bookmarkEnd w:id="488"/>
    </w:p>
    <w:p w14:paraId="5A5274C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855F45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48C955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008000"/>
          <w:sz w:val="27"/>
          <w:szCs w:val="27"/>
          <w:lang w:eastAsia="nl-BE"/>
        </w:rPr>
        <w:t>III.1 De rederijkers</w:t>
      </w:r>
    </w:p>
    <w:p w14:paraId="2049E04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D2CF98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Het is nuttig om eerst de Antwerpse rederijkerskamers met hun geschiedenis en eigenlijke werking voor te stellen. In de stad Antwerpen waren er oorspronkelijk drie kamers: de Violieren, de Goudbloem en de Olijftak. De kamer van de Violieren kreeg in 1480 officieel recht van bestaan, blijkens een ordonnantie, als onderdeel van de gilde van Sint-Lucas: </w:t>
      </w:r>
      <w:r w:rsidRPr="0089567D">
        <w:rPr>
          <w:rFonts w:ascii="Verdana" w:eastAsia="Times New Roman" w:hAnsi="Verdana" w:cs="Times New Roman"/>
          <w:b/>
          <w:bCs/>
          <w:i/>
          <w:iCs/>
          <w:color w:val="008080"/>
          <w:sz w:val="20"/>
          <w:szCs w:val="20"/>
          <w:lang w:val="nl-NL" w:eastAsia="nl-BE"/>
        </w:rPr>
        <w:t xml:space="preserve">“Ordonnantie </w:t>
      </w:r>
      <w:proofErr w:type="spellStart"/>
      <w:r w:rsidRPr="0089567D">
        <w:rPr>
          <w:rFonts w:ascii="Verdana" w:eastAsia="Times New Roman" w:hAnsi="Verdana" w:cs="Times New Roman"/>
          <w:b/>
          <w:bCs/>
          <w:i/>
          <w:iCs/>
          <w:color w:val="008080"/>
          <w:sz w:val="20"/>
          <w:szCs w:val="20"/>
          <w:lang w:val="nl-NL" w:eastAsia="nl-BE"/>
        </w:rPr>
        <w:t>gemaeckt</w:t>
      </w:r>
      <w:proofErr w:type="spellEnd"/>
      <w:r w:rsidRPr="0089567D">
        <w:rPr>
          <w:rFonts w:ascii="Verdana" w:eastAsia="Times New Roman" w:hAnsi="Verdana" w:cs="Times New Roman"/>
          <w:b/>
          <w:bCs/>
          <w:i/>
          <w:iCs/>
          <w:color w:val="008080"/>
          <w:sz w:val="20"/>
          <w:szCs w:val="20"/>
          <w:lang w:val="nl-NL" w:eastAsia="nl-BE"/>
        </w:rPr>
        <w:t xml:space="preserve"> tot conservatie ende </w:t>
      </w:r>
      <w:proofErr w:type="spellStart"/>
      <w:r w:rsidRPr="0089567D">
        <w:rPr>
          <w:rFonts w:ascii="Verdana" w:eastAsia="Times New Roman" w:hAnsi="Verdana" w:cs="Times New Roman"/>
          <w:b/>
          <w:bCs/>
          <w:i/>
          <w:iCs/>
          <w:color w:val="008080"/>
          <w:sz w:val="20"/>
          <w:szCs w:val="20"/>
          <w:lang w:val="nl-NL" w:eastAsia="nl-BE"/>
        </w:rPr>
        <w:t>onderhoudinge</w:t>
      </w:r>
      <w:proofErr w:type="spellEnd"/>
      <w:r w:rsidRPr="0089567D">
        <w:rPr>
          <w:rFonts w:ascii="Verdana" w:eastAsia="Times New Roman" w:hAnsi="Verdana" w:cs="Times New Roman"/>
          <w:b/>
          <w:bCs/>
          <w:i/>
          <w:iCs/>
          <w:color w:val="008080"/>
          <w:sz w:val="20"/>
          <w:szCs w:val="20"/>
          <w:lang w:val="nl-NL" w:eastAsia="nl-BE"/>
        </w:rPr>
        <w:t xml:space="preserve"> van de Gulde van de </w:t>
      </w:r>
      <w:proofErr w:type="spellStart"/>
      <w:r w:rsidRPr="0089567D">
        <w:rPr>
          <w:rFonts w:ascii="Verdana" w:eastAsia="Times New Roman" w:hAnsi="Verdana" w:cs="Times New Roman"/>
          <w:b/>
          <w:bCs/>
          <w:i/>
          <w:iCs/>
          <w:color w:val="008080"/>
          <w:sz w:val="20"/>
          <w:szCs w:val="20"/>
          <w:lang w:val="nl-NL" w:eastAsia="nl-BE"/>
        </w:rPr>
        <w:t>Violiere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gevoecht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by</w:t>
      </w:r>
      <w:proofErr w:type="spellEnd"/>
      <w:r w:rsidRPr="0089567D">
        <w:rPr>
          <w:rFonts w:ascii="Verdana" w:eastAsia="Times New Roman" w:hAnsi="Verdana" w:cs="Times New Roman"/>
          <w:b/>
          <w:bCs/>
          <w:i/>
          <w:iCs/>
          <w:color w:val="008080"/>
          <w:sz w:val="20"/>
          <w:szCs w:val="20"/>
          <w:lang w:val="nl-NL" w:eastAsia="nl-BE"/>
        </w:rPr>
        <w:t xml:space="preserve"> de Gulde van </w:t>
      </w:r>
      <w:proofErr w:type="spellStart"/>
      <w:r w:rsidRPr="0089567D">
        <w:rPr>
          <w:rFonts w:ascii="Verdana" w:eastAsia="Times New Roman" w:hAnsi="Verdana" w:cs="Times New Roman"/>
          <w:b/>
          <w:bCs/>
          <w:i/>
          <w:iCs/>
          <w:color w:val="008080"/>
          <w:sz w:val="20"/>
          <w:szCs w:val="20"/>
          <w:lang w:val="nl-NL" w:eastAsia="nl-BE"/>
        </w:rPr>
        <w:t>Sinte</w:t>
      </w:r>
      <w:proofErr w:type="spellEnd"/>
      <w:r w:rsidRPr="0089567D">
        <w:rPr>
          <w:rFonts w:ascii="Verdana" w:eastAsia="Times New Roman" w:hAnsi="Verdana" w:cs="Times New Roman"/>
          <w:b/>
          <w:bCs/>
          <w:i/>
          <w:iCs/>
          <w:color w:val="008080"/>
          <w:sz w:val="20"/>
          <w:szCs w:val="20"/>
          <w:lang w:val="nl-NL" w:eastAsia="nl-BE"/>
        </w:rPr>
        <w:t xml:space="preserve"> Lucas int </w:t>
      </w:r>
      <w:proofErr w:type="spellStart"/>
      <w:r w:rsidRPr="0089567D">
        <w:rPr>
          <w:rFonts w:ascii="Verdana" w:eastAsia="Times New Roman" w:hAnsi="Verdana" w:cs="Times New Roman"/>
          <w:b/>
          <w:bCs/>
          <w:i/>
          <w:iCs/>
          <w:color w:val="008080"/>
          <w:sz w:val="20"/>
          <w:szCs w:val="20"/>
          <w:lang w:val="nl-NL" w:eastAsia="nl-BE"/>
        </w:rPr>
        <w:t>jaer</w:t>
      </w:r>
      <w:proofErr w:type="spellEnd"/>
      <w:r w:rsidRPr="0089567D">
        <w:rPr>
          <w:rFonts w:ascii="Verdana" w:eastAsia="Times New Roman" w:hAnsi="Verdana" w:cs="Times New Roman"/>
          <w:b/>
          <w:bCs/>
          <w:i/>
          <w:iCs/>
          <w:color w:val="008080"/>
          <w:sz w:val="20"/>
          <w:szCs w:val="20"/>
          <w:lang w:val="nl-NL" w:eastAsia="nl-BE"/>
        </w:rPr>
        <w:t xml:space="preserve"> XIIII LXXX; als doen den </w:t>
      </w:r>
      <w:proofErr w:type="spellStart"/>
      <w:r w:rsidRPr="0089567D">
        <w:rPr>
          <w:rFonts w:ascii="Verdana" w:eastAsia="Times New Roman" w:hAnsi="Verdana" w:cs="Times New Roman"/>
          <w:b/>
          <w:bCs/>
          <w:i/>
          <w:iCs/>
          <w:color w:val="008080"/>
          <w:sz w:val="20"/>
          <w:szCs w:val="20"/>
          <w:lang w:val="nl-NL" w:eastAsia="nl-BE"/>
        </w:rPr>
        <w:t>selven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naem</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gecregen</w:t>
      </w:r>
      <w:proofErr w:type="spellEnd"/>
      <w:r w:rsidRPr="0089567D">
        <w:rPr>
          <w:rFonts w:ascii="Verdana" w:eastAsia="Times New Roman" w:hAnsi="Verdana" w:cs="Times New Roman"/>
          <w:b/>
          <w:bCs/>
          <w:i/>
          <w:iCs/>
          <w:color w:val="008080"/>
          <w:sz w:val="20"/>
          <w:szCs w:val="20"/>
          <w:lang w:val="nl-NL" w:eastAsia="nl-BE"/>
        </w:rPr>
        <w:t xml:space="preserve"> hebbende metten </w:t>
      </w:r>
      <w:proofErr w:type="spellStart"/>
      <w:r w:rsidRPr="0089567D">
        <w:rPr>
          <w:rFonts w:ascii="Verdana" w:eastAsia="Times New Roman" w:hAnsi="Verdana" w:cs="Times New Roman"/>
          <w:b/>
          <w:bCs/>
          <w:i/>
          <w:iCs/>
          <w:color w:val="008080"/>
          <w:sz w:val="20"/>
          <w:szCs w:val="20"/>
          <w:lang w:val="nl-NL" w:eastAsia="nl-BE"/>
        </w:rPr>
        <w:t>woorde</w:t>
      </w:r>
      <w:proofErr w:type="spellEnd"/>
      <w:r w:rsidRPr="0089567D">
        <w:rPr>
          <w:rFonts w:ascii="Verdana" w:eastAsia="Times New Roman" w:hAnsi="Verdana" w:cs="Times New Roman"/>
          <w:b/>
          <w:bCs/>
          <w:i/>
          <w:iCs/>
          <w:color w:val="008080"/>
          <w:sz w:val="20"/>
          <w:szCs w:val="20"/>
          <w:lang w:val="nl-NL" w:eastAsia="nl-BE"/>
        </w:rPr>
        <w:t xml:space="preserve"> WT-JONSTEN-VERSAEMT”</w:t>
      </w:r>
      <w:bookmarkStart w:id="489" w:name="_ftnref246"/>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"_ftn246"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[246]</w:t>
      </w:r>
      <w:r w:rsidRPr="0089567D">
        <w:rPr>
          <w:rFonts w:ascii="Times New Roman" w:eastAsia="Times New Roman" w:hAnsi="Times New Roman" w:cs="Times New Roman"/>
          <w:i/>
          <w:iCs/>
          <w:color w:val="008080"/>
          <w:sz w:val="24"/>
          <w:szCs w:val="24"/>
          <w:lang w:val="nl-NL" w:eastAsia="nl-BE"/>
        </w:rPr>
        <w:fldChar w:fldCharType="end"/>
      </w:r>
      <w:bookmarkEnd w:id="489"/>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De kamer van de Goudbloem zou ontstaan zijn in 1490 en die van de Olijftak in 1510. De oorsprong van deze kamers is echter zeer troebel. Er werd zelfs in het verleden gediscussieerd over hun oorsprong: op 5 augustus 1510 hakte de stadsmagistraat de knoop door met het besluit dat de Violieren de oudste kamer was. De kamers hadden elk hun eigen blazoen met een zinspreuk (cf. bijlage 6). Elke kamer trok uit specifieke sociale klassen van de maatschappij leden aan. De Violieren trokken vooral kunstenaars aan als onderdeel van de Sint-Lucasgilde, maar ook ambtenaren zoals griffiers, rechtsgeleerden of burgemeesters. Dit was tevens de kamer van de intellectuelen. De kamer van de </w:t>
      </w:r>
      <w:r w:rsidRPr="0089567D">
        <w:rPr>
          <w:rFonts w:ascii="Verdana" w:eastAsia="Times New Roman" w:hAnsi="Verdana" w:cs="Times New Roman"/>
          <w:b/>
          <w:bCs/>
          <w:sz w:val="20"/>
          <w:szCs w:val="20"/>
          <w:lang w:val="nl-NL" w:eastAsia="nl-BE"/>
        </w:rPr>
        <w:lastRenderedPageBreak/>
        <w:t xml:space="preserve">Goudbloem was deze van de aristocratie, terwijl de Olijftak haar leden hoofdzakelijk rekruteerde uit de werkende burgerij. </w:t>
      </w:r>
    </w:p>
    <w:p w14:paraId="516E6B31"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Deze kamers waren gilden die onder leiding stonden van een deken, één van de belangrijkste bestuursposten. Reeds vanaf hun ontstaan konden er duidelijk twee groepen van elkaar onderscheiden worden: de “</w:t>
      </w:r>
      <w:proofErr w:type="spellStart"/>
      <w:r w:rsidRPr="0089567D">
        <w:rPr>
          <w:rFonts w:ascii="Verdana" w:eastAsia="Times New Roman" w:hAnsi="Verdana" w:cs="Times New Roman"/>
          <w:b/>
          <w:bCs/>
          <w:sz w:val="20"/>
          <w:szCs w:val="20"/>
          <w:lang w:val="nl-NL" w:eastAsia="nl-BE"/>
        </w:rPr>
        <w:t>confreers</w:t>
      </w:r>
      <w:proofErr w:type="spellEnd"/>
      <w:r w:rsidRPr="0089567D">
        <w:rPr>
          <w:rFonts w:ascii="Verdana" w:eastAsia="Times New Roman" w:hAnsi="Verdana" w:cs="Times New Roman"/>
          <w:b/>
          <w:bCs/>
          <w:sz w:val="20"/>
          <w:szCs w:val="20"/>
          <w:lang w:val="nl-NL" w:eastAsia="nl-BE"/>
        </w:rPr>
        <w:t>” en de “</w:t>
      </w:r>
      <w:proofErr w:type="spellStart"/>
      <w:r w:rsidRPr="0089567D">
        <w:rPr>
          <w:rFonts w:ascii="Verdana" w:eastAsia="Times New Roman" w:hAnsi="Verdana" w:cs="Times New Roman"/>
          <w:b/>
          <w:bCs/>
          <w:sz w:val="20"/>
          <w:szCs w:val="20"/>
          <w:lang w:val="nl-NL" w:eastAsia="nl-BE"/>
        </w:rPr>
        <w:t>personagiën</w:t>
      </w:r>
      <w:proofErr w:type="spellEnd"/>
      <w:r w:rsidRPr="0089567D">
        <w:rPr>
          <w:rFonts w:ascii="Verdana" w:eastAsia="Times New Roman" w:hAnsi="Verdana" w:cs="Times New Roman"/>
          <w:b/>
          <w:bCs/>
          <w:sz w:val="20"/>
          <w:szCs w:val="20"/>
          <w:lang w:val="nl-NL" w:eastAsia="nl-BE"/>
        </w:rPr>
        <w:t>”. Als leden van een gilde waren ze onderworpen aan bepaalde verplichtingen, maar genoten ze ook vele privileges. De “</w:t>
      </w:r>
      <w:proofErr w:type="spellStart"/>
      <w:r w:rsidRPr="0089567D">
        <w:rPr>
          <w:rFonts w:ascii="Verdana" w:eastAsia="Times New Roman" w:hAnsi="Verdana" w:cs="Times New Roman"/>
          <w:b/>
          <w:bCs/>
          <w:sz w:val="20"/>
          <w:szCs w:val="20"/>
          <w:lang w:val="nl-NL" w:eastAsia="nl-BE"/>
        </w:rPr>
        <w:t>confreers</w:t>
      </w:r>
      <w:proofErr w:type="spellEnd"/>
      <w:r w:rsidRPr="0089567D">
        <w:rPr>
          <w:rFonts w:ascii="Verdana" w:eastAsia="Times New Roman" w:hAnsi="Verdana" w:cs="Times New Roman"/>
          <w:b/>
          <w:bCs/>
          <w:sz w:val="20"/>
          <w:szCs w:val="20"/>
          <w:lang w:val="nl-NL" w:eastAsia="nl-BE"/>
        </w:rPr>
        <w:t>” waren de gewone betalende leden die, net als alle andere leden trouwens, katholiek moesten zijn en met meerderheid van stemmen werden toegelaten in de kamer. Ze moesten lidgeld betalen en bijdragen leveren voor de gemeenschappelijke maaltijden. Ze moesten minstens éénmaal per maand aanwezig zijn op de kamerbijeenkomsten, telkens de mis bijwonen en de maaltijd op de feestdag van de patroon, alsook aanwezig zijn op de “</w:t>
      </w:r>
      <w:proofErr w:type="spellStart"/>
      <w:r w:rsidRPr="0089567D">
        <w:rPr>
          <w:rFonts w:ascii="Verdana" w:eastAsia="Times New Roman" w:hAnsi="Verdana" w:cs="Times New Roman"/>
          <w:b/>
          <w:bCs/>
          <w:sz w:val="20"/>
          <w:szCs w:val="20"/>
          <w:lang w:val="nl-NL" w:eastAsia="nl-BE"/>
        </w:rPr>
        <w:t>Refreyn</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oft</w:t>
      </w:r>
      <w:proofErr w:type="spellEnd"/>
      <w:r w:rsidRPr="0089567D">
        <w:rPr>
          <w:rFonts w:ascii="Verdana" w:eastAsia="Times New Roman" w:hAnsi="Verdana" w:cs="Times New Roman"/>
          <w:b/>
          <w:bCs/>
          <w:sz w:val="20"/>
          <w:szCs w:val="20"/>
          <w:lang w:val="nl-NL" w:eastAsia="nl-BE"/>
        </w:rPr>
        <w:t xml:space="preserve"> Prince-feesten”. Het was verboden om tijdens de bijeenkomsten te praten over religie of handel, te vloeken, te ruziën, etc. Tegenover al deze plichten stond een gezellig samenzijn onder gelijkgezinden, die konden genieten van de dichtoefeningen, toneelvoorstellingen en maaltijden. En verder was er nog “de vrijdom der wakende gilden”, ze waren vrijgesteld van het lidmaatschap van de schuttersgilden, een privilegie dat echter in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aanzienlijk werd ingeperkt. De “</w:t>
      </w:r>
      <w:proofErr w:type="spellStart"/>
      <w:r w:rsidRPr="0089567D">
        <w:rPr>
          <w:rFonts w:ascii="Verdana" w:eastAsia="Times New Roman" w:hAnsi="Verdana" w:cs="Times New Roman"/>
          <w:b/>
          <w:bCs/>
          <w:sz w:val="20"/>
          <w:szCs w:val="20"/>
          <w:lang w:val="nl-NL" w:eastAsia="nl-BE"/>
        </w:rPr>
        <w:t>personagieën</w:t>
      </w:r>
      <w:proofErr w:type="spellEnd"/>
      <w:r w:rsidRPr="0089567D">
        <w:rPr>
          <w:rFonts w:ascii="Verdana" w:eastAsia="Times New Roman" w:hAnsi="Verdana" w:cs="Times New Roman"/>
          <w:b/>
          <w:bCs/>
          <w:sz w:val="20"/>
          <w:szCs w:val="20"/>
          <w:lang w:val="nl-NL" w:eastAsia="nl-BE"/>
        </w:rPr>
        <w:t>” waren de dichtende of spelende leden. Het waren ambachtslieden die zich graag artistiek uitleefden, maar onvoldoende financiële middelen hadden om betalend lid te worden. Ze genoten wel van dezelfde privilegies als de “</w:t>
      </w:r>
      <w:proofErr w:type="spellStart"/>
      <w:r w:rsidRPr="0089567D">
        <w:rPr>
          <w:rFonts w:ascii="Verdana" w:eastAsia="Times New Roman" w:hAnsi="Verdana" w:cs="Times New Roman"/>
          <w:b/>
          <w:bCs/>
          <w:sz w:val="20"/>
          <w:szCs w:val="20"/>
          <w:lang w:val="nl-NL" w:eastAsia="nl-BE"/>
        </w:rPr>
        <w:t>confreers</w:t>
      </w:r>
      <w:proofErr w:type="spellEnd"/>
      <w:r w:rsidRPr="0089567D">
        <w:rPr>
          <w:rFonts w:ascii="Verdana" w:eastAsia="Times New Roman" w:hAnsi="Verdana" w:cs="Times New Roman"/>
          <w:b/>
          <w:bCs/>
          <w:sz w:val="20"/>
          <w:szCs w:val="20"/>
          <w:lang w:val="nl-NL" w:eastAsia="nl-BE"/>
        </w:rPr>
        <w:t>”. Hun verplichtingen waren van een andere aard: ze moesten de repetities bijwonen, de rol spelen die hun werd opgegeven en deze van buiten leren door middel van een geschreven rol die na elke voorstelling moest teruggegeven worden. Het was verboden om op te treden zonder toestemming van het bestuur. De “</w:t>
      </w:r>
      <w:proofErr w:type="spellStart"/>
      <w:r w:rsidRPr="0089567D">
        <w:rPr>
          <w:rFonts w:ascii="Verdana" w:eastAsia="Times New Roman" w:hAnsi="Verdana" w:cs="Times New Roman"/>
          <w:b/>
          <w:bCs/>
          <w:sz w:val="20"/>
          <w:szCs w:val="20"/>
          <w:lang w:val="nl-NL" w:eastAsia="nl-BE"/>
        </w:rPr>
        <w:t>personagiën</w:t>
      </w:r>
      <w:proofErr w:type="spellEnd"/>
      <w:r w:rsidRPr="0089567D">
        <w:rPr>
          <w:rFonts w:ascii="Verdana" w:eastAsia="Times New Roman" w:hAnsi="Verdana" w:cs="Times New Roman"/>
          <w:b/>
          <w:bCs/>
          <w:sz w:val="20"/>
          <w:szCs w:val="20"/>
          <w:lang w:val="nl-NL" w:eastAsia="nl-BE"/>
        </w:rPr>
        <w:t>” werden begeleid door de “facteur” of “factor”, de betaalde en erkende dichter van de kamer. Ze werden geholpen door “</w:t>
      </w:r>
      <w:proofErr w:type="spellStart"/>
      <w:r w:rsidRPr="0089567D">
        <w:rPr>
          <w:rFonts w:ascii="Verdana" w:eastAsia="Times New Roman" w:hAnsi="Verdana" w:cs="Times New Roman"/>
          <w:b/>
          <w:bCs/>
          <w:sz w:val="20"/>
          <w:szCs w:val="20"/>
          <w:lang w:val="nl-NL" w:eastAsia="nl-BE"/>
        </w:rPr>
        <w:t>confreers</w:t>
      </w:r>
      <w:proofErr w:type="spellEnd"/>
      <w:r w:rsidRPr="0089567D">
        <w:rPr>
          <w:rFonts w:ascii="Verdana" w:eastAsia="Times New Roman" w:hAnsi="Verdana" w:cs="Times New Roman"/>
          <w:b/>
          <w:bCs/>
          <w:sz w:val="20"/>
          <w:szCs w:val="20"/>
          <w:lang w:val="nl-NL" w:eastAsia="nl-BE"/>
        </w:rPr>
        <w:t>” die wat dichters –of  acteurstalent hadden, alsook door de liefhebbers. De liefhebbers kwamen er in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bij. Zij waren ondersteunende leden, die geen eed moesten afleggen (voor “</w:t>
      </w:r>
      <w:proofErr w:type="spellStart"/>
      <w:r w:rsidRPr="0089567D">
        <w:rPr>
          <w:rFonts w:ascii="Verdana" w:eastAsia="Times New Roman" w:hAnsi="Verdana" w:cs="Times New Roman"/>
          <w:b/>
          <w:bCs/>
          <w:sz w:val="20"/>
          <w:szCs w:val="20"/>
          <w:lang w:val="nl-NL" w:eastAsia="nl-BE"/>
        </w:rPr>
        <w:t>confreers</w:t>
      </w:r>
      <w:proofErr w:type="spellEnd"/>
      <w:r w:rsidRPr="0089567D">
        <w:rPr>
          <w:rFonts w:ascii="Verdana" w:eastAsia="Times New Roman" w:hAnsi="Verdana" w:cs="Times New Roman"/>
          <w:b/>
          <w:bCs/>
          <w:sz w:val="20"/>
          <w:szCs w:val="20"/>
          <w:lang w:val="nl-NL" w:eastAsia="nl-BE"/>
        </w:rPr>
        <w:t xml:space="preserve">” en </w:t>
      </w:r>
      <w:proofErr w:type="spellStart"/>
      <w:r w:rsidRPr="0089567D">
        <w:rPr>
          <w:rFonts w:ascii="Verdana" w:eastAsia="Times New Roman" w:hAnsi="Verdana" w:cs="Times New Roman"/>
          <w:b/>
          <w:bCs/>
          <w:sz w:val="20"/>
          <w:szCs w:val="20"/>
          <w:lang w:val="nl-NL" w:eastAsia="nl-BE"/>
        </w:rPr>
        <w:t>personagiën</w:t>
      </w:r>
      <w:proofErr w:type="spellEnd"/>
      <w:r w:rsidRPr="0089567D">
        <w:rPr>
          <w:rFonts w:ascii="Verdana" w:eastAsia="Times New Roman" w:hAnsi="Verdana" w:cs="Times New Roman"/>
          <w:b/>
          <w:bCs/>
          <w:sz w:val="20"/>
          <w:szCs w:val="20"/>
          <w:lang w:val="nl-NL" w:eastAsia="nl-BE"/>
        </w:rPr>
        <w:t>”) en geen lidgeld (enkel voor “</w:t>
      </w:r>
      <w:proofErr w:type="spellStart"/>
      <w:r w:rsidRPr="0089567D">
        <w:rPr>
          <w:rFonts w:ascii="Verdana" w:eastAsia="Times New Roman" w:hAnsi="Verdana" w:cs="Times New Roman"/>
          <w:b/>
          <w:bCs/>
          <w:sz w:val="20"/>
          <w:szCs w:val="20"/>
          <w:lang w:val="nl-NL" w:eastAsia="nl-BE"/>
        </w:rPr>
        <w:t>confreers</w:t>
      </w:r>
      <w:proofErr w:type="spellEnd"/>
      <w:r w:rsidRPr="0089567D">
        <w:rPr>
          <w:rFonts w:ascii="Verdana" w:eastAsia="Times New Roman" w:hAnsi="Verdana" w:cs="Times New Roman"/>
          <w:b/>
          <w:bCs/>
          <w:sz w:val="20"/>
          <w:szCs w:val="20"/>
          <w:lang w:val="nl-NL" w:eastAsia="nl-BE"/>
        </w:rPr>
        <w:t>”) moesten betalen. Zij konden van alle privilegies genieten, behalve van “de vrijdom der wakende gilden”. Ze hadden geen bijzondere verplichtingen.</w:t>
      </w:r>
      <w:bookmarkStart w:id="490" w:name="_ftnref24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"_ftn247"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[247]</w:t>
      </w:r>
      <w:r w:rsidRPr="0089567D">
        <w:rPr>
          <w:rFonts w:ascii="Times New Roman" w:eastAsia="Times New Roman" w:hAnsi="Times New Roman" w:cs="Times New Roman"/>
          <w:b/>
          <w:bCs/>
          <w:sz w:val="24"/>
          <w:szCs w:val="24"/>
          <w:lang w:val="nl-NL" w:eastAsia="nl-BE"/>
        </w:rPr>
        <w:fldChar w:fldCharType="end"/>
      </w:r>
      <w:bookmarkEnd w:id="490"/>
    </w:p>
    <w:p w14:paraId="14130FE5"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Hierboven werd reeds kort aangegeven waar de rederijkers zich zoal mee bezig hielden. De rederijkerskamers waren dus gilden. Deze gilden hielden zich echter niet bezig met ambachtelijke activiteiten of met de veiligheid van de stad , zoals de schuttersgilden, maar het waren beoefenaars van literaire kunsten. </w:t>
      </w:r>
      <w:r w:rsidRPr="0089567D">
        <w:rPr>
          <w:rFonts w:ascii="Verdana" w:eastAsia="Times New Roman" w:hAnsi="Verdana" w:cs="Times New Roman"/>
          <w:b/>
          <w:bCs/>
          <w:sz w:val="20"/>
          <w:szCs w:val="20"/>
          <w:lang w:val="nl-NL" w:eastAsia="nl-BE"/>
        </w:rPr>
        <w:lastRenderedPageBreak/>
        <w:t xml:space="preserve">Ze blonken vooral uit in poëzie en drama. Aanvankelijk werd er enkel gedicht en gespeeld voor de eigen </w:t>
      </w:r>
      <w:proofErr w:type="spellStart"/>
      <w:r w:rsidRPr="0089567D">
        <w:rPr>
          <w:rFonts w:ascii="Verdana" w:eastAsia="Times New Roman" w:hAnsi="Verdana" w:cs="Times New Roman"/>
          <w:b/>
          <w:bCs/>
          <w:sz w:val="20"/>
          <w:szCs w:val="20"/>
          <w:lang w:val="nl-NL" w:eastAsia="nl-BE"/>
        </w:rPr>
        <w:t>kamerleden</w:t>
      </w:r>
      <w:proofErr w:type="spellEnd"/>
      <w:r w:rsidRPr="0089567D">
        <w:rPr>
          <w:rFonts w:ascii="Verdana" w:eastAsia="Times New Roman" w:hAnsi="Verdana" w:cs="Times New Roman"/>
          <w:b/>
          <w:bCs/>
          <w:sz w:val="20"/>
          <w:szCs w:val="20"/>
          <w:lang w:val="nl-NL" w:eastAsia="nl-BE"/>
        </w:rPr>
        <w:t>, maar al spoedig gingen zij een belangrijke rol spelen voor de stad. De inwoners konden naar hun voorstellingen komen en van de magistraat kregen ze de opdracht om allerlei stedelijke plechtigheden zoals ommegangen, inhuldigingen, processies, Blijde Inkomsten, etc. op te smukken met hun kunsten. De rederijkers begaven zich ook buiten de grenzen van hun stad naar landjuwelen, waar ze met kamers uit andere streken wedijverden voor onderscheidingen.</w:t>
      </w:r>
      <w:bookmarkStart w:id="491" w:name="_ftnref24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"_ftn248"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[248]</w:t>
      </w:r>
      <w:r w:rsidRPr="0089567D">
        <w:rPr>
          <w:rFonts w:ascii="Times New Roman" w:eastAsia="Times New Roman" w:hAnsi="Times New Roman" w:cs="Times New Roman"/>
          <w:b/>
          <w:bCs/>
          <w:sz w:val="24"/>
          <w:szCs w:val="24"/>
          <w:lang w:val="nl-NL" w:eastAsia="nl-BE"/>
        </w:rPr>
        <w:fldChar w:fldCharType="end"/>
      </w:r>
      <w:bookmarkEnd w:id="491"/>
      <w:r w:rsidRPr="0089567D">
        <w:rPr>
          <w:rFonts w:ascii="Verdana" w:eastAsia="Times New Roman" w:hAnsi="Verdana" w:cs="Times New Roman"/>
          <w:b/>
          <w:bCs/>
          <w:sz w:val="20"/>
          <w:szCs w:val="20"/>
          <w:lang w:val="nl-NL" w:eastAsia="nl-BE"/>
        </w:rPr>
        <w:t xml:space="preserve"> Het landjuweel was een typisch Brabants verschijnsel en een soort van wedstrijd. Er moest op één bepaalde religieuze, ethische of maatschappelijke vraag een antwoord gegeven worden via allerlei opvoeringen, waarbij de rederijkers het beste van zich zelf te kennen gaven. Er is niet veel bewaard gebleven over de programma’s van de landjuwelen. De enige “</w:t>
      </w:r>
      <w:proofErr w:type="spellStart"/>
      <w:r w:rsidRPr="0089567D">
        <w:rPr>
          <w:rFonts w:ascii="Verdana" w:eastAsia="Times New Roman" w:hAnsi="Verdana" w:cs="Times New Roman"/>
          <w:b/>
          <w:bCs/>
          <w:sz w:val="20"/>
          <w:szCs w:val="20"/>
          <w:lang w:val="nl-NL" w:eastAsia="nl-BE"/>
        </w:rPr>
        <w:t>caerten</w:t>
      </w:r>
      <w:proofErr w:type="spellEnd"/>
      <w:r w:rsidRPr="0089567D">
        <w:rPr>
          <w:rFonts w:ascii="Verdana" w:eastAsia="Times New Roman" w:hAnsi="Verdana" w:cs="Times New Roman"/>
          <w:b/>
          <w:bCs/>
          <w:sz w:val="20"/>
          <w:szCs w:val="20"/>
          <w:lang w:val="nl-NL" w:eastAsia="nl-BE"/>
        </w:rPr>
        <w:t xml:space="preserve">” die ons bekend zijn gebleven waren die van 1496 en 1561 in Antwerpen. Het landjuweel van 1561 was één van de allermooiste. Het belangrijkste deel van de wedstrijd was aanvankelijk een “spel van </w:t>
      </w:r>
      <w:proofErr w:type="spellStart"/>
      <w:r w:rsidRPr="0089567D">
        <w:rPr>
          <w:rFonts w:ascii="Verdana" w:eastAsia="Times New Roman" w:hAnsi="Verdana" w:cs="Times New Roman"/>
          <w:b/>
          <w:bCs/>
          <w:sz w:val="20"/>
          <w:szCs w:val="20"/>
          <w:lang w:val="nl-NL" w:eastAsia="nl-BE"/>
        </w:rPr>
        <w:t>sinne</w:t>
      </w:r>
      <w:proofErr w:type="spellEnd"/>
      <w:r w:rsidRPr="0089567D">
        <w:rPr>
          <w:rFonts w:ascii="Verdana" w:eastAsia="Times New Roman" w:hAnsi="Verdana" w:cs="Times New Roman"/>
          <w:b/>
          <w:bCs/>
          <w:sz w:val="20"/>
          <w:szCs w:val="20"/>
          <w:lang w:val="nl-NL" w:eastAsia="nl-BE"/>
        </w:rPr>
        <w:t>”, een ernstig spel met allegorische personages en symbolische handelingen, maar vanaf de eerste decennia van de 16</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begon het komisch spel zwaarder door te wegen in de eindbeoordeling. Het publiek wilde immers lachen.</w:t>
      </w:r>
      <w:bookmarkStart w:id="492" w:name="_ftnref24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"_ftn249"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[249]</w:t>
      </w:r>
      <w:r w:rsidRPr="0089567D">
        <w:rPr>
          <w:rFonts w:ascii="Times New Roman" w:eastAsia="Times New Roman" w:hAnsi="Times New Roman" w:cs="Times New Roman"/>
          <w:b/>
          <w:bCs/>
          <w:sz w:val="24"/>
          <w:szCs w:val="24"/>
          <w:lang w:val="nl-NL" w:eastAsia="nl-BE"/>
        </w:rPr>
        <w:fldChar w:fldCharType="end"/>
      </w:r>
      <w:bookmarkEnd w:id="492"/>
      <w:r w:rsidRPr="0089567D">
        <w:rPr>
          <w:rFonts w:ascii="Verdana" w:eastAsia="Times New Roman" w:hAnsi="Verdana" w:cs="Times New Roman"/>
          <w:b/>
          <w:bCs/>
          <w:sz w:val="20"/>
          <w:szCs w:val="20"/>
          <w:lang w:val="nl-NL" w:eastAsia="nl-BE"/>
        </w:rPr>
        <w:t xml:space="preserve"> Naast de “spelen van </w:t>
      </w:r>
      <w:proofErr w:type="spellStart"/>
      <w:r w:rsidRPr="0089567D">
        <w:rPr>
          <w:rFonts w:ascii="Verdana" w:eastAsia="Times New Roman" w:hAnsi="Verdana" w:cs="Times New Roman"/>
          <w:b/>
          <w:bCs/>
          <w:sz w:val="20"/>
          <w:szCs w:val="20"/>
          <w:lang w:val="nl-NL" w:eastAsia="nl-BE"/>
        </w:rPr>
        <w:t>sinnen</w:t>
      </w:r>
      <w:proofErr w:type="spellEnd"/>
      <w:r w:rsidRPr="0089567D">
        <w:rPr>
          <w:rFonts w:ascii="Verdana" w:eastAsia="Times New Roman" w:hAnsi="Verdana" w:cs="Times New Roman"/>
          <w:b/>
          <w:bCs/>
          <w:sz w:val="20"/>
          <w:szCs w:val="20"/>
          <w:lang w:val="nl-NL" w:eastAsia="nl-BE"/>
        </w:rPr>
        <w:t>” en de komische stukken (blijspelen en kluchten), voerden de rederijkers vooral stukken op met klassieke onderwerpen en pastoralen. Wat de rederijkers ook opvoerden of waar ze ook speelden, ze waren meesters in toneelinrichting. Ze bouwden prachtige stellages (cf. bijlage 7). Hoe beter een kamer voorzien was van financiële middelen, hoe mooier en verzorgder de stellages waren. De toneelinrichting moest echter wel in evenwicht blijven met het soort van spel dat werd opgevoerd: bij een abstract spel bijvoorbeeld hoorde een eenvoudige stellage.</w:t>
      </w:r>
      <w:bookmarkStart w:id="493" w:name="_ftnref25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"_ftn250"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[250]</w:t>
      </w:r>
      <w:r w:rsidRPr="0089567D">
        <w:rPr>
          <w:rFonts w:ascii="Times New Roman" w:eastAsia="Times New Roman" w:hAnsi="Times New Roman" w:cs="Times New Roman"/>
          <w:b/>
          <w:bCs/>
          <w:sz w:val="24"/>
          <w:szCs w:val="24"/>
          <w:lang w:val="nl-NL" w:eastAsia="nl-BE"/>
        </w:rPr>
        <w:fldChar w:fldCharType="end"/>
      </w:r>
      <w:bookmarkEnd w:id="493"/>
    </w:p>
    <w:p w14:paraId="3A55768B"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Antwerpse rederijkers bereikten in de 16</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het hoogtepunt van hun succes. Er werden in de gehele Zuidelijke Nederlanden massaal veel gedichten geschreven en geciteerd en toneelstukken geproduceerd en opgevoerd. Zo drukten ze hun stempel op een belangrijk deel van ons literair erfgoed. De overheden hadden algauw begrepen dat ze de rederijkers onder hun controle moesten brengen. Vooral in tijden van gevaar werden deze kunstenaars van het woord in hun vrijheid beknot. Gedurende de woelige tijden van de Reformatie werden de Antwerpse kamers verdacht van allerlei ketterse praktijken. De leden van de Violieren, de Goudbloem en de Olijftak waren nochtans eerbare inwoners van de stad, die optraden in hun eigen zalen. Deze zalen waren voor iedereen vrij toegankelijk. Bovendien waren deze kamers </w:t>
      </w:r>
      <w:r w:rsidRPr="0089567D">
        <w:rPr>
          <w:rFonts w:ascii="Verdana" w:eastAsia="Times New Roman" w:hAnsi="Verdana" w:cs="Times New Roman"/>
          <w:b/>
          <w:bCs/>
          <w:sz w:val="20"/>
          <w:szCs w:val="20"/>
          <w:lang w:val="nl-NL" w:eastAsia="nl-BE"/>
        </w:rPr>
        <w:lastRenderedPageBreak/>
        <w:t>officieel erkend door de stadsmagistraat, waarvan ze zelfs subsidies kregen. Het werkelijke gevaar waren de rondtrekkende spelers die in een achterkamer van een herberg optraden tegen betaling. Het waren deze “kamerspelers”, die zich zelf ook “</w:t>
      </w:r>
      <w:proofErr w:type="spellStart"/>
      <w:r w:rsidRPr="0089567D">
        <w:rPr>
          <w:rFonts w:ascii="Verdana" w:eastAsia="Times New Roman" w:hAnsi="Verdana" w:cs="Times New Roman"/>
          <w:b/>
          <w:bCs/>
          <w:sz w:val="20"/>
          <w:szCs w:val="20"/>
          <w:lang w:val="nl-NL" w:eastAsia="nl-BE"/>
        </w:rPr>
        <w:t>retoryckcamers</w:t>
      </w:r>
      <w:proofErr w:type="spellEnd"/>
      <w:r w:rsidRPr="0089567D">
        <w:rPr>
          <w:rFonts w:ascii="Verdana" w:eastAsia="Times New Roman" w:hAnsi="Verdana" w:cs="Times New Roman"/>
          <w:b/>
          <w:bCs/>
          <w:sz w:val="20"/>
          <w:szCs w:val="20"/>
          <w:lang w:val="nl-NL" w:eastAsia="nl-BE"/>
        </w:rPr>
        <w:t>” noemden, die een bedreiging vormden voor de godsdienst en de goede zeden, zo zuchtten stadsmagistraat en kerkelijke autoriteiten. De drie erkende rederijkerskamers werden tijdens de Contrareformatie aangewend in de strijd tegen deze ambulante spelers: ze kregen dus terug steun van de magistraat en herleefden.</w:t>
      </w:r>
      <w:bookmarkStart w:id="494" w:name="_ftnref25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"_ftn251"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[251]</w:t>
      </w:r>
      <w:r w:rsidRPr="0089567D">
        <w:rPr>
          <w:rFonts w:ascii="Times New Roman" w:eastAsia="Times New Roman" w:hAnsi="Times New Roman" w:cs="Times New Roman"/>
          <w:b/>
          <w:bCs/>
          <w:sz w:val="24"/>
          <w:szCs w:val="24"/>
          <w:lang w:val="nl-NL" w:eastAsia="nl-BE"/>
        </w:rPr>
        <w:fldChar w:fldCharType="end"/>
      </w:r>
      <w:bookmarkEnd w:id="494"/>
    </w:p>
    <w:p w14:paraId="7BB18EBB"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rederijkers waren vastberaden om hun oude tradities voort te zetten, maar ze zouden nooit meer hun successen van in de 16</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evenaren. Ze zouden in de loop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langzaam verdwijnen. Belangrijke oorzaken waren te vinden in de onderlinge jaloezie tussen de rederijkers en de heftige tegenkanting van de schuttersgilden, die er niet mee akkoord gingen dat de rederijkers vrijgesteld waren van de schuttersdienst (dit privilegie zou dan ook in de loop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ingeperkt worden). De voornaamste oorzaak van het verval van de kamers was echter van financiële aard: de kamers waren bedolven onder een zware schuldenberg. Op 17 december 1644 diende de kamer van de Olijftak bij het stadsbestuur een rekwest in om officieel toestemming te verkrijgen voor het vragen van inkomgeld voor hun opvoeringen.</w:t>
      </w:r>
      <w:bookmarkStart w:id="495" w:name="_ftnref25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"_ftn252"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[252]</w:t>
      </w:r>
      <w:r w:rsidRPr="0089567D">
        <w:rPr>
          <w:rFonts w:ascii="Times New Roman" w:eastAsia="Times New Roman" w:hAnsi="Times New Roman" w:cs="Times New Roman"/>
          <w:b/>
          <w:bCs/>
          <w:sz w:val="24"/>
          <w:szCs w:val="24"/>
          <w:lang w:val="nl-NL" w:eastAsia="nl-BE"/>
        </w:rPr>
        <w:fldChar w:fldCharType="end"/>
      </w:r>
      <w:bookmarkEnd w:id="495"/>
      <w:r w:rsidRPr="0089567D">
        <w:rPr>
          <w:rFonts w:ascii="Verdana" w:eastAsia="Times New Roman" w:hAnsi="Verdana" w:cs="Times New Roman"/>
          <w:b/>
          <w:bCs/>
          <w:sz w:val="20"/>
          <w:szCs w:val="20"/>
          <w:lang w:val="nl-NL" w:eastAsia="nl-BE"/>
        </w:rPr>
        <w:t xml:space="preserve"> De rederijkers die tot dan toe altijd gratis gespeeld hadden in de volkstaal, sloten hiermee de lagere klassen van de maatschappij uit. Met het invoeren van inkomgeld trachtten ze ook te verhinderen dat hun opvoeringen verstoord werden door het gepeupel. Men dacht hierbij terug aan het ongelukkige voorval van de Goudbloem in 1636: hun voorstelling werd verstoord door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diversche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moetwillighe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persoonen</w:t>
      </w:r>
      <w:proofErr w:type="spellEnd"/>
      <w:r w:rsidRPr="0089567D">
        <w:rPr>
          <w:rFonts w:ascii="Verdana" w:eastAsia="Times New Roman" w:hAnsi="Verdana" w:cs="Times New Roman"/>
          <w:b/>
          <w:bCs/>
          <w:i/>
          <w:iCs/>
          <w:color w:val="008080"/>
          <w:sz w:val="20"/>
          <w:szCs w:val="20"/>
          <w:lang w:val="nl-NL" w:eastAsia="nl-BE"/>
        </w:rPr>
        <w:t xml:space="preserve"> ende </w:t>
      </w:r>
      <w:proofErr w:type="spellStart"/>
      <w:r w:rsidRPr="0089567D">
        <w:rPr>
          <w:rFonts w:ascii="Verdana" w:eastAsia="Times New Roman" w:hAnsi="Verdana" w:cs="Times New Roman"/>
          <w:b/>
          <w:bCs/>
          <w:i/>
          <w:iCs/>
          <w:color w:val="008080"/>
          <w:sz w:val="20"/>
          <w:szCs w:val="20"/>
          <w:lang w:val="nl-NL" w:eastAsia="nl-BE"/>
        </w:rPr>
        <w:t>quade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menschen</w:t>
      </w:r>
      <w:proofErr w:type="spellEnd"/>
      <w:r w:rsidRPr="0089567D">
        <w:rPr>
          <w:rFonts w:ascii="Verdana" w:eastAsia="Times New Roman" w:hAnsi="Verdana" w:cs="Times New Roman"/>
          <w:b/>
          <w:bCs/>
          <w:i/>
          <w:iCs/>
          <w:color w:val="008080"/>
          <w:sz w:val="20"/>
          <w:szCs w:val="20"/>
          <w:lang w:val="nl-NL" w:eastAsia="nl-BE"/>
        </w:rPr>
        <w:t>”</w:t>
      </w:r>
      <w:bookmarkStart w:id="496" w:name="_ftnref25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"_ftn253"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[253]</w:t>
      </w:r>
      <w:r w:rsidRPr="0089567D">
        <w:rPr>
          <w:rFonts w:ascii="Times New Roman" w:eastAsia="Times New Roman" w:hAnsi="Times New Roman" w:cs="Times New Roman"/>
          <w:i/>
          <w:iCs/>
          <w:color w:val="008080"/>
          <w:sz w:val="24"/>
          <w:szCs w:val="24"/>
          <w:lang w:val="nl-NL" w:eastAsia="nl-BE"/>
        </w:rPr>
        <w:fldChar w:fldCharType="end"/>
      </w:r>
      <w:bookmarkEnd w:id="496"/>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De andere kamers verzetten zich echter hiertegen en ook het stadsbestuur stond afwijzend ten opzichte van dit rekwest. De Olijftak was de eerste Antwerpse kamer die verdween. In 1645-46 kochten de Violieren hun toneelkostuums op. De laatst bekende voorstelling van de Goudbloem dateert van 1649 en vanaf dan bleven alleen de Violieren nog over, mede dankzij hun verbinding aan de gilde van Sint-Lucas. Deze laatste kamer nam de naam Olijftak over.</w:t>
      </w:r>
      <w:bookmarkStart w:id="497" w:name="_ftnref25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"_ftn254"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[254]</w:t>
      </w:r>
      <w:r w:rsidRPr="0089567D">
        <w:rPr>
          <w:rFonts w:ascii="Times New Roman" w:eastAsia="Times New Roman" w:hAnsi="Times New Roman" w:cs="Times New Roman"/>
          <w:b/>
          <w:bCs/>
          <w:sz w:val="24"/>
          <w:szCs w:val="24"/>
          <w:lang w:val="nl-NL" w:eastAsia="nl-BE"/>
        </w:rPr>
        <w:fldChar w:fldCharType="end"/>
      </w:r>
      <w:bookmarkEnd w:id="497"/>
    </w:p>
    <w:p w14:paraId="65BD8CC6"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Olijftak (Violieren) moest toch inkomgeld gaan vragen, ondanks vroeger verzet, wilde zij het hoofd boven water kunnen houden. Er dook immers in 1661 een belangrijke concurrent op, met name het theater van de aalmoezeniers. Er ontstonden algauw problemen tussen de kamer van de Olijftak en deze nieuwe schouwburg. De aalmoezeniers die het Antwerpse toneelleven trachtten te domineren, dienden op 23 januari een verzoek in bij de </w:t>
      </w:r>
      <w:r w:rsidRPr="0089567D">
        <w:rPr>
          <w:rFonts w:ascii="Verdana" w:eastAsia="Times New Roman" w:hAnsi="Verdana" w:cs="Times New Roman"/>
          <w:b/>
          <w:bCs/>
          <w:sz w:val="20"/>
          <w:szCs w:val="20"/>
          <w:lang w:val="nl-NL" w:eastAsia="nl-BE"/>
        </w:rPr>
        <w:lastRenderedPageBreak/>
        <w:t xml:space="preserve">magistraat </w:t>
      </w:r>
      <w:r w:rsidRPr="0089567D">
        <w:rPr>
          <w:rFonts w:ascii="Verdana" w:eastAsia="Times New Roman" w:hAnsi="Verdana" w:cs="Times New Roman"/>
          <w:b/>
          <w:bCs/>
          <w:i/>
          <w:iCs/>
          <w:color w:val="008080"/>
          <w:sz w:val="20"/>
          <w:szCs w:val="20"/>
          <w:lang w:val="nl-NL" w:eastAsia="nl-BE"/>
        </w:rPr>
        <w:t xml:space="preserve">“om het opera der </w:t>
      </w:r>
      <w:proofErr w:type="spellStart"/>
      <w:r w:rsidRPr="0089567D">
        <w:rPr>
          <w:rFonts w:ascii="Verdana" w:eastAsia="Times New Roman" w:hAnsi="Verdana" w:cs="Times New Roman"/>
          <w:b/>
          <w:bCs/>
          <w:i/>
          <w:iCs/>
          <w:color w:val="008080"/>
          <w:sz w:val="20"/>
          <w:szCs w:val="20"/>
          <w:lang w:val="nl-NL" w:eastAsia="nl-BE"/>
        </w:rPr>
        <w:t>rhetorijkkamer</w:t>
      </w:r>
      <w:proofErr w:type="spellEnd"/>
      <w:r w:rsidRPr="0089567D">
        <w:rPr>
          <w:rFonts w:ascii="Verdana" w:eastAsia="Times New Roman" w:hAnsi="Verdana" w:cs="Times New Roman"/>
          <w:b/>
          <w:bCs/>
          <w:i/>
          <w:iCs/>
          <w:color w:val="008080"/>
          <w:sz w:val="20"/>
          <w:szCs w:val="20"/>
          <w:lang w:val="nl-NL" w:eastAsia="nl-BE"/>
        </w:rPr>
        <w:t xml:space="preserve"> de Olijftak en dat van </w:t>
      </w:r>
      <w:proofErr w:type="spellStart"/>
      <w:r w:rsidRPr="0089567D">
        <w:rPr>
          <w:rFonts w:ascii="Verdana" w:eastAsia="Times New Roman" w:hAnsi="Verdana" w:cs="Times New Roman"/>
          <w:b/>
          <w:bCs/>
          <w:i/>
          <w:iCs/>
          <w:color w:val="008080"/>
          <w:sz w:val="20"/>
          <w:szCs w:val="20"/>
          <w:lang w:val="nl-NL" w:eastAsia="nl-BE"/>
        </w:rPr>
        <w:t>Hendricx</w:t>
      </w:r>
      <w:proofErr w:type="spellEnd"/>
      <w:r w:rsidRPr="0089567D">
        <w:rPr>
          <w:rFonts w:ascii="Verdana" w:eastAsia="Times New Roman" w:hAnsi="Verdana" w:cs="Times New Roman"/>
          <w:b/>
          <w:bCs/>
          <w:i/>
          <w:iCs/>
          <w:color w:val="008080"/>
          <w:sz w:val="20"/>
          <w:szCs w:val="20"/>
          <w:lang w:val="nl-NL" w:eastAsia="nl-BE"/>
        </w:rPr>
        <w:t xml:space="preserve"> en consoorten af te schaffen”</w:t>
      </w:r>
      <w:bookmarkStart w:id="498" w:name="_ftnref255"/>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"_ftn255"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[255]</w:t>
      </w:r>
      <w:r w:rsidRPr="0089567D">
        <w:rPr>
          <w:rFonts w:ascii="Times New Roman" w:eastAsia="Times New Roman" w:hAnsi="Times New Roman" w:cs="Times New Roman"/>
          <w:i/>
          <w:iCs/>
          <w:color w:val="008080"/>
          <w:sz w:val="24"/>
          <w:szCs w:val="24"/>
          <w:lang w:val="nl-NL" w:eastAsia="nl-BE"/>
        </w:rPr>
        <w:fldChar w:fldCharType="end"/>
      </w:r>
      <w:bookmarkEnd w:id="498"/>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Op die manier kregen de aalmoezeniers het recht om operavoorstellingen te geven in handen. De Olijftak bleef ook nog opvoeringen geven, maar kon niet concurreren met het theater van de aalmoezeniers waar professionele, doorgaans buitenlandse, spelers optraden. De rederijkerskamers werden hoe langer hoe meer een groepering van liefhebbers. De kwaliteit van hun stukken nam aanzienlijk af: dit was vooral te wijten aan het gebruik van bastaardwoorden, vergezochte uitdrukkingen en een overdaad aan allegorische en mythologische figuren. De lagere klassen werden dus niet enkel uitgeschakeld door het vragen van inkomgeld, maar ook door de moeilijke inhoud van hun opvoeringen. Zelfs de rijkere inwoners van de stad waren niet meer geïnteresseerd in dit soort van kunst en zij wendden zich op het einde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steeds meer af van de rederijkers, die uit de mode waren.</w:t>
      </w:r>
      <w:bookmarkStart w:id="499" w:name="_ftnref25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"_ftn256"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[256]</w:t>
      </w:r>
      <w:r w:rsidRPr="0089567D">
        <w:rPr>
          <w:rFonts w:ascii="Times New Roman" w:eastAsia="Times New Roman" w:hAnsi="Times New Roman" w:cs="Times New Roman"/>
          <w:b/>
          <w:bCs/>
          <w:sz w:val="24"/>
          <w:szCs w:val="24"/>
          <w:lang w:val="nl-NL" w:eastAsia="nl-BE"/>
        </w:rPr>
        <w:fldChar w:fldCharType="end"/>
      </w:r>
      <w:bookmarkEnd w:id="499"/>
      <w:r w:rsidRPr="0089567D">
        <w:rPr>
          <w:rFonts w:ascii="Verdana" w:eastAsia="Times New Roman" w:hAnsi="Verdana" w:cs="Times New Roman"/>
          <w:b/>
          <w:bCs/>
          <w:sz w:val="20"/>
          <w:szCs w:val="20"/>
          <w:lang w:val="nl-NL" w:eastAsia="nl-BE"/>
        </w:rPr>
        <w:t xml:space="preserve"> De </w:t>
      </w:r>
      <w:proofErr w:type="spellStart"/>
      <w:r w:rsidRPr="0089567D">
        <w:rPr>
          <w:rFonts w:ascii="Verdana" w:eastAsia="Times New Roman" w:hAnsi="Verdana" w:cs="Times New Roman"/>
          <w:b/>
          <w:bCs/>
          <w:sz w:val="20"/>
          <w:szCs w:val="20"/>
          <w:lang w:val="nl-NL" w:eastAsia="nl-BE"/>
        </w:rPr>
        <w:t>Ogierdynastie</w:t>
      </w:r>
      <w:proofErr w:type="spellEnd"/>
      <w:r w:rsidRPr="0089567D">
        <w:rPr>
          <w:rFonts w:ascii="Verdana" w:eastAsia="Times New Roman" w:hAnsi="Verdana" w:cs="Times New Roman"/>
          <w:b/>
          <w:bCs/>
          <w:sz w:val="20"/>
          <w:szCs w:val="20"/>
          <w:lang w:val="nl-NL" w:eastAsia="nl-BE"/>
        </w:rPr>
        <w:t xml:space="preserve"> was de laatste opflakkering van het literaire kunnen van de rederijkers in Antwerpen. Deze dynastie heeft de stad Antwerpen meer dan een eeuw voorzien van poëzie en toneelkunst. De eerste was </w:t>
      </w:r>
      <w:proofErr w:type="spellStart"/>
      <w:r w:rsidRPr="0089567D">
        <w:rPr>
          <w:rFonts w:ascii="Verdana" w:eastAsia="Times New Roman" w:hAnsi="Verdana" w:cs="Times New Roman"/>
          <w:b/>
          <w:bCs/>
          <w:sz w:val="20"/>
          <w:szCs w:val="20"/>
          <w:lang w:val="nl-NL" w:eastAsia="nl-BE"/>
        </w:rPr>
        <w:t>Guilliam</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Ogier</w:t>
      </w:r>
      <w:proofErr w:type="spellEnd"/>
      <w:r w:rsidRPr="0089567D">
        <w:rPr>
          <w:rFonts w:ascii="Verdana" w:eastAsia="Times New Roman" w:hAnsi="Verdana" w:cs="Times New Roman"/>
          <w:b/>
          <w:bCs/>
          <w:sz w:val="20"/>
          <w:szCs w:val="20"/>
          <w:lang w:val="nl-NL" w:eastAsia="nl-BE"/>
        </w:rPr>
        <w:t xml:space="preserve"> (1618-1689). Hij schreef stukken, vooral kluchtspelen, die voor het gewone volk zeer begrijpelijk waren. Zeer beroemd waren zijn “</w:t>
      </w:r>
      <w:proofErr w:type="spellStart"/>
      <w:r w:rsidRPr="0089567D">
        <w:rPr>
          <w:rFonts w:ascii="Verdana" w:eastAsia="Times New Roman" w:hAnsi="Verdana" w:cs="Times New Roman"/>
          <w:b/>
          <w:bCs/>
          <w:sz w:val="20"/>
          <w:szCs w:val="20"/>
          <w:lang w:val="nl-NL" w:eastAsia="nl-BE"/>
        </w:rPr>
        <w:t>Seven</w:t>
      </w:r>
      <w:proofErr w:type="spellEnd"/>
      <w:r w:rsidRPr="0089567D">
        <w:rPr>
          <w:rFonts w:ascii="Verdana" w:eastAsia="Times New Roman" w:hAnsi="Verdana" w:cs="Times New Roman"/>
          <w:b/>
          <w:bCs/>
          <w:sz w:val="20"/>
          <w:szCs w:val="20"/>
          <w:lang w:val="nl-NL" w:eastAsia="nl-BE"/>
        </w:rPr>
        <w:t xml:space="preserve"> Hooft-</w:t>
      </w:r>
      <w:proofErr w:type="spellStart"/>
      <w:r w:rsidRPr="0089567D">
        <w:rPr>
          <w:rFonts w:ascii="Verdana" w:eastAsia="Times New Roman" w:hAnsi="Verdana" w:cs="Times New Roman"/>
          <w:b/>
          <w:bCs/>
          <w:sz w:val="20"/>
          <w:szCs w:val="20"/>
          <w:lang w:val="nl-NL" w:eastAsia="nl-BE"/>
        </w:rPr>
        <w:t>sonden</w:t>
      </w:r>
      <w:proofErr w:type="spellEnd"/>
      <w:r w:rsidRPr="0089567D">
        <w:rPr>
          <w:rFonts w:ascii="Verdana" w:eastAsia="Times New Roman" w:hAnsi="Verdana" w:cs="Times New Roman"/>
          <w:b/>
          <w:bCs/>
          <w:sz w:val="20"/>
          <w:szCs w:val="20"/>
          <w:lang w:val="nl-NL" w:eastAsia="nl-BE"/>
        </w:rPr>
        <w:t xml:space="preserve">” (cf. bijlage 8). In 1639 werd de eerste van deze zonden “De </w:t>
      </w:r>
      <w:proofErr w:type="spellStart"/>
      <w:r w:rsidRPr="0089567D">
        <w:rPr>
          <w:rFonts w:ascii="Verdana" w:eastAsia="Times New Roman" w:hAnsi="Verdana" w:cs="Times New Roman"/>
          <w:b/>
          <w:bCs/>
          <w:sz w:val="20"/>
          <w:szCs w:val="20"/>
          <w:lang w:val="nl-NL" w:eastAsia="nl-BE"/>
        </w:rPr>
        <w:t>Gulsigheydt</w:t>
      </w:r>
      <w:proofErr w:type="spellEnd"/>
      <w:r w:rsidRPr="0089567D">
        <w:rPr>
          <w:rFonts w:ascii="Verdana" w:eastAsia="Times New Roman" w:hAnsi="Verdana" w:cs="Times New Roman"/>
          <w:b/>
          <w:bCs/>
          <w:sz w:val="20"/>
          <w:szCs w:val="20"/>
          <w:lang w:val="nl-NL" w:eastAsia="nl-BE"/>
        </w:rPr>
        <w:t xml:space="preserve">” opgevoerd door de (oude) Olijftak: het stuk had enorm veel succes bij het gewone volk. Vervolgens ging </w:t>
      </w:r>
      <w:proofErr w:type="spellStart"/>
      <w:r w:rsidRPr="0089567D">
        <w:rPr>
          <w:rFonts w:ascii="Verdana" w:eastAsia="Times New Roman" w:hAnsi="Verdana" w:cs="Times New Roman"/>
          <w:b/>
          <w:bCs/>
          <w:sz w:val="20"/>
          <w:szCs w:val="20"/>
          <w:lang w:val="nl-NL" w:eastAsia="nl-BE"/>
        </w:rPr>
        <w:t>Ogier</w:t>
      </w:r>
      <w:proofErr w:type="spellEnd"/>
      <w:r w:rsidRPr="0089567D">
        <w:rPr>
          <w:rFonts w:ascii="Verdana" w:eastAsia="Times New Roman" w:hAnsi="Verdana" w:cs="Times New Roman"/>
          <w:b/>
          <w:bCs/>
          <w:sz w:val="20"/>
          <w:szCs w:val="20"/>
          <w:lang w:val="nl-NL" w:eastAsia="nl-BE"/>
        </w:rPr>
        <w:t xml:space="preserve"> voor de Violieren werken. In 1644 vertoonde deze kamer “De </w:t>
      </w:r>
      <w:proofErr w:type="spellStart"/>
      <w:r w:rsidRPr="0089567D">
        <w:rPr>
          <w:rFonts w:ascii="Verdana" w:eastAsia="Times New Roman" w:hAnsi="Verdana" w:cs="Times New Roman"/>
          <w:b/>
          <w:bCs/>
          <w:sz w:val="20"/>
          <w:szCs w:val="20"/>
          <w:lang w:val="nl-NL" w:eastAsia="nl-BE"/>
        </w:rPr>
        <w:t>Hooveerdigheydt</w:t>
      </w:r>
      <w:proofErr w:type="spellEnd"/>
      <w:r w:rsidRPr="0089567D">
        <w:rPr>
          <w:rFonts w:ascii="Verdana" w:eastAsia="Times New Roman" w:hAnsi="Verdana" w:cs="Times New Roman"/>
          <w:b/>
          <w:bCs/>
          <w:sz w:val="20"/>
          <w:szCs w:val="20"/>
          <w:lang w:val="nl-NL" w:eastAsia="nl-BE"/>
        </w:rPr>
        <w:t>”, maar ditmaal werd er inkomgeld gevraagd. In de loop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zouden de andere zonden op de planken gebracht worden door de Violieren, die vanaf 1661 Olijftak heetten. </w:t>
      </w:r>
      <w:proofErr w:type="spellStart"/>
      <w:r w:rsidRPr="0089567D">
        <w:rPr>
          <w:rFonts w:ascii="Verdana" w:eastAsia="Times New Roman" w:hAnsi="Verdana" w:cs="Times New Roman"/>
          <w:b/>
          <w:bCs/>
          <w:sz w:val="20"/>
          <w:szCs w:val="20"/>
          <w:lang w:val="nl-NL" w:eastAsia="nl-BE"/>
        </w:rPr>
        <w:t>Ogier</w:t>
      </w:r>
      <w:proofErr w:type="spellEnd"/>
      <w:r w:rsidRPr="0089567D">
        <w:rPr>
          <w:rFonts w:ascii="Verdana" w:eastAsia="Times New Roman" w:hAnsi="Verdana" w:cs="Times New Roman"/>
          <w:b/>
          <w:bCs/>
          <w:sz w:val="20"/>
          <w:szCs w:val="20"/>
          <w:lang w:val="nl-NL" w:eastAsia="nl-BE"/>
        </w:rPr>
        <w:t xml:space="preserve"> werd “factor” van deze kamer. Zijn kluchten vielen in de smaak bij de rijkere toeschouwers, omdat zij hun eigen goede manieren konden contrasteren met wat op het toneel werd opgevoerd en dit bevestigde dat zij beter waren dan het gewone volk. Deze traditie werd verder gezet door de dochter van </w:t>
      </w:r>
      <w:proofErr w:type="spellStart"/>
      <w:r w:rsidRPr="0089567D">
        <w:rPr>
          <w:rFonts w:ascii="Verdana" w:eastAsia="Times New Roman" w:hAnsi="Verdana" w:cs="Times New Roman"/>
          <w:b/>
          <w:bCs/>
          <w:sz w:val="20"/>
          <w:szCs w:val="20"/>
          <w:lang w:val="nl-NL" w:eastAsia="nl-BE"/>
        </w:rPr>
        <w:t>Ogier</w:t>
      </w:r>
      <w:proofErr w:type="spellEnd"/>
      <w:r w:rsidRPr="0089567D">
        <w:rPr>
          <w:rFonts w:ascii="Verdana" w:eastAsia="Times New Roman" w:hAnsi="Verdana" w:cs="Times New Roman"/>
          <w:b/>
          <w:bCs/>
          <w:sz w:val="20"/>
          <w:szCs w:val="20"/>
          <w:lang w:val="nl-NL" w:eastAsia="nl-BE"/>
        </w:rPr>
        <w:t xml:space="preserve">, Barbara (1648-1720) en door zijn kleinzoon Willem Ignatius </w:t>
      </w:r>
      <w:proofErr w:type="spellStart"/>
      <w:r w:rsidRPr="0089567D">
        <w:rPr>
          <w:rFonts w:ascii="Verdana" w:eastAsia="Times New Roman" w:hAnsi="Verdana" w:cs="Times New Roman"/>
          <w:b/>
          <w:bCs/>
          <w:sz w:val="20"/>
          <w:szCs w:val="20"/>
          <w:lang w:val="nl-NL" w:eastAsia="nl-BE"/>
        </w:rPr>
        <w:t>Kerricx</w:t>
      </w:r>
      <w:proofErr w:type="spellEnd"/>
      <w:r w:rsidRPr="0089567D">
        <w:rPr>
          <w:rFonts w:ascii="Verdana" w:eastAsia="Times New Roman" w:hAnsi="Verdana" w:cs="Times New Roman"/>
          <w:b/>
          <w:bCs/>
          <w:sz w:val="20"/>
          <w:szCs w:val="20"/>
          <w:lang w:val="nl-NL" w:eastAsia="nl-BE"/>
        </w:rPr>
        <w:t xml:space="preserve"> (1682-1745.)</w:t>
      </w:r>
      <w:bookmarkStart w:id="500" w:name="_ftnref25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"_ftn257"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[257]</w:t>
      </w:r>
      <w:r w:rsidRPr="0089567D">
        <w:rPr>
          <w:rFonts w:ascii="Times New Roman" w:eastAsia="Times New Roman" w:hAnsi="Times New Roman" w:cs="Times New Roman"/>
          <w:b/>
          <w:bCs/>
          <w:sz w:val="24"/>
          <w:szCs w:val="24"/>
          <w:lang w:val="nl-NL" w:eastAsia="nl-BE"/>
        </w:rPr>
        <w:fldChar w:fldCharType="end"/>
      </w:r>
      <w:bookmarkEnd w:id="500"/>
    </w:p>
    <w:p w14:paraId="33CE770D"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Olijftak ging als enige Antwerpse rederijkerskamer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binnen. Op 4 april 1700 werd </w:t>
      </w:r>
      <w:proofErr w:type="spellStart"/>
      <w:r w:rsidRPr="0089567D">
        <w:rPr>
          <w:rFonts w:ascii="Verdana" w:eastAsia="Times New Roman" w:hAnsi="Verdana" w:cs="Times New Roman"/>
          <w:b/>
          <w:bCs/>
          <w:sz w:val="20"/>
          <w:szCs w:val="20"/>
          <w:lang w:val="nl-NL" w:eastAsia="nl-BE"/>
        </w:rPr>
        <w:t>Kerricx</w:t>
      </w:r>
      <w:proofErr w:type="spellEnd"/>
      <w:r w:rsidRPr="0089567D">
        <w:rPr>
          <w:rFonts w:ascii="Verdana" w:eastAsia="Times New Roman" w:hAnsi="Verdana" w:cs="Times New Roman"/>
          <w:b/>
          <w:bCs/>
          <w:sz w:val="20"/>
          <w:szCs w:val="20"/>
          <w:lang w:val="nl-NL" w:eastAsia="nl-BE"/>
        </w:rPr>
        <w:t xml:space="preserve"> “factor” van de kamer. Zijn aandacht ging echter spoedig uit naar beeldhouwen, een talent dat hij van zijn vader had overgeërfd. Na zijn overlijden kende de Olijftak geen krachtige leidinggevende figuur meer. Bovendien waren hun leden niet langer kunstenaars of intellectuelen, maar gewone burgers die een bijdrage betaalden. De kamer werd gedurende de eerste decennia van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definitief een groepering van liefhebbers. Waarschijnlijk waren het deze liefhebbers of “</w:t>
      </w:r>
      <w:proofErr w:type="spellStart"/>
      <w:r w:rsidRPr="0089567D">
        <w:rPr>
          <w:rFonts w:ascii="Verdana" w:eastAsia="Times New Roman" w:hAnsi="Verdana" w:cs="Times New Roman"/>
          <w:b/>
          <w:bCs/>
          <w:sz w:val="20"/>
          <w:szCs w:val="20"/>
          <w:lang w:val="nl-NL" w:eastAsia="nl-BE"/>
        </w:rPr>
        <w:t>borgers</w:t>
      </w:r>
      <w:proofErr w:type="spellEnd"/>
      <w:r w:rsidRPr="0089567D">
        <w:rPr>
          <w:rFonts w:ascii="Verdana" w:eastAsia="Times New Roman" w:hAnsi="Verdana" w:cs="Times New Roman"/>
          <w:b/>
          <w:bCs/>
          <w:sz w:val="20"/>
          <w:szCs w:val="20"/>
          <w:lang w:val="nl-NL" w:eastAsia="nl-BE"/>
        </w:rPr>
        <w:t xml:space="preserve">” die ook af </w:t>
      </w:r>
      <w:r w:rsidRPr="0089567D">
        <w:rPr>
          <w:rFonts w:ascii="Verdana" w:eastAsia="Times New Roman" w:hAnsi="Verdana" w:cs="Times New Roman"/>
          <w:b/>
          <w:bCs/>
          <w:sz w:val="20"/>
          <w:szCs w:val="20"/>
          <w:lang w:val="nl-NL" w:eastAsia="nl-BE"/>
        </w:rPr>
        <w:lastRenderedPageBreak/>
        <w:t>en toe in het theater van de aalmoezeniers optraden (cf. hoofdstuk II). Zij waren dus leden van de rederijkerskamer de Olijftak. De productie van stukken ging onverminderd door, maar het was geen origineel repertoire meer. Blijspelen werden het meest opgevoerd, voorafgegaan door een zangspel van 1 of 2 bedrijven. Het waren allemaal vertalingen of bewerkingen uit het Franse repertoire, bijna uitsluitend van Molière en zijn navolgers.</w:t>
      </w:r>
      <w:bookmarkStart w:id="501" w:name="_ftnref25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"_ftn258"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[258]</w:t>
      </w:r>
      <w:r w:rsidRPr="0089567D">
        <w:rPr>
          <w:rFonts w:ascii="Times New Roman" w:eastAsia="Times New Roman" w:hAnsi="Times New Roman" w:cs="Times New Roman"/>
          <w:b/>
          <w:bCs/>
          <w:sz w:val="24"/>
          <w:szCs w:val="24"/>
          <w:lang w:val="nl-NL" w:eastAsia="nl-BE"/>
        </w:rPr>
        <w:fldChar w:fldCharType="end"/>
      </w:r>
      <w:bookmarkEnd w:id="501"/>
      <w:r w:rsidRPr="0089567D">
        <w:rPr>
          <w:rFonts w:ascii="Verdana" w:eastAsia="Times New Roman" w:hAnsi="Verdana" w:cs="Times New Roman"/>
          <w:b/>
          <w:bCs/>
          <w:sz w:val="20"/>
          <w:szCs w:val="20"/>
          <w:lang w:val="nl-NL" w:eastAsia="nl-BE"/>
        </w:rPr>
        <w:t xml:space="preserve"> De vertoningen van de Olijftak werden ook gesignaleerd in de krant: </w:t>
      </w:r>
      <w:r w:rsidRPr="0089567D">
        <w:rPr>
          <w:rFonts w:ascii="Verdana" w:eastAsia="Times New Roman" w:hAnsi="Verdana" w:cs="Times New Roman"/>
          <w:b/>
          <w:bCs/>
          <w:i/>
          <w:iCs/>
          <w:color w:val="008080"/>
          <w:sz w:val="20"/>
          <w:szCs w:val="20"/>
          <w:lang w:val="nl-NL" w:eastAsia="nl-BE"/>
        </w:rPr>
        <w:t xml:space="preserve">“Op den 23. van de gepasseerde </w:t>
      </w:r>
      <w:proofErr w:type="spellStart"/>
      <w:r w:rsidRPr="0089567D">
        <w:rPr>
          <w:rFonts w:ascii="Verdana" w:eastAsia="Times New Roman" w:hAnsi="Verdana" w:cs="Times New Roman"/>
          <w:b/>
          <w:bCs/>
          <w:i/>
          <w:iCs/>
          <w:color w:val="008080"/>
          <w:sz w:val="20"/>
          <w:szCs w:val="20"/>
          <w:lang w:val="nl-NL" w:eastAsia="nl-BE"/>
        </w:rPr>
        <w:t>maendt</w:t>
      </w:r>
      <w:proofErr w:type="spellEnd"/>
      <w:r w:rsidRPr="0089567D">
        <w:rPr>
          <w:rFonts w:ascii="Verdana" w:eastAsia="Times New Roman" w:hAnsi="Verdana" w:cs="Times New Roman"/>
          <w:b/>
          <w:bCs/>
          <w:i/>
          <w:iCs/>
          <w:color w:val="008080"/>
          <w:sz w:val="20"/>
          <w:szCs w:val="20"/>
          <w:lang w:val="nl-NL" w:eastAsia="nl-BE"/>
        </w:rPr>
        <w:t xml:space="preserve"> van December 1735 </w:t>
      </w:r>
      <w:proofErr w:type="spellStart"/>
      <w:r w:rsidRPr="0089567D">
        <w:rPr>
          <w:rFonts w:ascii="Verdana" w:eastAsia="Times New Roman" w:hAnsi="Verdana" w:cs="Times New Roman"/>
          <w:b/>
          <w:bCs/>
          <w:i/>
          <w:iCs/>
          <w:color w:val="008080"/>
          <w:sz w:val="20"/>
          <w:szCs w:val="20"/>
          <w:lang w:val="nl-NL" w:eastAsia="nl-BE"/>
        </w:rPr>
        <w:t>wirt</w:t>
      </w:r>
      <w:proofErr w:type="spellEnd"/>
      <w:r w:rsidRPr="0089567D">
        <w:rPr>
          <w:rFonts w:ascii="Verdana" w:eastAsia="Times New Roman" w:hAnsi="Verdana" w:cs="Times New Roman"/>
          <w:b/>
          <w:bCs/>
          <w:i/>
          <w:iCs/>
          <w:color w:val="008080"/>
          <w:sz w:val="20"/>
          <w:szCs w:val="20"/>
          <w:lang w:val="nl-NL" w:eastAsia="nl-BE"/>
        </w:rPr>
        <w:t xml:space="preserve"> hier op de Schilders-</w:t>
      </w:r>
      <w:proofErr w:type="spellStart"/>
      <w:r w:rsidRPr="0089567D">
        <w:rPr>
          <w:rFonts w:ascii="Verdana" w:eastAsia="Times New Roman" w:hAnsi="Verdana" w:cs="Times New Roman"/>
          <w:b/>
          <w:bCs/>
          <w:i/>
          <w:iCs/>
          <w:color w:val="008080"/>
          <w:sz w:val="20"/>
          <w:szCs w:val="20"/>
          <w:lang w:val="nl-NL" w:eastAsia="nl-BE"/>
        </w:rPr>
        <w:t>Saele</w:t>
      </w:r>
      <w:proofErr w:type="spellEnd"/>
      <w:r w:rsidRPr="0089567D">
        <w:rPr>
          <w:rFonts w:ascii="Verdana" w:eastAsia="Times New Roman" w:hAnsi="Verdana" w:cs="Times New Roman"/>
          <w:b/>
          <w:bCs/>
          <w:i/>
          <w:iCs/>
          <w:color w:val="008080"/>
          <w:sz w:val="20"/>
          <w:szCs w:val="20"/>
          <w:lang w:val="nl-NL" w:eastAsia="nl-BE"/>
        </w:rPr>
        <w:t xml:space="preserve"> boven de </w:t>
      </w:r>
      <w:proofErr w:type="spellStart"/>
      <w:r w:rsidRPr="0089567D">
        <w:rPr>
          <w:rFonts w:ascii="Verdana" w:eastAsia="Times New Roman" w:hAnsi="Verdana" w:cs="Times New Roman"/>
          <w:b/>
          <w:bCs/>
          <w:i/>
          <w:iCs/>
          <w:color w:val="008080"/>
          <w:sz w:val="20"/>
          <w:szCs w:val="20"/>
          <w:lang w:val="nl-NL" w:eastAsia="nl-BE"/>
        </w:rPr>
        <w:t>Borse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geopent</w:t>
      </w:r>
      <w:proofErr w:type="spellEnd"/>
      <w:r w:rsidRPr="0089567D">
        <w:rPr>
          <w:rFonts w:ascii="Verdana" w:eastAsia="Times New Roman" w:hAnsi="Verdana" w:cs="Times New Roman"/>
          <w:b/>
          <w:bCs/>
          <w:i/>
          <w:iCs/>
          <w:color w:val="008080"/>
          <w:sz w:val="20"/>
          <w:szCs w:val="20"/>
          <w:lang w:val="nl-NL" w:eastAsia="nl-BE"/>
        </w:rPr>
        <w:t xml:space="preserve"> het </w:t>
      </w:r>
      <w:proofErr w:type="spellStart"/>
      <w:r w:rsidRPr="0089567D">
        <w:rPr>
          <w:rFonts w:ascii="Verdana" w:eastAsia="Times New Roman" w:hAnsi="Verdana" w:cs="Times New Roman"/>
          <w:b/>
          <w:bCs/>
          <w:i/>
          <w:iCs/>
          <w:color w:val="008080"/>
          <w:sz w:val="20"/>
          <w:szCs w:val="20"/>
          <w:lang w:val="nl-NL" w:eastAsia="nl-BE"/>
        </w:rPr>
        <w:t>Tonneel</w:t>
      </w:r>
      <w:proofErr w:type="spellEnd"/>
      <w:r w:rsidRPr="0089567D">
        <w:rPr>
          <w:rFonts w:ascii="Verdana" w:eastAsia="Times New Roman" w:hAnsi="Verdana" w:cs="Times New Roman"/>
          <w:b/>
          <w:bCs/>
          <w:i/>
          <w:iCs/>
          <w:color w:val="008080"/>
          <w:sz w:val="20"/>
          <w:szCs w:val="20"/>
          <w:lang w:val="nl-NL" w:eastAsia="nl-BE"/>
        </w:rPr>
        <w:t xml:space="preserve"> door de Liefhebbers van den </w:t>
      </w:r>
      <w:proofErr w:type="spellStart"/>
      <w:r w:rsidRPr="0089567D">
        <w:rPr>
          <w:rFonts w:ascii="Verdana" w:eastAsia="Times New Roman" w:hAnsi="Verdana" w:cs="Times New Roman"/>
          <w:b/>
          <w:bCs/>
          <w:i/>
          <w:iCs/>
          <w:color w:val="008080"/>
          <w:sz w:val="20"/>
          <w:szCs w:val="20"/>
          <w:lang w:val="nl-NL" w:eastAsia="nl-BE"/>
        </w:rPr>
        <w:t>Olyff</w:t>
      </w:r>
      <w:proofErr w:type="spellEnd"/>
      <w:r w:rsidRPr="0089567D">
        <w:rPr>
          <w:rFonts w:ascii="Verdana" w:eastAsia="Times New Roman" w:hAnsi="Verdana" w:cs="Times New Roman"/>
          <w:b/>
          <w:bCs/>
          <w:i/>
          <w:iCs/>
          <w:color w:val="008080"/>
          <w:sz w:val="20"/>
          <w:szCs w:val="20"/>
          <w:lang w:val="nl-NL" w:eastAsia="nl-BE"/>
        </w:rPr>
        <w:t xml:space="preserve">-Tack, Ten </w:t>
      </w:r>
      <w:proofErr w:type="spellStart"/>
      <w:r w:rsidRPr="0089567D">
        <w:rPr>
          <w:rFonts w:ascii="Verdana" w:eastAsia="Times New Roman" w:hAnsi="Verdana" w:cs="Times New Roman"/>
          <w:b/>
          <w:bCs/>
          <w:i/>
          <w:iCs/>
          <w:color w:val="008080"/>
          <w:sz w:val="20"/>
          <w:szCs w:val="20"/>
          <w:lang w:val="nl-NL" w:eastAsia="nl-BE"/>
        </w:rPr>
        <w:t>wesen</w:t>
      </w:r>
      <w:proofErr w:type="spellEnd"/>
      <w:r w:rsidRPr="0089567D">
        <w:rPr>
          <w:rFonts w:ascii="Verdana" w:eastAsia="Times New Roman" w:hAnsi="Verdana" w:cs="Times New Roman"/>
          <w:b/>
          <w:bCs/>
          <w:i/>
          <w:iCs/>
          <w:color w:val="008080"/>
          <w:sz w:val="20"/>
          <w:szCs w:val="20"/>
          <w:lang w:val="nl-NL" w:eastAsia="nl-BE"/>
        </w:rPr>
        <w:t xml:space="preserve"> van de </w:t>
      </w:r>
      <w:proofErr w:type="spellStart"/>
      <w:r w:rsidRPr="0089567D">
        <w:rPr>
          <w:rFonts w:ascii="Verdana" w:eastAsia="Times New Roman" w:hAnsi="Verdana" w:cs="Times New Roman"/>
          <w:b/>
          <w:bCs/>
          <w:i/>
          <w:iCs/>
          <w:color w:val="008080"/>
          <w:sz w:val="20"/>
          <w:szCs w:val="20"/>
          <w:lang w:val="nl-NL" w:eastAsia="nl-BE"/>
        </w:rPr>
        <w:t>Eerw</w:t>
      </w:r>
      <w:proofErr w:type="spellEnd"/>
      <w:r w:rsidRPr="0089567D">
        <w:rPr>
          <w:rFonts w:ascii="Verdana" w:eastAsia="Times New Roman" w:hAnsi="Verdana" w:cs="Times New Roman"/>
          <w:b/>
          <w:bCs/>
          <w:i/>
          <w:iCs/>
          <w:color w:val="008080"/>
          <w:sz w:val="20"/>
          <w:szCs w:val="20"/>
          <w:lang w:val="nl-NL" w:eastAsia="nl-BE"/>
        </w:rPr>
        <w:t xml:space="preserve">: ende Edele Heeren van het </w:t>
      </w:r>
      <w:proofErr w:type="spellStart"/>
      <w:r w:rsidRPr="0089567D">
        <w:rPr>
          <w:rFonts w:ascii="Verdana" w:eastAsia="Times New Roman" w:hAnsi="Verdana" w:cs="Times New Roman"/>
          <w:b/>
          <w:bCs/>
          <w:i/>
          <w:iCs/>
          <w:color w:val="008080"/>
          <w:sz w:val="20"/>
          <w:szCs w:val="20"/>
          <w:lang w:val="nl-NL" w:eastAsia="nl-BE"/>
        </w:rPr>
        <w:t>Magistraet</w:t>
      </w:r>
      <w:proofErr w:type="spellEnd"/>
      <w:r w:rsidRPr="0089567D">
        <w:rPr>
          <w:rFonts w:ascii="Verdana" w:eastAsia="Times New Roman" w:hAnsi="Verdana" w:cs="Times New Roman"/>
          <w:b/>
          <w:bCs/>
          <w:i/>
          <w:iCs/>
          <w:color w:val="008080"/>
          <w:sz w:val="20"/>
          <w:szCs w:val="20"/>
          <w:lang w:val="nl-NL" w:eastAsia="nl-BE"/>
        </w:rPr>
        <w:t xml:space="preserve">, ende </w:t>
      </w:r>
      <w:proofErr w:type="spellStart"/>
      <w:r w:rsidRPr="0089567D">
        <w:rPr>
          <w:rFonts w:ascii="Verdana" w:eastAsia="Times New Roman" w:hAnsi="Verdana" w:cs="Times New Roman"/>
          <w:b/>
          <w:bCs/>
          <w:i/>
          <w:iCs/>
          <w:color w:val="008080"/>
          <w:sz w:val="20"/>
          <w:szCs w:val="20"/>
          <w:lang w:val="nl-NL" w:eastAsia="nl-BE"/>
        </w:rPr>
        <w:t>aldaer</w:t>
      </w:r>
      <w:proofErr w:type="spellEnd"/>
      <w:r w:rsidRPr="0089567D">
        <w:rPr>
          <w:rFonts w:ascii="Verdana" w:eastAsia="Times New Roman" w:hAnsi="Verdana" w:cs="Times New Roman"/>
          <w:b/>
          <w:bCs/>
          <w:i/>
          <w:iCs/>
          <w:color w:val="008080"/>
          <w:sz w:val="20"/>
          <w:szCs w:val="20"/>
          <w:lang w:val="nl-NL" w:eastAsia="nl-BE"/>
        </w:rPr>
        <w:t xml:space="preserve"> op het prachtigste </w:t>
      </w:r>
      <w:proofErr w:type="spellStart"/>
      <w:r w:rsidRPr="0089567D">
        <w:rPr>
          <w:rFonts w:ascii="Verdana" w:eastAsia="Times New Roman" w:hAnsi="Verdana" w:cs="Times New Roman"/>
          <w:b/>
          <w:bCs/>
          <w:i/>
          <w:iCs/>
          <w:color w:val="008080"/>
          <w:sz w:val="20"/>
          <w:szCs w:val="20"/>
          <w:lang w:val="nl-NL" w:eastAsia="nl-BE"/>
        </w:rPr>
        <w:t>verthoont</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Commedie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geintituleert</w:t>
      </w:r>
      <w:proofErr w:type="spellEnd"/>
      <w:r w:rsidRPr="0089567D">
        <w:rPr>
          <w:rFonts w:ascii="Verdana" w:eastAsia="Times New Roman" w:hAnsi="Verdana" w:cs="Times New Roman"/>
          <w:b/>
          <w:bCs/>
          <w:i/>
          <w:iCs/>
          <w:color w:val="008080"/>
          <w:sz w:val="20"/>
          <w:szCs w:val="20"/>
          <w:lang w:val="nl-NL" w:eastAsia="nl-BE"/>
        </w:rPr>
        <w:t xml:space="preserve"> LE FESTIN DE PIERRE, sullende op </w:t>
      </w:r>
      <w:proofErr w:type="spellStart"/>
      <w:r w:rsidRPr="0089567D">
        <w:rPr>
          <w:rFonts w:ascii="Verdana" w:eastAsia="Times New Roman" w:hAnsi="Verdana" w:cs="Times New Roman"/>
          <w:b/>
          <w:bCs/>
          <w:i/>
          <w:iCs/>
          <w:color w:val="008080"/>
          <w:sz w:val="20"/>
          <w:szCs w:val="20"/>
          <w:lang w:val="nl-NL" w:eastAsia="nl-BE"/>
        </w:rPr>
        <w:t>vrydagh</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naest</w:t>
      </w:r>
      <w:proofErr w:type="spellEnd"/>
      <w:r w:rsidRPr="0089567D">
        <w:rPr>
          <w:rFonts w:ascii="Verdana" w:eastAsia="Times New Roman" w:hAnsi="Verdana" w:cs="Times New Roman"/>
          <w:b/>
          <w:bCs/>
          <w:i/>
          <w:iCs/>
          <w:color w:val="008080"/>
          <w:sz w:val="20"/>
          <w:szCs w:val="20"/>
          <w:lang w:val="nl-NL" w:eastAsia="nl-BE"/>
        </w:rPr>
        <w:t xml:space="preserve">-komende, </w:t>
      </w:r>
      <w:proofErr w:type="spellStart"/>
      <w:r w:rsidRPr="0089567D">
        <w:rPr>
          <w:rFonts w:ascii="Verdana" w:eastAsia="Times New Roman" w:hAnsi="Verdana" w:cs="Times New Roman"/>
          <w:b/>
          <w:bCs/>
          <w:i/>
          <w:iCs/>
          <w:color w:val="008080"/>
          <w:sz w:val="20"/>
          <w:szCs w:val="20"/>
          <w:lang w:val="nl-NL" w:eastAsia="nl-BE"/>
        </w:rPr>
        <w:t>wesende</w:t>
      </w:r>
      <w:proofErr w:type="spellEnd"/>
      <w:r w:rsidRPr="0089567D">
        <w:rPr>
          <w:rFonts w:ascii="Verdana" w:eastAsia="Times New Roman" w:hAnsi="Verdana" w:cs="Times New Roman"/>
          <w:b/>
          <w:bCs/>
          <w:i/>
          <w:iCs/>
          <w:color w:val="008080"/>
          <w:sz w:val="20"/>
          <w:szCs w:val="20"/>
          <w:lang w:val="nl-NL" w:eastAsia="nl-BE"/>
        </w:rPr>
        <w:t xml:space="preserve"> den 6. </w:t>
      </w:r>
      <w:proofErr w:type="spellStart"/>
      <w:r w:rsidRPr="0089567D">
        <w:rPr>
          <w:rFonts w:ascii="Verdana" w:eastAsia="Times New Roman" w:hAnsi="Verdana" w:cs="Times New Roman"/>
          <w:b/>
          <w:bCs/>
          <w:i/>
          <w:iCs/>
          <w:color w:val="008080"/>
          <w:sz w:val="20"/>
          <w:szCs w:val="20"/>
          <w:lang w:val="nl-NL" w:eastAsia="nl-BE"/>
        </w:rPr>
        <w:t>deser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maendt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January</w:t>
      </w:r>
      <w:proofErr w:type="spellEnd"/>
      <w:r w:rsidRPr="0089567D">
        <w:rPr>
          <w:rFonts w:ascii="Verdana" w:eastAsia="Times New Roman" w:hAnsi="Verdana" w:cs="Times New Roman"/>
          <w:b/>
          <w:bCs/>
          <w:i/>
          <w:iCs/>
          <w:color w:val="008080"/>
          <w:sz w:val="20"/>
          <w:szCs w:val="20"/>
          <w:lang w:val="nl-NL" w:eastAsia="nl-BE"/>
        </w:rPr>
        <w:t xml:space="preserve">, wederom </w:t>
      </w:r>
      <w:proofErr w:type="spellStart"/>
      <w:r w:rsidRPr="0089567D">
        <w:rPr>
          <w:rFonts w:ascii="Verdana" w:eastAsia="Times New Roman" w:hAnsi="Verdana" w:cs="Times New Roman"/>
          <w:b/>
          <w:bCs/>
          <w:i/>
          <w:iCs/>
          <w:color w:val="008080"/>
          <w:sz w:val="20"/>
          <w:szCs w:val="20"/>
          <w:lang w:val="nl-NL" w:eastAsia="nl-BE"/>
        </w:rPr>
        <w:t>verthoont</w:t>
      </w:r>
      <w:proofErr w:type="spellEnd"/>
      <w:r w:rsidRPr="0089567D">
        <w:rPr>
          <w:rFonts w:ascii="Verdana" w:eastAsia="Times New Roman" w:hAnsi="Verdana" w:cs="Times New Roman"/>
          <w:b/>
          <w:bCs/>
          <w:i/>
          <w:iCs/>
          <w:color w:val="008080"/>
          <w:sz w:val="20"/>
          <w:szCs w:val="20"/>
          <w:lang w:val="nl-NL" w:eastAsia="nl-BE"/>
        </w:rPr>
        <w:t xml:space="preserve"> worden de </w:t>
      </w:r>
      <w:proofErr w:type="spellStart"/>
      <w:r w:rsidRPr="0089567D">
        <w:rPr>
          <w:rFonts w:ascii="Verdana" w:eastAsia="Times New Roman" w:hAnsi="Verdana" w:cs="Times New Roman"/>
          <w:b/>
          <w:bCs/>
          <w:i/>
          <w:iCs/>
          <w:color w:val="008080"/>
          <w:sz w:val="20"/>
          <w:szCs w:val="20"/>
          <w:lang w:val="nl-NL" w:eastAsia="nl-BE"/>
        </w:rPr>
        <w:t>Commedie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genaemt</w:t>
      </w:r>
      <w:proofErr w:type="spellEnd"/>
      <w:r w:rsidRPr="0089567D">
        <w:rPr>
          <w:rFonts w:ascii="Verdana" w:eastAsia="Times New Roman" w:hAnsi="Verdana" w:cs="Times New Roman"/>
          <w:b/>
          <w:bCs/>
          <w:i/>
          <w:iCs/>
          <w:color w:val="008080"/>
          <w:sz w:val="20"/>
          <w:szCs w:val="20"/>
          <w:lang w:val="nl-NL" w:eastAsia="nl-BE"/>
        </w:rPr>
        <w:t xml:space="preserve"> DE EERSUCHTIGE TONNEEL-SPEELSTER, ofte het HOUWELYCK SONDER TROUW, </w:t>
      </w:r>
      <w:proofErr w:type="spellStart"/>
      <w:r w:rsidRPr="0089567D">
        <w:rPr>
          <w:rFonts w:ascii="Verdana" w:eastAsia="Times New Roman" w:hAnsi="Verdana" w:cs="Times New Roman"/>
          <w:b/>
          <w:bCs/>
          <w:i/>
          <w:iCs/>
          <w:color w:val="008080"/>
          <w:sz w:val="20"/>
          <w:szCs w:val="20"/>
          <w:lang w:val="nl-NL" w:eastAsia="nl-BE"/>
        </w:rPr>
        <w:t>zynde</w:t>
      </w:r>
      <w:proofErr w:type="spellEnd"/>
      <w:r w:rsidRPr="0089567D">
        <w:rPr>
          <w:rFonts w:ascii="Verdana" w:eastAsia="Times New Roman" w:hAnsi="Verdana" w:cs="Times New Roman"/>
          <w:b/>
          <w:bCs/>
          <w:i/>
          <w:iCs/>
          <w:color w:val="008080"/>
          <w:sz w:val="20"/>
          <w:szCs w:val="20"/>
          <w:lang w:val="nl-NL" w:eastAsia="nl-BE"/>
        </w:rPr>
        <w:t xml:space="preserve"> een </w:t>
      </w:r>
      <w:proofErr w:type="spellStart"/>
      <w:r w:rsidRPr="0089567D">
        <w:rPr>
          <w:rFonts w:ascii="Verdana" w:eastAsia="Times New Roman" w:hAnsi="Verdana" w:cs="Times New Roman"/>
          <w:b/>
          <w:bCs/>
          <w:i/>
          <w:iCs/>
          <w:color w:val="008080"/>
          <w:sz w:val="20"/>
          <w:szCs w:val="20"/>
          <w:lang w:val="nl-NL" w:eastAsia="nl-BE"/>
        </w:rPr>
        <w:t>seer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vermakelyck</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stuck</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welcke</w:t>
      </w:r>
      <w:proofErr w:type="spellEnd"/>
      <w:r w:rsidRPr="0089567D">
        <w:rPr>
          <w:rFonts w:ascii="Verdana" w:eastAsia="Times New Roman" w:hAnsi="Verdana" w:cs="Times New Roman"/>
          <w:b/>
          <w:bCs/>
          <w:i/>
          <w:iCs/>
          <w:color w:val="008080"/>
          <w:sz w:val="20"/>
          <w:szCs w:val="20"/>
          <w:lang w:val="nl-NL" w:eastAsia="nl-BE"/>
        </w:rPr>
        <w:t xml:space="preserve"> Liefhebbers </w:t>
      </w:r>
      <w:proofErr w:type="spellStart"/>
      <w:r w:rsidRPr="0089567D">
        <w:rPr>
          <w:rFonts w:ascii="Verdana" w:eastAsia="Times New Roman" w:hAnsi="Verdana" w:cs="Times New Roman"/>
          <w:b/>
          <w:bCs/>
          <w:i/>
          <w:iCs/>
          <w:color w:val="008080"/>
          <w:sz w:val="20"/>
          <w:szCs w:val="20"/>
          <w:lang w:val="nl-NL" w:eastAsia="nl-BE"/>
        </w:rPr>
        <w:t>voortaen</w:t>
      </w:r>
      <w:proofErr w:type="spellEnd"/>
      <w:r w:rsidRPr="0089567D">
        <w:rPr>
          <w:rFonts w:ascii="Verdana" w:eastAsia="Times New Roman" w:hAnsi="Verdana" w:cs="Times New Roman"/>
          <w:b/>
          <w:bCs/>
          <w:i/>
          <w:iCs/>
          <w:color w:val="008080"/>
          <w:sz w:val="20"/>
          <w:szCs w:val="20"/>
          <w:lang w:val="nl-NL" w:eastAsia="nl-BE"/>
        </w:rPr>
        <w:t xml:space="preserve"> op de </w:t>
      </w:r>
      <w:proofErr w:type="spellStart"/>
      <w:r w:rsidRPr="0089567D">
        <w:rPr>
          <w:rFonts w:ascii="Verdana" w:eastAsia="Times New Roman" w:hAnsi="Verdana" w:cs="Times New Roman"/>
          <w:b/>
          <w:bCs/>
          <w:i/>
          <w:iCs/>
          <w:color w:val="008080"/>
          <w:sz w:val="20"/>
          <w:szCs w:val="20"/>
          <w:lang w:val="nl-NL" w:eastAsia="nl-BE"/>
        </w:rPr>
        <w:t>selve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Saele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sal</w:t>
      </w:r>
      <w:proofErr w:type="spellEnd"/>
      <w:r w:rsidRPr="0089567D">
        <w:rPr>
          <w:rFonts w:ascii="Verdana" w:eastAsia="Times New Roman" w:hAnsi="Verdana" w:cs="Times New Roman"/>
          <w:b/>
          <w:bCs/>
          <w:i/>
          <w:iCs/>
          <w:color w:val="008080"/>
          <w:sz w:val="20"/>
          <w:szCs w:val="20"/>
          <w:lang w:val="nl-NL" w:eastAsia="nl-BE"/>
        </w:rPr>
        <w:t xml:space="preserve"> worden </w:t>
      </w:r>
      <w:proofErr w:type="spellStart"/>
      <w:r w:rsidRPr="0089567D">
        <w:rPr>
          <w:rFonts w:ascii="Verdana" w:eastAsia="Times New Roman" w:hAnsi="Verdana" w:cs="Times New Roman"/>
          <w:b/>
          <w:bCs/>
          <w:i/>
          <w:iCs/>
          <w:color w:val="008080"/>
          <w:sz w:val="20"/>
          <w:szCs w:val="20"/>
          <w:lang w:val="nl-NL" w:eastAsia="nl-BE"/>
        </w:rPr>
        <w:t>gecontinueert</w:t>
      </w:r>
      <w:proofErr w:type="spellEnd"/>
      <w:r w:rsidRPr="0089567D">
        <w:rPr>
          <w:rFonts w:ascii="Verdana" w:eastAsia="Times New Roman" w:hAnsi="Verdana" w:cs="Times New Roman"/>
          <w:b/>
          <w:bCs/>
          <w:i/>
          <w:iCs/>
          <w:color w:val="008080"/>
          <w:sz w:val="20"/>
          <w:szCs w:val="20"/>
          <w:lang w:val="nl-NL" w:eastAsia="nl-BE"/>
        </w:rPr>
        <w:t>”</w:t>
      </w:r>
      <w:bookmarkStart w:id="502" w:name="_ftnref259"/>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"_ftn259"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[259]</w:t>
      </w:r>
      <w:r w:rsidRPr="0089567D">
        <w:rPr>
          <w:rFonts w:ascii="Times New Roman" w:eastAsia="Times New Roman" w:hAnsi="Times New Roman" w:cs="Times New Roman"/>
          <w:i/>
          <w:iCs/>
          <w:color w:val="008080"/>
          <w:sz w:val="24"/>
          <w:szCs w:val="24"/>
          <w:lang w:val="nl-NL" w:eastAsia="nl-BE"/>
        </w:rPr>
        <w:fldChar w:fldCharType="end"/>
      </w:r>
      <w:bookmarkEnd w:id="502"/>
      <w:r w:rsidRPr="0089567D">
        <w:rPr>
          <w:rFonts w:ascii="Verdana" w:eastAsia="Times New Roman" w:hAnsi="Verdana" w:cs="Times New Roman"/>
          <w:b/>
          <w:bCs/>
          <w:i/>
          <w:iCs/>
          <w:color w:val="008080"/>
          <w:sz w:val="20"/>
          <w:szCs w:val="20"/>
          <w:lang w:val="nl-NL" w:eastAsia="nl-BE"/>
        </w:rPr>
        <w:t>.</w:t>
      </w:r>
    </w:p>
    <w:p w14:paraId="12B9EF83"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leden van de Olijftak speelden in de </w:t>
      </w:r>
      <w:proofErr w:type="spellStart"/>
      <w:r w:rsidRPr="0089567D">
        <w:rPr>
          <w:rFonts w:ascii="Verdana" w:eastAsia="Times New Roman" w:hAnsi="Verdana" w:cs="Times New Roman"/>
          <w:b/>
          <w:bCs/>
          <w:sz w:val="20"/>
          <w:szCs w:val="20"/>
          <w:lang w:val="nl-NL" w:eastAsia="nl-BE"/>
        </w:rPr>
        <w:t>schilderskamer</w:t>
      </w:r>
      <w:proofErr w:type="spellEnd"/>
      <w:r w:rsidRPr="0089567D">
        <w:rPr>
          <w:rFonts w:ascii="Verdana" w:eastAsia="Times New Roman" w:hAnsi="Verdana" w:cs="Times New Roman"/>
          <w:b/>
          <w:bCs/>
          <w:sz w:val="20"/>
          <w:szCs w:val="20"/>
          <w:lang w:val="nl-NL" w:eastAsia="nl-BE"/>
        </w:rPr>
        <w:t xml:space="preserve"> boven de Beurs. De gilde van Sint-Lucas vestigde in 1586 haar hoofdzetel in het huis van de gilde van de Oude Voetboog op de Grote Markt. Na de oprichting van de Koninklijke Academie verlieten ze dit huis in 1664 en vestigden ze zich in de oude zaal van de stadsbibliotheek, die gelegen was in de Beurs. Deze zaal werd meteen opgesmukt met kunstwerken van hun Academie en werd daarom ook </w:t>
      </w:r>
      <w:proofErr w:type="spellStart"/>
      <w:r w:rsidRPr="0089567D">
        <w:rPr>
          <w:rFonts w:ascii="Verdana" w:eastAsia="Times New Roman" w:hAnsi="Verdana" w:cs="Times New Roman"/>
          <w:b/>
          <w:bCs/>
          <w:sz w:val="20"/>
          <w:szCs w:val="20"/>
          <w:lang w:val="nl-NL" w:eastAsia="nl-BE"/>
        </w:rPr>
        <w:t>schilderskamer</w:t>
      </w:r>
      <w:proofErr w:type="spellEnd"/>
      <w:r w:rsidRPr="0089567D">
        <w:rPr>
          <w:rFonts w:ascii="Verdana" w:eastAsia="Times New Roman" w:hAnsi="Verdana" w:cs="Times New Roman"/>
          <w:b/>
          <w:bCs/>
          <w:sz w:val="20"/>
          <w:szCs w:val="20"/>
          <w:lang w:val="nl-NL" w:eastAsia="nl-BE"/>
        </w:rPr>
        <w:t xml:space="preserve"> genoemd. Hier werd een theater opgericht voor de opvoeringen van de rederijkers van de Olijftak en andere literaire genootschappen.</w:t>
      </w:r>
      <w:bookmarkStart w:id="503" w:name="_ftnref26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[260]</w:t>
      </w:r>
      <w:r w:rsidRPr="0089567D">
        <w:rPr>
          <w:rFonts w:ascii="Times New Roman" w:eastAsia="Times New Roman" w:hAnsi="Times New Roman" w:cs="Times New Roman"/>
          <w:b/>
          <w:bCs/>
          <w:sz w:val="24"/>
          <w:szCs w:val="24"/>
          <w:lang w:val="nl-NL" w:eastAsia="nl-BE"/>
        </w:rPr>
        <w:fldChar w:fldCharType="end"/>
      </w:r>
      <w:bookmarkEnd w:id="503"/>
      <w:r w:rsidRPr="0089567D">
        <w:rPr>
          <w:rFonts w:ascii="Verdana" w:eastAsia="Times New Roman" w:hAnsi="Verdana" w:cs="Times New Roman"/>
          <w:b/>
          <w:bCs/>
          <w:sz w:val="20"/>
          <w:szCs w:val="20"/>
          <w:lang w:val="nl-NL" w:eastAsia="nl-BE"/>
        </w:rPr>
        <w:t xml:space="preserve"> Het theater van de aalmoezeniers vond hier ook tijdelijk onderdak na de brand van 1746. Het gereconstrueerde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werd toen een volwaardige schouwburg, waar de rederijkers niet meer tegenop konden. Hun gloriedagen waren definitief voorbij in de tweede helft van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Ze bleven echter nog overeind en lieten af en toe nog eens iets van zich horen, totdat de </w:t>
      </w:r>
      <w:proofErr w:type="spellStart"/>
      <w:r w:rsidRPr="0089567D">
        <w:rPr>
          <w:rFonts w:ascii="Verdana" w:eastAsia="Times New Roman" w:hAnsi="Verdana" w:cs="Times New Roman"/>
          <w:b/>
          <w:bCs/>
          <w:sz w:val="20"/>
          <w:szCs w:val="20"/>
          <w:lang w:val="nl-NL" w:eastAsia="nl-BE"/>
        </w:rPr>
        <w:t>gildenkamer</w:t>
      </w:r>
      <w:proofErr w:type="spellEnd"/>
      <w:r w:rsidRPr="0089567D">
        <w:rPr>
          <w:rFonts w:ascii="Verdana" w:eastAsia="Times New Roman" w:hAnsi="Verdana" w:cs="Times New Roman"/>
          <w:b/>
          <w:bCs/>
          <w:sz w:val="20"/>
          <w:szCs w:val="20"/>
          <w:lang w:val="nl-NL" w:eastAsia="nl-BE"/>
        </w:rPr>
        <w:t xml:space="preserve"> in 1796 door de Fransen werd afgeschaft.</w:t>
      </w:r>
      <w:bookmarkStart w:id="504" w:name="_ftnref26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[261]</w:t>
      </w:r>
      <w:r w:rsidRPr="0089567D">
        <w:rPr>
          <w:rFonts w:ascii="Times New Roman" w:eastAsia="Times New Roman" w:hAnsi="Times New Roman" w:cs="Times New Roman"/>
          <w:b/>
          <w:bCs/>
          <w:sz w:val="24"/>
          <w:szCs w:val="24"/>
          <w:lang w:val="nl-NL" w:eastAsia="nl-BE"/>
        </w:rPr>
        <w:fldChar w:fldCharType="end"/>
      </w:r>
      <w:bookmarkEnd w:id="504"/>
    </w:p>
    <w:p w14:paraId="02263A8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F9F060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2B7505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008000"/>
          <w:sz w:val="27"/>
          <w:szCs w:val="27"/>
          <w:lang w:eastAsia="nl-BE"/>
        </w:rPr>
        <w:t>III.2 Het schooltoneel</w:t>
      </w:r>
    </w:p>
    <w:p w14:paraId="2D9174D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03B48A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Het eerste jezuïetencollege in het Nederlandstalige gedeelte van de Zuidelijke Nederlanden werd in 1547 opgericht te Leuven. Antwerpen zou als tweede stad volgen in 1574. Er werden er nog vele opgericht en rond 1650 telde het </w:t>
      </w:r>
      <w:r w:rsidRPr="0089567D">
        <w:rPr>
          <w:rFonts w:ascii="Verdana" w:eastAsia="Times New Roman" w:hAnsi="Verdana" w:cs="Times New Roman"/>
          <w:b/>
          <w:bCs/>
          <w:sz w:val="20"/>
          <w:szCs w:val="20"/>
          <w:lang w:val="nl-NL" w:eastAsia="nl-BE"/>
        </w:rPr>
        <w:lastRenderedPageBreak/>
        <w:t xml:space="preserve">Nederlandstalige gedeelte 16 colleges. In het Franstalige deel waren er 18. In deze colleges werden jongemannen uit de rijkere milieus opgevoed tot goede en geleerde christenen. Deze colleges waren niet exclusief voor de Zuidelijke Nederlanden: over heel Europa waren er een 500-tal. De jezuïeten wensten hun leerlingen niet enkel intellectueel te vormen, ze hechtten ook veel belang aan toneel als middel om de idealen van een christelijke en humanistische opvoeding te realiseren. Hoofddoel van deze opvoeding was het onderwijzen van de Latijnse taal en welsprekendheid. Hiertoe konden de toneelvoorstellingen een belangrijke bijdrage leveren, alsook tot het activeren van het geheugen, de behendigheid om zich op een fatsoenlijke manier voor een publiek te bewegen en via de inhoud van de stukken een onderscheid te leren maken tussen deugd en ondeugd aan de hand van allerlei </w:t>
      </w:r>
      <w:proofErr w:type="spellStart"/>
      <w:r w:rsidRPr="0089567D">
        <w:rPr>
          <w:rFonts w:ascii="Verdana" w:eastAsia="Times New Roman" w:hAnsi="Verdana" w:cs="Times New Roman"/>
          <w:b/>
          <w:bCs/>
          <w:sz w:val="20"/>
          <w:szCs w:val="20"/>
          <w:lang w:val="nl-NL" w:eastAsia="nl-BE"/>
        </w:rPr>
        <w:t>bijbelse</w:t>
      </w:r>
      <w:proofErr w:type="spellEnd"/>
      <w:r w:rsidRPr="0089567D">
        <w:rPr>
          <w:rFonts w:ascii="Verdana" w:eastAsia="Times New Roman" w:hAnsi="Verdana" w:cs="Times New Roman"/>
          <w:b/>
          <w:bCs/>
          <w:sz w:val="20"/>
          <w:szCs w:val="20"/>
          <w:lang w:val="nl-NL" w:eastAsia="nl-BE"/>
        </w:rPr>
        <w:t xml:space="preserve"> helden, heiligen en martelaren. Het toneel had dus in de eerste plaats een opvoedende waarde en er werden maandelijks binnen het college voor eigen publiek toneelstukken opgevoerd als oefening. Daarnaast werden er ook geregeld grote openbare voorstellingen gegeven voor de inwoners van de stad, die uitgroeiden tot feestelijke evenementen. Zo dienden de toneelopvoeringen een religieus-stichtelijk doel. De stedelijke overheden zagen dit ook in en maakten het jezuïetentoneel tot één van hun trouwste strijdkrachten in de Contrareformatie. Dankzij dit soort van toneel kon op boeiende en begrijpelijke wijze het ware geloof verkondigd worden.</w:t>
      </w:r>
      <w:bookmarkStart w:id="505" w:name="_ftnref26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[262]</w:t>
      </w:r>
      <w:r w:rsidRPr="0089567D">
        <w:rPr>
          <w:rFonts w:ascii="Times New Roman" w:eastAsia="Times New Roman" w:hAnsi="Times New Roman" w:cs="Times New Roman"/>
          <w:b/>
          <w:bCs/>
          <w:sz w:val="24"/>
          <w:szCs w:val="24"/>
          <w:lang w:val="nl-NL" w:eastAsia="nl-BE"/>
        </w:rPr>
        <w:fldChar w:fldCharType="end"/>
      </w:r>
      <w:bookmarkEnd w:id="505"/>
    </w:p>
    <w:p w14:paraId="3D5ED02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In Antwerpen was het stadsbestuur bereid om te investeren in het jezuïetentoneel met geldelijke bijdragen en door hun aanwezigheid bij de opvoeringen. Na een goede start in de tweede helft van de 16</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won dit toneel steeds verder aan belang in de loop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De jezuïeten zelf voelden ook dat er behoefte was aan hun opvoeringen. Hun stukken werden echter uitsluitend in het Latijn opgevoerd en zo sloten ze brede lagen van de bevolking uit.</w:t>
      </w:r>
      <w:bookmarkStart w:id="506" w:name="_ftnref263"/>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"_ftn263"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[263]</w:t>
      </w:r>
      <w:r w:rsidRPr="0089567D">
        <w:rPr>
          <w:rFonts w:ascii="Times New Roman" w:eastAsia="Times New Roman" w:hAnsi="Times New Roman" w:cs="Times New Roman"/>
          <w:b/>
          <w:bCs/>
          <w:sz w:val="24"/>
          <w:szCs w:val="24"/>
          <w:lang w:val="nl-NL" w:eastAsia="nl-BE"/>
        </w:rPr>
        <w:fldChar w:fldCharType="end"/>
      </w:r>
      <w:bookmarkEnd w:id="506"/>
      <w:r w:rsidRPr="0089567D">
        <w:rPr>
          <w:rFonts w:ascii="Verdana" w:eastAsia="Times New Roman" w:hAnsi="Verdana" w:cs="Times New Roman"/>
          <w:b/>
          <w:bCs/>
          <w:sz w:val="20"/>
          <w:szCs w:val="20"/>
          <w:lang w:val="nl-NL" w:eastAsia="nl-BE"/>
        </w:rPr>
        <w:t xml:space="preserve"> De hoofdboodschap van hun toneel, met name de strijd en overwinning van de triomferende Katholieke Kerk, was dus hoofdzakelijk bedoeld voor de hogere standen. Hun opvoeringen toonden voornamelijk </w:t>
      </w:r>
      <w:proofErr w:type="spellStart"/>
      <w:r w:rsidRPr="0089567D">
        <w:rPr>
          <w:rFonts w:ascii="Verdana" w:eastAsia="Times New Roman" w:hAnsi="Verdana" w:cs="Times New Roman"/>
          <w:b/>
          <w:bCs/>
          <w:sz w:val="20"/>
          <w:szCs w:val="20"/>
          <w:lang w:val="nl-NL" w:eastAsia="nl-BE"/>
        </w:rPr>
        <w:t>bijbelse</w:t>
      </w:r>
      <w:proofErr w:type="spellEnd"/>
      <w:r w:rsidRPr="0089567D">
        <w:rPr>
          <w:rFonts w:ascii="Verdana" w:eastAsia="Times New Roman" w:hAnsi="Verdana" w:cs="Times New Roman"/>
          <w:b/>
          <w:bCs/>
          <w:sz w:val="20"/>
          <w:szCs w:val="20"/>
          <w:lang w:val="nl-NL" w:eastAsia="nl-BE"/>
        </w:rPr>
        <w:t xml:space="preserve"> onderwerpen uit het Oude en Nieuwe Testament, maar ook heiligenlevens en godsdienstige legenden die vooral in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getoond werden. Allegorische godsdienstige drama’s waren eveneens een geliefkoosd onderwerp van de jezuïeten. Buiten de religieus geïnspireerde thema’s leende ook wereldse geschiedenis zich tot stof voor hun opvoeringen, waarbij beroemde figuren uit de Klassieke Oudheid zoals Aeneas of Alexander de Grote zeer populair waren. Bijzonder geliefd waren de politieke en vaderlandse stukken, die meestal een nationaal tintje meekregen. Het pedagogisch drama </w:t>
      </w:r>
      <w:r w:rsidRPr="0089567D">
        <w:rPr>
          <w:rFonts w:ascii="Verdana" w:eastAsia="Times New Roman" w:hAnsi="Verdana" w:cs="Times New Roman"/>
          <w:b/>
          <w:bCs/>
          <w:sz w:val="20"/>
          <w:szCs w:val="20"/>
          <w:lang w:val="nl-NL" w:eastAsia="nl-BE"/>
        </w:rPr>
        <w:lastRenderedPageBreak/>
        <w:t>mocht in hun repertoire niet ontbreken. Tenslotte werden er ook kluchten opgevoerd, maar nooit als een zelfstandig toneelstuk. De kluchten parodieerden in de vorm van tussenspelen het onderwerp van de eigenlijke opvoering. Kluchtige tussenspelen werden vooral vanaf 1660 geleidelijk aan meer opgevoerd in de plaats van moraliteiten of gezangen van het koor, die in combinatie met een tragedie van vijf bedrijven het publiek niet langer behaagden. Het koor trachtte zich aantrekkelijker voor te stellen via instrumentale begeleiding. Deze instrumentale tussenspelen ontwikkelden zich in de loop van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tot balletten. De overheid was aanvankelijk gekant tegen het gebruik van muziek en dans in de jezuïetenopvoeringen. Om te kunnen concurreren met de succesvolle Franse troepen, die rijkelijk gebruik maakten van muziek en dans, ging de overheid echter deze genres promoten bij de jezuïeten. Hun opvoeringen gingen steeds meer gelijkenis vertonen met opera’s.</w:t>
      </w:r>
      <w:bookmarkStart w:id="507" w:name="_ftnref26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[264]</w:t>
      </w:r>
      <w:r w:rsidRPr="0089567D">
        <w:rPr>
          <w:rFonts w:ascii="Times New Roman" w:eastAsia="Times New Roman" w:hAnsi="Times New Roman" w:cs="Times New Roman"/>
          <w:b/>
          <w:bCs/>
          <w:sz w:val="24"/>
          <w:szCs w:val="24"/>
          <w:lang w:val="nl-NL" w:eastAsia="nl-BE"/>
        </w:rPr>
        <w:fldChar w:fldCharType="end"/>
      </w:r>
      <w:bookmarkEnd w:id="507"/>
    </w:p>
    <w:p w14:paraId="7964962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De invoering van muziek en dans bracht met zich mee dat de voorstellingen steeds luxueuzer werden. Al vanaf het ontstaan van het jezuïetentoneel werd er gebruik gemaakt van ingenieuze machinerieën en degelijke kostuums, maar in de loop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ging de orde steeds meer geld spenderen aan de toneelopvoeringen. Zo werd er bijvoorbeeld in 1655 te Antwerpen een stuk opgevoerd waarvan de kosten opliepen tot 500 gulden. De ouders die de toneelkostuums van hun kinderen betaalden, klaagden over de hoge kostprijs. De stedelijke overheid, die voor een groot deel de toneelspelen financierde, was eveneens ontevreden. Zij ondersteunde immers het schooltoneel als tegenhanger van het wereldse toneel en was van mening dat de jezuïetenopvoeringen sober moesten blijven. Het schooltoneel mocht geen “</w:t>
      </w:r>
      <w:proofErr w:type="spellStart"/>
      <w:r w:rsidRPr="0089567D">
        <w:rPr>
          <w:rFonts w:ascii="Verdana" w:eastAsia="Times New Roman" w:hAnsi="Verdana" w:cs="Times New Roman"/>
          <w:b/>
          <w:bCs/>
          <w:sz w:val="20"/>
          <w:szCs w:val="20"/>
          <w:lang w:val="nl-NL" w:eastAsia="nl-BE"/>
        </w:rPr>
        <w:t>l’art</w:t>
      </w:r>
      <w:proofErr w:type="spellEnd"/>
      <w:r w:rsidRPr="0089567D">
        <w:rPr>
          <w:rFonts w:ascii="Verdana" w:eastAsia="Times New Roman" w:hAnsi="Verdana" w:cs="Times New Roman"/>
          <w:b/>
          <w:bCs/>
          <w:sz w:val="20"/>
          <w:szCs w:val="20"/>
          <w:lang w:val="nl-NL" w:eastAsia="nl-BE"/>
        </w:rPr>
        <w:t xml:space="preserve"> pour </w:t>
      </w:r>
      <w:proofErr w:type="spellStart"/>
      <w:r w:rsidRPr="0089567D">
        <w:rPr>
          <w:rFonts w:ascii="Verdana" w:eastAsia="Times New Roman" w:hAnsi="Verdana" w:cs="Times New Roman"/>
          <w:b/>
          <w:bCs/>
          <w:sz w:val="20"/>
          <w:szCs w:val="20"/>
          <w:lang w:val="nl-NL" w:eastAsia="nl-BE"/>
        </w:rPr>
        <w:t>l’art</w:t>
      </w:r>
      <w:proofErr w:type="spellEnd"/>
      <w:r w:rsidRPr="0089567D">
        <w:rPr>
          <w:rFonts w:ascii="Verdana" w:eastAsia="Times New Roman" w:hAnsi="Verdana" w:cs="Times New Roman"/>
          <w:b/>
          <w:bCs/>
          <w:sz w:val="20"/>
          <w:szCs w:val="20"/>
          <w:lang w:val="nl-NL" w:eastAsia="nl-BE"/>
        </w:rPr>
        <w:t>” worden. De jezuïeten lieten zich echter meevoeren op de golven van de overheersende mode in de 2</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helft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en vooral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Ze voegden gretig prachtige decoraties toe aan hun opvoeringen zoals beschilderde beweegbare zijschermen en allerlei vliegwerken. De kostuums werden vervaardigd uit de kostbaarste materialen. Er werd zelfs gebruik gemaakt van vuurwerk, paarden en toverlantaarns. Het schooltoneel groeide uit tot een groots spektakel, bedoeld om bijgewoond te worden door voorname gasten uit de hogere standen.</w:t>
      </w:r>
      <w:bookmarkStart w:id="508" w:name="_ftnref26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[265]</w:t>
      </w:r>
      <w:r w:rsidRPr="0089567D">
        <w:rPr>
          <w:rFonts w:ascii="Times New Roman" w:eastAsia="Times New Roman" w:hAnsi="Times New Roman" w:cs="Times New Roman"/>
          <w:b/>
          <w:bCs/>
          <w:sz w:val="24"/>
          <w:szCs w:val="24"/>
          <w:lang w:val="nl-NL" w:eastAsia="nl-BE"/>
        </w:rPr>
        <w:fldChar w:fldCharType="end"/>
      </w:r>
      <w:bookmarkEnd w:id="508"/>
    </w:p>
    <w:p w14:paraId="22E1272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De jezuïeten trachtten eveneens het minder ontwikkelde publiek aan te spreken door de komische tussenspelen op te voeren in de volkstaal. Ze voerden hun stukken voordien uitsluitend in het Latijn op, een verplichting die gold in alle colleges van de Zuidelijke Nederlanden. Ze behandelden het Latijn als een levende taal en de echte levende talen werden vermeden.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w:t>
      </w:r>
      <w:r w:rsidRPr="0089567D">
        <w:rPr>
          <w:rFonts w:ascii="Verdana" w:eastAsia="Times New Roman" w:hAnsi="Verdana" w:cs="Times New Roman"/>
          <w:b/>
          <w:bCs/>
          <w:sz w:val="20"/>
          <w:szCs w:val="20"/>
          <w:lang w:val="nl-NL" w:eastAsia="nl-BE"/>
        </w:rPr>
        <w:lastRenderedPageBreak/>
        <w:t xml:space="preserve">eeuw kwamen er dus ook op dit terrein veranderingen, hetzij enkel voor de tussenspelen. Het Latijn bleef de voertaal voor het echte werk. De komische tussenspelen waren nog een extra zorg voor de stedelijke overheden, omdat ze ruwe scherts en “platheden” bevatten die ook verstaanbaar waren voor het gewone volk. Dit was echter ook een evolutie die ze niet konden tegenhouden. Er werden ook programma’s teruggevonden door </w:t>
      </w:r>
      <w:proofErr w:type="spellStart"/>
      <w:r w:rsidRPr="0089567D">
        <w:rPr>
          <w:rFonts w:ascii="Verdana" w:eastAsia="Times New Roman" w:hAnsi="Verdana" w:cs="Times New Roman"/>
          <w:b/>
          <w:bCs/>
          <w:sz w:val="20"/>
          <w:szCs w:val="20"/>
          <w:lang w:val="nl-NL" w:eastAsia="nl-BE"/>
        </w:rPr>
        <w:t>L.Van</w:t>
      </w:r>
      <w:proofErr w:type="spellEnd"/>
      <w:r w:rsidRPr="0089567D">
        <w:rPr>
          <w:rFonts w:ascii="Verdana" w:eastAsia="Times New Roman" w:hAnsi="Verdana" w:cs="Times New Roman"/>
          <w:b/>
          <w:bCs/>
          <w:sz w:val="20"/>
          <w:szCs w:val="20"/>
          <w:lang w:val="nl-NL" w:eastAsia="nl-BE"/>
        </w:rPr>
        <w:t xml:space="preserve"> Den Boogerd, waarin Franstalige stukken aangekondigd werden (cf. bijlage 10). Het beperkte gebruik van de levende volkstalen, het ten toon spreiden van luxe en de uitbouw van hun opvoeringen tot heuse spektakels waren allemaal elementen, die aantoonden hoe het jezuïetentoneel zich in de loop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en vooral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steeds verder verwijderde van het oorspronkelijke Latijnse schooltoneel. Enkel het gebruik van het Latijn als voertaal bleef zich handhaven en kon het best de invloed weerstaan van de overheersende modetrend in de theaterwereld, die Frans was.</w:t>
      </w:r>
      <w:bookmarkStart w:id="509" w:name="_ftnref26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[266]</w:t>
      </w:r>
      <w:r w:rsidRPr="0089567D">
        <w:rPr>
          <w:rFonts w:ascii="Times New Roman" w:eastAsia="Times New Roman" w:hAnsi="Times New Roman" w:cs="Times New Roman"/>
          <w:b/>
          <w:bCs/>
          <w:sz w:val="24"/>
          <w:szCs w:val="24"/>
          <w:lang w:val="nl-NL" w:eastAsia="nl-BE"/>
        </w:rPr>
        <w:fldChar w:fldCharType="end"/>
      </w:r>
      <w:bookmarkEnd w:id="509"/>
    </w:p>
    <w:p w14:paraId="32A85DB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Ook op andere gebieden bleef het jezuïetentoneel nochtans erg traditioneel. Hun stukken waren meestal religieus getint en trachtten de idealen van vaderlandsliefde en Rooms-katholieke identiteit aan te wakkeren. Hun voorstellingen bleven altijd gratis toegankelijk. Hoewel het jezuïetentoneel steeds meer onder invloed kwam te staan van het wereldse theater, zoals hierboven werd vermeld, raadden ze hun leerlingen aan om daar weg te blijven. De leerlingen zelf mochten ook enkel optreden buiten de school met speciale toestemming. De acteurs werden steeds uitsluitend gerekruteerd uit de leerlingen van het college. Niet enkel de meest getalenteerde jongelingen kwamen in aanmerking, maar iedere leerling moest de kans krijgen om aan het schooltoneel deel te nemen. In de praktijk kregen de rijkste kinderen een voorkeursbehandeling. Er werd jaarlijks een prijsuitdeling georganiseerd van 13 september tot 1 oktober. De tijd die aan het toneel besteed werd, mocht niet de overhand halen op de tijd die men voor studie reserveerde. Het zedelijk gedrag van de jongemannen moest in goede banen geleid worden en daarom waren vrouwenrollen niet toegelaten. Het verbieden van vrouwenrollen was echter geen eenvoudige zaak en zij slopen toch hier en daar het schooltoneel binnen. Ook het verbod om vrouwelijk publiek toe te laten op de openbare voorstellingen bleek onhaalbaar. De dames kwamen toch naar het schooltoneel, maar zij moesten plaats nemen op het balkon.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gaf men voor de dames afzonderlijke voorstellingen.</w:t>
      </w:r>
      <w:bookmarkStart w:id="510" w:name="_ftnref26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[267]</w:t>
      </w:r>
      <w:r w:rsidRPr="0089567D">
        <w:rPr>
          <w:rFonts w:ascii="Times New Roman" w:eastAsia="Times New Roman" w:hAnsi="Times New Roman" w:cs="Times New Roman"/>
          <w:b/>
          <w:bCs/>
          <w:sz w:val="24"/>
          <w:szCs w:val="24"/>
          <w:lang w:val="nl-NL" w:eastAsia="nl-BE"/>
        </w:rPr>
        <w:fldChar w:fldCharType="end"/>
      </w:r>
      <w:bookmarkEnd w:id="510"/>
    </w:p>
    <w:p w14:paraId="0020C93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De jezuïeten hielden zich buiten het toneel ook bezig met de “</w:t>
      </w:r>
      <w:proofErr w:type="spellStart"/>
      <w:r w:rsidRPr="0089567D">
        <w:rPr>
          <w:rFonts w:ascii="Verdana" w:eastAsia="Times New Roman" w:hAnsi="Verdana" w:cs="Times New Roman"/>
          <w:b/>
          <w:bCs/>
          <w:sz w:val="20"/>
          <w:szCs w:val="20"/>
          <w:lang w:val="nl-NL" w:eastAsia="nl-BE"/>
        </w:rPr>
        <w:t>declamatio</w:t>
      </w:r>
      <w:proofErr w:type="spellEnd"/>
      <w:r w:rsidRPr="0089567D">
        <w:rPr>
          <w:rFonts w:ascii="Verdana" w:eastAsia="Times New Roman" w:hAnsi="Verdana" w:cs="Times New Roman"/>
          <w:b/>
          <w:bCs/>
          <w:sz w:val="20"/>
          <w:szCs w:val="20"/>
          <w:lang w:val="nl-NL" w:eastAsia="nl-BE"/>
        </w:rPr>
        <w:t xml:space="preserve">” of het geven van voordrachten volgens de regels van de klassieke redevoering, wat ook perfect paste in het humanistische opvoedingsideaal. Op </w:t>
      </w:r>
      <w:r w:rsidRPr="0089567D">
        <w:rPr>
          <w:rFonts w:ascii="Verdana" w:eastAsia="Times New Roman" w:hAnsi="Verdana" w:cs="Times New Roman"/>
          <w:b/>
          <w:bCs/>
          <w:sz w:val="20"/>
          <w:szCs w:val="20"/>
          <w:lang w:val="nl-NL" w:eastAsia="nl-BE"/>
        </w:rPr>
        <w:lastRenderedPageBreak/>
        <w:t>zondag moest één van de leerlingen een redevoering van Cicero uit het hoofd opzeggen. Voor de “</w:t>
      </w:r>
      <w:proofErr w:type="spellStart"/>
      <w:r w:rsidRPr="0089567D">
        <w:rPr>
          <w:rFonts w:ascii="Verdana" w:eastAsia="Times New Roman" w:hAnsi="Verdana" w:cs="Times New Roman"/>
          <w:b/>
          <w:bCs/>
          <w:sz w:val="20"/>
          <w:szCs w:val="20"/>
          <w:lang w:val="nl-NL" w:eastAsia="nl-BE"/>
        </w:rPr>
        <w:t>declamatio</w:t>
      </w:r>
      <w:proofErr w:type="spellEnd"/>
      <w:r w:rsidRPr="0089567D">
        <w:rPr>
          <w:rFonts w:ascii="Verdana" w:eastAsia="Times New Roman" w:hAnsi="Verdana" w:cs="Times New Roman"/>
          <w:b/>
          <w:bCs/>
          <w:sz w:val="20"/>
          <w:szCs w:val="20"/>
          <w:lang w:val="nl-NL" w:eastAsia="nl-BE"/>
        </w:rPr>
        <w:t>” werden er ook prijsuitreikingen georganiseerd. Er werd een onderscheid gemaakt tussen private voordrachten, die door één of twee leerlingen regelmatig in de studiezaal gehouden werden, en de openbare voordrachten die éénmaal per maand in de aula of kerk gehouden werden. De stedelijke overheid vond dat deze voordrachten beter pasten bij het imago van het jezuïetenonderwijs dan de toneelopvoeringen.</w:t>
      </w:r>
      <w:bookmarkStart w:id="511" w:name="_ftnref26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[268]</w:t>
      </w:r>
      <w:r w:rsidRPr="0089567D">
        <w:rPr>
          <w:rFonts w:ascii="Times New Roman" w:eastAsia="Times New Roman" w:hAnsi="Times New Roman" w:cs="Times New Roman"/>
          <w:b/>
          <w:bCs/>
          <w:sz w:val="24"/>
          <w:szCs w:val="24"/>
          <w:lang w:val="nl-NL" w:eastAsia="nl-BE"/>
        </w:rPr>
        <w:fldChar w:fldCharType="end"/>
      </w:r>
      <w:bookmarkEnd w:id="511"/>
      <w:r w:rsidRPr="0089567D">
        <w:rPr>
          <w:rFonts w:ascii="Verdana" w:eastAsia="Times New Roman" w:hAnsi="Verdana" w:cs="Times New Roman"/>
          <w:b/>
          <w:bCs/>
          <w:sz w:val="20"/>
          <w:szCs w:val="20"/>
          <w:lang w:val="nl-NL" w:eastAsia="nl-BE"/>
        </w:rPr>
        <w:t xml:space="preserve"> Uiteindelijk zou zelfs het schooltoneel vervangen worden door de voordrachtwedstrijden, zoals ook gebleken is uit artikels in de “</w:t>
      </w:r>
      <w:proofErr w:type="spellStart"/>
      <w:r w:rsidRPr="0089567D">
        <w:rPr>
          <w:rFonts w:ascii="Verdana" w:eastAsia="Times New Roman" w:hAnsi="Verdana" w:cs="Times New Roman"/>
          <w:b/>
          <w:bCs/>
          <w:sz w:val="20"/>
          <w:szCs w:val="20"/>
          <w:lang w:val="nl-NL" w:eastAsia="nl-BE"/>
        </w:rPr>
        <w:t>Gazette</w:t>
      </w:r>
      <w:proofErr w:type="spellEnd"/>
      <w:r w:rsidRPr="0089567D">
        <w:rPr>
          <w:rFonts w:ascii="Verdana" w:eastAsia="Times New Roman" w:hAnsi="Verdana" w:cs="Times New Roman"/>
          <w:b/>
          <w:bCs/>
          <w:sz w:val="20"/>
          <w:szCs w:val="20"/>
          <w:lang w:val="nl-NL" w:eastAsia="nl-BE"/>
        </w:rPr>
        <w:t xml:space="preserve"> van Antwerpen” van 1778. Deze maatregel paste in het kader van het gelijkvormig maken van het onderwijsprogramma in de Oostenrijkse Nederlanden.</w:t>
      </w:r>
      <w:bookmarkStart w:id="512" w:name="_ftnref26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"_ftn269"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[269]</w:t>
      </w:r>
      <w:r w:rsidRPr="0089567D">
        <w:rPr>
          <w:rFonts w:ascii="Times New Roman" w:eastAsia="Times New Roman" w:hAnsi="Times New Roman" w:cs="Times New Roman"/>
          <w:b/>
          <w:bCs/>
          <w:sz w:val="24"/>
          <w:szCs w:val="24"/>
          <w:lang w:val="nl-NL" w:eastAsia="nl-BE"/>
        </w:rPr>
        <w:fldChar w:fldCharType="end"/>
      </w:r>
      <w:bookmarkEnd w:id="512"/>
      <w:r w:rsidRPr="0089567D">
        <w:rPr>
          <w:rFonts w:ascii="Verdana" w:eastAsia="Times New Roman" w:hAnsi="Verdana" w:cs="Times New Roman"/>
          <w:b/>
          <w:bCs/>
          <w:sz w:val="20"/>
          <w:szCs w:val="20"/>
          <w:lang w:val="nl-NL" w:eastAsia="nl-BE"/>
        </w:rPr>
        <w:t xml:space="preserve"> De jezuïetenorde was sinds 1773 afgeschaft, maar hun onderwijsprogramma’s bleven invloed uitoefenen.</w:t>
      </w:r>
    </w:p>
    <w:p w14:paraId="04D42D9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De leerlingen van de jezuïetencolleges namen ook deel aan ommegangen en andere optochten, die “cavalcades” werden genoemd. Dit waren feestelijke evenementen met een bijzonder groot ideologisch draagvlak. Vooral in grote steden zoals Antwerpen waren dit heuse massaspektakels, die overdadig luxueus waren. Men investeerde veel geld in prachtige kostuum en praalwagens. In Antwerpen werden er op 23 en 24 juli 1622 twee “</w:t>
      </w:r>
      <w:proofErr w:type="spellStart"/>
      <w:r w:rsidRPr="0089567D">
        <w:rPr>
          <w:rFonts w:ascii="Verdana" w:eastAsia="Times New Roman" w:hAnsi="Verdana" w:cs="Times New Roman"/>
          <w:b/>
          <w:bCs/>
          <w:sz w:val="20"/>
          <w:szCs w:val="20"/>
          <w:lang w:val="nl-NL" w:eastAsia="nl-BE"/>
        </w:rPr>
        <w:t>calvacades</w:t>
      </w:r>
      <w:proofErr w:type="spellEnd"/>
      <w:r w:rsidRPr="0089567D">
        <w:rPr>
          <w:rFonts w:ascii="Verdana" w:eastAsia="Times New Roman" w:hAnsi="Verdana" w:cs="Times New Roman"/>
          <w:b/>
          <w:bCs/>
          <w:sz w:val="20"/>
          <w:szCs w:val="20"/>
          <w:lang w:val="nl-NL" w:eastAsia="nl-BE"/>
        </w:rPr>
        <w:t xml:space="preserve">” gehouden ter ere van de heiligverklaring van Ignatius van </w:t>
      </w:r>
      <w:proofErr w:type="spellStart"/>
      <w:r w:rsidRPr="0089567D">
        <w:rPr>
          <w:rFonts w:ascii="Verdana" w:eastAsia="Times New Roman" w:hAnsi="Verdana" w:cs="Times New Roman"/>
          <w:b/>
          <w:bCs/>
          <w:sz w:val="20"/>
          <w:szCs w:val="20"/>
          <w:lang w:val="nl-NL" w:eastAsia="nl-BE"/>
        </w:rPr>
        <w:t>Loyola</w:t>
      </w:r>
      <w:proofErr w:type="spellEnd"/>
      <w:r w:rsidRPr="0089567D">
        <w:rPr>
          <w:rFonts w:ascii="Verdana" w:eastAsia="Times New Roman" w:hAnsi="Verdana" w:cs="Times New Roman"/>
          <w:b/>
          <w:bCs/>
          <w:sz w:val="20"/>
          <w:szCs w:val="20"/>
          <w:lang w:val="nl-NL" w:eastAsia="nl-BE"/>
        </w:rPr>
        <w:t xml:space="preserve"> en Franciscus Xaverius. Gedurende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werden er in deze stad vaak luxueuze optochten gehouden door de jezuïeten.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nam dit geleidelijk aan af. Deze optochten waren, net als de openbare toneelvoorstellingen en voordrachten, een ideale gelegenheid tot publiciteit voor het jezuïetencollege. Deze praalstoeten waren voor iedereen zichtbaar en op die manier konden ze hun idealen bij alle inwoners van de stad promoten. Op die manier vervulden de jezuïeten een rol in de maatschappij, gelijkaardig aan die van de rederijkers.</w:t>
      </w:r>
      <w:bookmarkStart w:id="513" w:name="_ftnref27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"_ftn270"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[270]</w:t>
      </w:r>
      <w:r w:rsidRPr="0089567D">
        <w:rPr>
          <w:rFonts w:ascii="Times New Roman" w:eastAsia="Times New Roman" w:hAnsi="Times New Roman" w:cs="Times New Roman"/>
          <w:b/>
          <w:bCs/>
          <w:sz w:val="24"/>
          <w:szCs w:val="24"/>
          <w:lang w:val="nl-NL" w:eastAsia="nl-BE"/>
        </w:rPr>
        <w:fldChar w:fldCharType="end"/>
      </w:r>
      <w:bookmarkEnd w:id="513"/>
    </w:p>
    <w:p w14:paraId="5AE658F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De jezuïeten waren, zoals reeds gezegd, trouwe strijdkrachten van de Kerk tijdens de Contrareformatie. Met hun onderwijs vormden zij steeds nieuwe keurtroepen. Zij trachtten dit ideaal nog te versterken door het stichten van Mariacongregaties of </w:t>
      </w:r>
      <w:proofErr w:type="spellStart"/>
      <w:r w:rsidRPr="0089567D">
        <w:rPr>
          <w:rFonts w:ascii="Verdana" w:eastAsia="Times New Roman" w:hAnsi="Verdana" w:cs="Times New Roman"/>
          <w:b/>
          <w:bCs/>
          <w:sz w:val="20"/>
          <w:szCs w:val="20"/>
          <w:lang w:val="nl-NL" w:eastAsia="nl-BE"/>
        </w:rPr>
        <w:t>sodaliteiten</w:t>
      </w:r>
      <w:proofErr w:type="spellEnd"/>
      <w:r w:rsidRPr="0089567D">
        <w:rPr>
          <w:rFonts w:ascii="Verdana" w:eastAsia="Times New Roman" w:hAnsi="Verdana" w:cs="Times New Roman"/>
          <w:b/>
          <w:bCs/>
          <w:sz w:val="20"/>
          <w:szCs w:val="20"/>
          <w:lang w:val="nl-NL" w:eastAsia="nl-BE"/>
        </w:rPr>
        <w:t xml:space="preserve"> aan de colleges als tegengif voor ketterse bewegingen. De eerste </w:t>
      </w:r>
      <w:proofErr w:type="spellStart"/>
      <w:r w:rsidRPr="0089567D">
        <w:rPr>
          <w:rFonts w:ascii="Verdana" w:eastAsia="Times New Roman" w:hAnsi="Verdana" w:cs="Times New Roman"/>
          <w:b/>
          <w:bCs/>
          <w:sz w:val="20"/>
          <w:szCs w:val="20"/>
          <w:lang w:val="nl-NL" w:eastAsia="nl-BE"/>
        </w:rPr>
        <w:t>sodaliteit</w:t>
      </w:r>
      <w:proofErr w:type="spellEnd"/>
      <w:r w:rsidRPr="0089567D">
        <w:rPr>
          <w:rFonts w:ascii="Verdana" w:eastAsia="Times New Roman" w:hAnsi="Verdana" w:cs="Times New Roman"/>
          <w:b/>
          <w:bCs/>
          <w:sz w:val="20"/>
          <w:szCs w:val="20"/>
          <w:lang w:val="nl-NL" w:eastAsia="nl-BE"/>
        </w:rPr>
        <w:t xml:space="preserve"> werd in 1563 te Luik gesticht door pater Jean Leunis. Sinds de pauselijke bul van 6 december 1584 van Gregorius XIII beschikte elk college over een </w:t>
      </w:r>
      <w:proofErr w:type="spellStart"/>
      <w:r w:rsidRPr="0089567D">
        <w:rPr>
          <w:rFonts w:ascii="Verdana" w:eastAsia="Times New Roman" w:hAnsi="Verdana" w:cs="Times New Roman"/>
          <w:b/>
          <w:bCs/>
          <w:sz w:val="20"/>
          <w:szCs w:val="20"/>
          <w:lang w:val="nl-NL" w:eastAsia="nl-BE"/>
        </w:rPr>
        <w:t>sodaliteit</w:t>
      </w:r>
      <w:proofErr w:type="spellEnd"/>
      <w:r w:rsidRPr="0089567D">
        <w:rPr>
          <w:rFonts w:ascii="Verdana" w:eastAsia="Times New Roman" w:hAnsi="Verdana" w:cs="Times New Roman"/>
          <w:b/>
          <w:bCs/>
          <w:sz w:val="20"/>
          <w:szCs w:val="20"/>
          <w:lang w:val="nl-NL" w:eastAsia="nl-BE"/>
        </w:rPr>
        <w:t xml:space="preserve">. In de Zuidelijke Nederlanden had elk college twee congregaties: één voor de junioren en één voor de senioren. Ongeveer één derde van de leerlingen was lid van een congregatie. Deze leden onderscheidden zich door hun grote vroomheid en werken van barmhartigheid, </w:t>
      </w:r>
      <w:r w:rsidRPr="0089567D">
        <w:rPr>
          <w:rFonts w:ascii="Verdana" w:eastAsia="Times New Roman" w:hAnsi="Verdana" w:cs="Times New Roman"/>
          <w:b/>
          <w:bCs/>
          <w:sz w:val="20"/>
          <w:szCs w:val="20"/>
          <w:lang w:val="nl-NL" w:eastAsia="nl-BE"/>
        </w:rPr>
        <w:lastRenderedPageBreak/>
        <w:t xml:space="preserve">zoals het onderwijzen van de catechismus aan de kinderen uit de lagere klassen. De Mariacongregaties hadden een eigen kapel en lokalen, waaronder een toneelzaal.  Ze werden gefinancierd door collectes en donaties van de leden. Deze middelen waren ruim voldoende om rond te komen. Er was zelfs geld over om luxueuze toneelvoorstellingen te geven, evenwaardig aan die van het college. De </w:t>
      </w:r>
      <w:proofErr w:type="spellStart"/>
      <w:r w:rsidRPr="0089567D">
        <w:rPr>
          <w:rFonts w:ascii="Verdana" w:eastAsia="Times New Roman" w:hAnsi="Verdana" w:cs="Times New Roman"/>
          <w:b/>
          <w:bCs/>
          <w:sz w:val="20"/>
          <w:szCs w:val="20"/>
          <w:lang w:val="nl-NL" w:eastAsia="nl-BE"/>
        </w:rPr>
        <w:t>sodaliteiten</w:t>
      </w:r>
      <w:proofErr w:type="spellEnd"/>
      <w:r w:rsidRPr="0089567D">
        <w:rPr>
          <w:rFonts w:ascii="Verdana" w:eastAsia="Times New Roman" w:hAnsi="Verdana" w:cs="Times New Roman"/>
          <w:b/>
          <w:bCs/>
          <w:sz w:val="20"/>
          <w:szCs w:val="20"/>
          <w:lang w:val="nl-NL" w:eastAsia="nl-BE"/>
        </w:rPr>
        <w:t xml:space="preserve"> gaven ook liefdadigheidsvoorstellingen. Ze konden hun acteurs rekruteren uit de leerlingen van de colleges. Ook hier werden er, blijkens verschillende achttiende-eeuwse programma’s, aparte voorstellingen opgevoerd voor mannen en vrouwen.</w:t>
      </w:r>
      <w:bookmarkStart w:id="514" w:name="_ftnref27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"_ftn271"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[271]</w:t>
      </w:r>
      <w:r w:rsidRPr="0089567D">
        <w:rPr>
          <w:rFonts w:ascii="Times New Roman" w:eastAsia="Times New Roman" w:hAnsi="Times New Roman" w:cs="Times New Roman"/>
          <w:b/>
          <w:bCs/>
          <w:sz w:val="24"/>
          <w:szCs w:val="24"/>
          <w:lang w:val="nl-NL" w:eastAsia="nl-BE"/>
        </w:rPr>
        <w:fldChar w:fldCharType="end"/>
      </w:r>
      <w:bookmarkEnd w:id="514"/>
      <w:r w:rsidRPr="0089567D">
        <w:rPr>
          <w:rFonts w:ascii="Verdana" w:eastAsia="Times New Roman" w:hAnsi="Verdana" w:cs="Times New Roman"/>
          <w:b/>
          <w:bCs/>
          <w:sz w:val="20"/>
          <w:szCs w:val="20"/>
          <w:lang w:val="nl-NL" w:eastAsia="nl-BE"/>
        </w:rPr>
        <w:t xml:space="preserve"> In Antwerpen was de </w:t>
      </w:r>
      <w:proofErr w:type="spellStart"/>
      <w:r w:rsidRPr="0089567D">
        <w:rPr>
          <w:rFonts w:ascii="Verdana" w:eastAsia="Times New Roman" w:hAnsi="Verdana" w:cs="Times New Roman"/>
          <w:b/>
          <w:bCs/>
          <w:sz w:val="20"/>
          <w:szCs w:val="20"/>
          <w:lang w:val="nl-NL" w:eastAsia="nl-BE"/>
        </w:rPr>
        <w:t>sodaliteit</w:t>
      </w:r>
      <w:proofErr w:type="spellEnd"/>
      <w:r w:rsidRPr="0089567D">
        <w:rPr>
          <w:rFonts w:ascii="Verdana" w:eastAsia="Times New Roman" w:hAnsi="Verdana" w:cs="Times New Roman"/>
          <w:b/>
          <w:bCs/>
          <w:sz w:val="20"/>
          <w:szCs w:val="20"/>
          <w:lang w:val="nl-NL" w:eastAsia="nl-BE"/>
        </w:rPr>
        <w:t xml:space="preserve"> gelegen aan de jezuïetenkerk, de huidige Carolus </w:t>
      </w:r>
      <w:proofErr w:type="spellStart"/>
      <w:r w:rsidRPr="0089567D">
        <w:rPr>
          <w:rFonts w:ascii="Verdana" w:eastAsia="Times New Roman" w:hAnsi="Verdana" w:cs="Times New Roman"/>
          <w:b/>
          <w:bCs/>
          <w:sz w:val="20"/>
          <w:szCs w:val="20"/>
          <w:lang w:val="nl-NL" w:eastAsia="nl-BE"/>
        </w:rPr>
        <w:t>Borromeus</w:t>
      </w:r>
      <w:proofErr w:type="spellEnd"/>
      <w:r w:rsidRPr="0089567D">
        <w:rPr>
          <w:rFonts w:ascii="Verdana" w:eastAsia="Times New Roman" w:hAnsi="Verdana" w:cs="Times New Roman"/>
          <w:b/>
          <w:bCs/>
          <w:sz w:val="20"/>
          <w:szCs w:val="20"/>
          <w:lang w:val="nl-NL" w:eastAsia="nl-BE"/>
        </w:rPr>
        <w:t xml:space="preserve"> kerk, die omringd werd door de Wijngaardstraat, de Kattenvest en de Korte Nieuwstraat. Vandaag bevindt zich hier de Stadsbibliotheek aan het H. </w:t>
      </w:r>
      <w:proofErr w:type="spellStart"/>
      <w:r w:rsidRPr="0089567D">
        <w:rPr>
          <w:rFonts w:ascii="Verdana" w:eastAsia="Times New Roman" w:hAnsi="Verdana" w:cs="Times New Roman"/>
          <w:b/>
          <w:bCs/>
          <w:sz w:val="20"/>
          <w:szCs w:val="20"/>
          <w:lang w:val="nl-NL" w:eastAsia="nl-BE"/>
        </w:rPr>
        <w:t>Conscienceplein</w:t>
      </w:r>
      <w:proofErr w:type="spellEnd"/>
      <w:r w:rsidRPr="0089567D">
        <w:rPr>
          <w:rFonts w:ascii="Verdana" w:eastAsia="Times New Roman" w:hAnsi="Verdana" w:cs="Times New Roman"/>
          <w:b/>
          <w:bCs/>
          <w:sz w:val="20"/>
          <w:szCs w:val="20"/>
          <w:lang w:val="nl-NL" w:eastAsia="nl-BE"/>
        </w:rPr>
        <w:t xml:space="preserve"> (cf. bijlage 9).</w:t>
      </w:r>
      <w:bookmarkStart w:id="515" w:name="_ftnref27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"_ftn272"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[272]</w:t>
      </w:r>
      <w:r w:rsidRPr="0089567D">
        <w:rPr>
          <w:rFonts w:ascii="Times New Roman" w:eastAsia="Times New Roman" w:hAnsi="Times New Roman" w:cs="Times New Roman"/>
          <w:b/>
          <w:bCs/>
          <w:sz w:val="24"/>
          <w:szCs w:val="24"/>
          <w:lang w:val="nl-NL" w:eastAsia="nl-BE"/>
        </w:rPr>
        <w:fldChar w:fldCharType="end"/>
      </w:r>
      <w:bookmarkEnd w:id="515"/>
    </w:p>
    <w:p w14:paraId="51F0EDA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De kennis van de opvoeringen van het schooltoneel werd overgeleverd via talloze </w:t>
      </w:r>
      <w:proofErr w:type="spellStart"/>
      <w:r w:rsidRPr="0089567D">
        <w:rPr>
          <w:rFonts w:ascii="Verdana" w:eastAsia="Times New Roman" w:hAnsi="Verdana" w:cs="Times New Roman"/>
          <w:b/>
          <w:bCs/>
          <w:sz w:val="20"/>
          <w:szCs w:val="20"/>
          <w:lang w:val="nl-NL" w:eastAsia="nl-BE"/>
        </w:rPr>
        <w:t>aankondigingblaadjes</w:t>
      </w:r>
      <w:proofErr w:type="spellEnd"/>
      <w:r w:rsidRPr="0089567D">
        <w:rPr>
          <w:rFonts w:ascii="Verdana" w:eastAsia="Times New Roman" w:hAnsi="Verdana" w:cs="Times New Roman"/>
          <w:b/>
          <w:bCs/>
          <w:sz w:val="20"/>
          <w:szCs w:val="20"/>
          <w:lang w:val="nl-NL" w:eastAsia="nl-BE"/>
        </w:rPr>
        <w:t xml:space="preserve"> en zelfs volledige programmateksten of “</w:t>
      </w:r>
      <w:proofErr w:type="spellStart"/>
      <w:r w:rsidRPr="0089567D">
        <w:rPr>
          <w:rFonts w:ascii="Verdana" w:eastAsia="Times New Roman" w:hAnsi="Verdana" w:cs="Times New Roman"/>
          <w:b/>
          <w:bCs/>
          <w:sz w:val="20"/>
          <w:szCs w:val="20"/>
          <w:lang w:val="nl-NL" w:eastAsia="nl-BE"/>
        </w:rPr>
        <w:t>argumenta</w:t>
      </w:r>
      <w:proofErr w:type="spellEnd"/>
      <w:r w:rsidRPr="0089567D">
        <w:rPr>
          <w:rFonts w:ascii="Verdana" w:eastAsia="Times New Roman" w:hAnsi="Verdana" w:cs="Times New Roman"/>
          <w:b/>
          <w:bCs/>
          <w:sz w:val="20"/>
          <w:szCs w:val="20"/>
          <w:lang w:val="nl-NL" w:eastAsia="nl-BE"/>
        </w:rPr>
        <w:t xml:space="preserve">”, die zijn bewaard gebleven. Zij waren vaak in de volkstaal geschreven. Uit deze bronnen is een grote bedrijvigheid gebleken van het collegetoneel van de jezuïeten in Antwerpen tot 1771 (cf. bijlage 10). Een stuk werd meerdere malen opgevoerd. De auteurs waren doorgaans niet gekend, maar het waren vermoedelijk de leraars van het college. Deze anonimiteit was echter niet langer gewenst, wanneer de jezuïeten af te rekenen kregen met concurrentie van andere onderwijzende orden: de augustijnen, de </w:t>
      </w:r>
      <w:proofErr w:type="spellStart"/>
      <w:r w:rsidRPr="0089567D">
        <w:rPr>
          <w:rFonts w:ascii="Verdana" w:eastAsia="Times New Roman" w:hAnsi="Verdana" w:cs="Times New Roman"/>
          <w:b/>
          <w:bCs/>
          <w:sz w:val="20"/>
          <w:szCs w:val="20"/>
          <w:lang w:val="nl-NL" w:eastAsia="nl-BE"/>
        </w:rPr>
        <w:t>oratorianen</w:t>
      </w:r>
      <w:proofErr w:type="spellEnd"/>
      <w:r w:rsidRPr="0089567D">
        <w:rPr>
          <w:rFonts w:ascii="Verdana" w:eastAsia="Times New Roman" w:hAnsi="Verdana" w:cs="Times New Roman"/>
          <w:b/>
          <w:bCs/>
          <w:sz w:val="20"/>
          <w:szCs w:val="20"/>
          <w:lang w:val="nl-NL" w:eastAsia="nl-BE"/>
        </w:rPr>
        <w:t xml:space="preserve"> en de minderbroeders. Deze verzorgden eveneens een schooltoneel.</w:t>
      </w:r>
      <w:bookmarkStart w:id="516" w:name="_ftnref273"/>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"_ftn273"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[273]</w:t>
      </w:r>
      <w:r w:rsidRPr="0089567D">
        <w:rPr>
          <w:rFonts w:ascii="Times New Roman" w:eastAsia="Times New Roman" w:hAnsi="Times New Roman" w:cs="Times New Roman"/>
          <w:b/>
          <w:bCs/>
          <w:sz w:val="24"/>
          <w:szCs w:val="24"/>
          <w:lang w:val="nl-NL" w:eastAsia="nl-BE"/>
        </w:rPr>
        <w:fldChar w:fldCharType="end"/>
      </w:r>
      <w:bookmarkEnd w:id="516"/>
      <w:r w:rsidRPr="0089567D">
        <w:rPr>
          <w:rFonts w:ascii="Verdana" w:eastAsia="Times New Roman" w:hAnsi="Verdana" w:cs="Times New Roman"/>
          <w:b/>
          <w:bCs/>
          <w:sz w:val="20"/>
          <w:szCs w:val="20"/>
          <w:lang w:val="nl-NL" w:eastAsia="nl-BE"/>
        </w:rPr>
        <w:t xml:space="preserve"> In Antwerpen bleef het schooltoneel van de jezuïeten de hoofdrol spelen, maar de augustijnen waren eveneens belangrijk. De augustijnen vestigden zich in de stad in 1608 en bleven er tot wanneer de Franse revolutionairen hun orde afschaften. Hun leerlingen voerden soortgelijke stukken op als de jezuïeten, die meestal ook geschreven werden door hun leraars. Van het augustijnentoneel zijn er ook heel wat programma’s bewaard gebleven, die getuigen van een grote activiteit. Het waren meestal Latijnse stukken, maar er werden er ook enkele Nederlandstalige opgevoerd. Van Franstalige stukken was geen sprake tot in 1790. De augustijnen richtten ook prijskampen in voor toneelopvoeringen en voordrachten.</w:t>
      </w:r>
      <w:bookmarkStart w:id="517" w:name="_ftnref27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"_ftn274"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[274]</w:t>
      </w:r>
      <w:r w:rsidRPr="0089567D">
        <w:rPr>
          <w:rFonts w:ascii="Times New Roman" w:eastAsia="Times New Roman" w:hAnsi="Times New Roman" w:cs="Times New Roman"/>
          <w:b/>
          <w:bCs/>
          <w:sz w:val="24"/>
          <w:szCs w:val="24"/>
          <w:lang w:val="nl-NL" w:eastAsia="nl-BE"/>
        </w:rPr>
        <w:fldChar w:fldCharType="end"/>
      </w:r>
      <w:bookmarkEnd w:id="517"/>
      <w:r w:rsidRPr="0089567D">
        <w:rPr>
          <w:rFonts w:ascii="Verdana" w:eastAsia="Times New Roman" w:hAnsi="Verdana" w:cs="Times New Roman"/>
          <w:b/>
          <w:bCs/>
          <w:sz w:val="20"/>
          <w:szCs w:val="20"/>
          <w:lang w:val="nl-NL" w:eastAsia="nl-BE"/>
        </w:rPr>
        <w:t xml:space="preserve"> Het schooltoneel van de jezuïeten en de augustijnen had nog een bijzonder groot aandeel in het achttiende-eeuwse theaterleven van Antwerpen. Hun opvoeringen pasten perfect in een wereldse spektakelcultuur van uiterlijk vertoon. Ze verwijderden zich immers steeds verder van de soberheid, die aanvankelijk gepromoot werd. om de klemtoon volledig op de inhoud te leggen. Het jezuïeten –en augustijnentheater paste helemaal in de </w:t>
      </w:r>
      <w:r w:rsidRPr="0089567D">
        <w:rPr>
          <w:rFonts w:ascii="Verdana" w:eastAsia="Times New Roman" w:hAnsi="Verdana" w:cs="Times New Roman"/>
          <w:b/>
          <w:bCs/>
          <w:sz w:val="20"/>
          <w:szCs w:val="20"/>
          <w:lang w:val="nl-NL" w:eastAsia="nl-BE"/>
        </w:rPr>
        <w:lastRenderedPageBreak/>
        <w:t xml:space="preserve">culturele sfeer van de stad en ze traden zelfs op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de tempel van het profane theater.</w:t>
      </w:r>
    </w:p>
    <w:p w14:paraId="22D9665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9383FE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DF80CA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008000"/>
          <w:sz w:val="27"/>
          <w:szCs w:val="27"/>
          <w:lang w:eastAsia="nl-BE"/>
        </w:rPr>
        <w:t>III.3 Speellocaties in de stad</w:t>
      </w:r>
    </w:p>
    <w:p w14:paraId="400B5CE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EF8072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Deze locaties worden in beeld gebracht aan de hand van de rekeningen van de aalmoezeniers (1690-1798), die ditmaal in twee periodes worden onderverdeeld.</w:t>
      </w:r>
      <w:bookmarkStart w:id="518" w:name="_ftnref27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"_ftn275"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[275]</w:t>
      </w:r>
      <w:r w:rsidRPr="0089567D">
        <w:rPr>
          <w:rFonts w:ascii="Times New Roman" w:eastAsia="Times New Roman" w:hAnsi="Times New Roman" w:cs="Times New Roman"/>
          <w:b/>
          <w:bCs/>
          <w:sz w:val="24"/>
          <w:szCs w:val="24"/>
          <w:lang w:val="nl-NL" w:eastAsia="nl-BE"/>
        </w:rPr>
        <w:fldChar w:fldCharType="end"/>
      </w:r>
      <w:bookmarkEnd w:id="518"/>
      <w:r w:rsidRPr="0089567D">
        <w:rPr>
          <w:rFonts w:ascii="Verdana" w:eastAsia="Times New Roman" w:hAnsi="Verdana" w:cs="Times New Roman"/>
          <w:b/>
          <w:bCs/>
          <w:sz w:val="20"/>
          <w:szCs w:val="20"/>
          <w:lang w:val="nl-NL" w:eastAsia="nl-BE"/>
        </w:rPr>
        <w:t xml:space="preserve"> De aalmoezeniers konden een soort van belasting heffen op allerlei soorten van vermaak in de stad.</w:t>
      </w:r>
      <w:bookmarkStart w:id="519" w:name="_ftnref27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"_ftn276"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[276]</w:t>
      </w:r>
      <w:r w:rsidRPr="0089567D">
        <w:rPr>
          <w:rFonts w:ascii="Times New Roman" w:eastAsia="Times New Roman" w:hAnsi="Times New Roman" w:cs="Times New Roman"/>
          <w:b/>
          <w:bCs/>
          <w:sz w:val="24"/>
          <w:szCs w:val="24"/>
          <w:lang w:val="nl-NL" w:eastAsia="nl-BE"/>
        </w:rPr>
        <w:fldChar w:fldCharType="end"/>
      </w:r>
      <w:bookmarkEnd w:id="519"/>
      <w:r w:rsidRPr="0089567D">
        <w:rPr>
          <w:rFonts w:ascii="Verdana" w:eastAsia="Times New Roman" w:hAnsi="Verdana" w:cs="Times New Roman"/>
          <w:b/>
          <w:bCs/>
          <w:sz w:val="20"/>
          <w:szCs w:val="20"/>
          <w:lang w:val="nl-NL" w:eastAsia="nl-BE"/>
        </w:rPr>
        <w:t xml:space="preserve"> Vandaar dat in de rekeningen ook de ontvangsten teruggevonden worden, die afkomstig waren van andere locaties dan het theater van de aalmoezeniers. De eerste vermelding van een andere locatie dateert van 27 augustus 1699, toen er een olifant tentoongesteld werd op de </w:t>
      </w:r>
      <w:proofErr w:type="spellStart"/>
      <w:r w:rsidRPr="0089567D">
        <w:rPr>
          <w:rFonts w:ascii="Verdana" w:eastAsia="Times New Roman" w:hAnsi="Verdana" w:cs="Times New Roman"/>
          <w:b/>
          <w:bCs/>
          <w:sz w:val="20"/>
          <w:szCs w:val="20"/>
          <w:lang w:val="nl-NL" w:eastAsia="nl-BE"/>
        </w:rPr>
        <w:t>Meir</w:t>
      </w:r>
      <w:proofErr w:type="spellEnd"/>
      <w:r w:rsidRPr="0089567D">
        <w:rPr>
          <w:rFonts w:ascii="Verdana" w:eastAsia="Times New Roman" w:hAnsi="Verdana" w:cs="Times New Roman"/>
          <w:b/>
          <w:bCs/>
          <w:sz w:val="20"/>
          <w:szCs w:val="20"/>
          <w:lang w:val="nl-NL" w:eastAsia="nl-BE"/>
        </w:rPr>
        <w:t>. Het theater in het lokaal van de gilde van de Oude Handboog werd reeds in 1661 opgericht, maar de aalmoezeniers konden nog niet onmiddellijk een monopolie opeisen. Hun macht breidde zich echter snel uit: eerst trachtten ze de vreemde komedianten uit de stad te bannen, wat hen niet lukte, vervolgens eisten ze een aalmoes en tenslotte eisten ze dat de publieke spektakels enkel in hun eigen theater zouden gegeven worden. Ze konden echter niet vermijden dat er ook elders spektakels opgevoerd werden. Ze kregen wel greep op deze locaties via een taks en werden zo heer en meester van het Antwerpse spektakelleven. Het overzicht van deze locaties wordt op kwantitatieve wijze uitgetekend via twee tabellen. In de bijlagen bevindt zich een stadsplan dat de situatie overzichtelijker maakt (cf. bijlage 11).</w:t>
      </w:r>
    </w:p>
    <w:p w14:paraId="5C361E1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32DD697"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Tabel 4: Rekeningen 1699-1744</w:t>
      </w:r>
      <w:bookmarkStart w:id="520" w:name="_ftnref277"/>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"_ftn277"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[277]</w:t>
      </w:r>
      <w:r w:rsidRPr="0089567D">
        <w:rPr>
          <w:rFonts w:ascii="Times New Roman" w:eastAsia="Times New Roman" w:hAnsi="Times New Roman" w:cs="Times New Roman"/>
          <w:i/>
          <w:iCs/>
          <w:color w:val="008080"/>
          <w:sz w:val="24"/>
          <w:szCs w:val="24"/>
          <w:lang w:val="nl-NL" w:eastAsia="nl-BE"/>
        </w:rPr>
        <w:fldChar w:fldCharType="end"/>
      </w:r>
      <w:bookmarkEnd w:id="520"/>
    </w:p>
    <w:tbl>
      <w:tblPr>
        <w:tblW w:w="6000" w:type="dxa"/>
        <w:jc w:val="center"/>
        <w:tblCellMar>
          <w:left w:w="0" w:type="dxa"/>
          <w:right w:w="0" w:type="dxa"/>
        </w:tblCellMar>
        <w:tblLook w:val="04A0" w:firstRow="1" w:lastRow="0" w:firstColumn="1" w:lastColumn="0" w:noHBand="0" w:noVBand="1"/>
      </w:tblPr>
      <w:tblGrid>
        <w:gridCol w:w="5107"/>
        <w:gridCol w:w="893"/>
      </w:tblGrid>
      <w:tr w:rsidR="0089567D" w:rsidRPr="0089567D" w14:paraId="5083A372" w14:textId="77777777" w:rsidTr="0089567D">
        <w:trPr>
          <w:jc w:val="center"/>
        </w:trPr>
        <w:tc>
          <w:tcPr>
            <w:tcW w:w="49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8E1E1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Naam van de locatie</w:t>
            </w:r>
          </w:p>
        </w:tc>
        <w:tc>
          <w:tcPr>
            <w:tcW w:w="7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725643F"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Aantal</w:t>
            </w:r>
          </w:p>
        </w:tc>
      </w:tr>
      <w:tr w:rsidR="0089567D" w:rsidRPr="0089567D" w14:paraId="17D66203"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222F1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Op de Wapper in het </w:t>
            </w:r>
            <w:proofErr w:type="spellStart"/>
            <w:r w:rsidRPr="0089567D">
              <w:rPr>
                <w:rFonts w:ascii="Verdana" w:eastAsia="Times New Roman" w:hAnsi="Verdana" w:cs="Times New Roman"/>
                <w:b/>
                <w:bCs/>
                <w:sz w:val="20"/>
                <w:szCs w:val="20"/>
                <w:lang w:val="nl-NL" w:eastAsia="nl-BE"/>
              </w:rPr>
              <w:t>caetspel</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6B758E06"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4</w:t>
            </w:r>
          </w:p>
        </w:tc>
      </w:tr>
      <w:tr w:rsidR="0089567D" w:rsidRPr="0089567D" w14:paraId="60A85C08"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7ABAE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7D5FD62C"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9</w:t>
            </w:r>
          </w:p>
        </w:tc>
      </w:tr>
      <w:tr w:rsidR="0089567D" w:rsidRPr="0089567D" w14:paraId="75E3443E"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DF771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Kleynen</w:t>
            </w:r>
            <w:proofErr w:type="spellEnd"/>
            <w:r w:rsidRPr="0089567D">
              <w:rPr>
                <w:rFonts w:ascii="Verdana" w:eastAsia="Times New Roman" w:hAnsi="Verdana" w:cs="Times New Roman"/>
                <w:b/>
                <w:bCs/>
                <w:sz w:val="20"/>
                <w:szCs w:val="20"/>
                <w:lang w:val="nl-NL" w:eastAsia="nl-BE"/>
              </w:rPr>
              <w:t xml:space="preserve"> theater in de </w:t>
            </w:r>
            <w:proofErr w:type="spellStart"/>
            <w:r w:rsidRPr="0089567D">
              <w:rPr>
                <w:rFonts w:ascii="Verdana" w:eastAsia="Times New Roman" w:hAnsi="Verdana" w:cs="Times New Roman"/>
                <w:b/>
                <w:bCs/>
                <w:sz w:val="20"/>
                <w:szCs w:val="20"/>
                <w:lang w:val="nl-NL" w:eastAsia="nl-BE"/>
              </w:rPr>
              <w:t>Blindestraat</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58E8CBE7"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3</w:t>
            </w:r>
          </w:p>
        </w:tc>
      </w:tr>
      <w:tr w:rsidR="0089567D" w:rsidRPr="0089567D" w14:paraId="31F901A1"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ABDEAD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Kolvenierskamer:</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52E839AA"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2</w:t>
            </w:r>
          </w:p>
        </w:tc>
      </w:tr>
      <w:tr w:rsidR="0089567D" w:rsidRPr="0089567D" w14:paraId="6E23CBBB"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C0534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Pruynenstraat</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4547CA2C"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30</w:t>
            </w:r>
          </w:p>
        </w:tc>
      </w:tr>
      <w:tr w:rsidR="0089567D" w:rsidRPr="0089567D" w14:paraId="111A20A4"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4BA54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Meir</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6710F87F"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5</w:t>
            </w:r>
          </w:p>
        </w:tc>
      </w:tr>
      <w:tr w:rsidR="0089567D" w:rsidRPr="0089567D" w14:paraId="5DDA161C"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62FAC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Swanen</w:t>
            </w:r>
            <w:proofErr w:type="spellEnd"/>
            <w:r w:rsidRPr="0089567D">
              <w:rPr>
                <w:rFonts w:ascii="Verdana" w:eastAsia="Times New Roman" w:hAnsi="Verdana" w:cs="Times New Roman"/>
                <w:b/>
                <w:bCs/>
                <w:sz w:val="20"/>
                <w:szCs w:val="20"/>
                <w:lang w:val="nl-NL" w:eastAsia="nl-BE"/>
              </w:rPr>
              <w:t xml:space="preserve"> borgerhout: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1A3AD3BF"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1F2CE15D"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8F143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op het sant bij het </w:t>
            </w:r>
            <w:proofErr w:type="spellStart"/>
            <w:r w:rsidRPr="0089567D">
              <w:rPr>
                <w:rFonts w:ascii="Verdana" w:eastAsia="Times New Roman" w:hAnsi="Verdana" w:cs="Times New Roman"/>
                <w:b/>
                <w:bCs/>
                <w:sz w:val="20"/>
                <w:szCs w:val="20"/>
                <w:lang w:val="nl-NL" w:eastAsia="nl-BE"/>
              </w:rPr>
              <w:t>bierhooft</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1606D52D"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1E7FF90F"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7CE613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schilt van Turnhout: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63751A54"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13D7ACD2"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82878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lastRenderedPageBreak/>
              <w:t>Perdemerkt</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6096CA31"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591081EE"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0DA0C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in den </w:t>
            </w:r>
            <w:proofErr w:type="spellStart"/>
            <w:r w:rsidRPr="0089567D">
              <w:rPr>
                <w:rFonts w:ascii="Verdana" w:eastAsia="Times New Roman" w:hAnsi="Verdana" w:cs="Times New Roman"/>
                <w:b/>
                <w:bCs/>
                <w:sz w:val="20"/>
                <w:szCs w:val="20"/>
                <w:lang w:val="nl-NL" w:eastAsia="nl-BE"/>
              </w:rPr>
              <w:t>Beir</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29DE87E7"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2</w:t>
            </w:r>
          </w:p>
        </w:tc>
      </w:tr>
      <w:tr w:rsidR="0089567D" w:rsidRPr="0089567D" w14:paraId="3345E729"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557F9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Vekestraat</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100BE466"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05932B7F"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BC1DC0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naghtegael</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77229AA2"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2CC2681B" w14:textId="77777777" w:rsidTr="0089567D">
        <w:trPr>
          <w:jc w:val="center"/>
        </w:trPr>
        <w:tc>
          <w:tcPr>
            <w:tcW w:w="49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F8575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Totaal:</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473A9066"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61</w:t>
            </w:r>
          </w:p>
        </w:tc>
      </w:tr>
    </w:tbl>
    <w:p w14:paraId="39209F7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393436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Deze tabel toont een zeer gevarieerd beeld. De meeste van deze locaties konden, buiten hun naam, jammer genoeg niet verder geïdentificeerd worden. In de rekeningen stond wel altijd vermeld wat voor soort spektakels hier opgevoerd werden. In het </w:t>
      </w:r>
      <w:proofErr w:type="spellStart"/>
      <w:r w:rsidRPr="0089567D">
        <w:rPr>
          <w:rFonts w:ascii="Verdana" w:eastAsia="Times New Roman" w:hAnsi="Verdana" w:cs="Times New Roman"/>
          <w:b/>
          <w:bCs/>
          <w:sz w:val="20"/>
          <w:szCs w:val="20"/>
          <w:lang w:val="nl-NL" w:eastAsia="nl-BE"/>
        </w:rPr>
        <w:t>caetspel</w:t>
      </w:r>
      <w:proofErr w:type="spellEnd"/>
      <w:r w:rsidRPr="0089567D">
        <w:rPr>
          <w:rFonts w:ascii="Verdana" w:eastAsia="Times New Roman" w:hAnsi="Verdana" w:cs="Times New Roman"/>
          <w:b/>
          <w:bCs/>
          <w:sz w:val="20"/>
          <w:szCs w:val="20"/>
          <w:lang w:val="nl-NL" w:eastAsia="nl-BE"/>
        </w:rPr>
        <w:t xml:space="preserve"> op de Wapper traden van 21 november tot 17 december 1706 Hollandse komedianten op. In 1708 waren de liefhebbers hier te gast. Dit waren inwoners van de stad, die vermoedelijk waren aangesloten bij de rederijkerskamer de Olijftak zonder lidgeld te betalen. Variétéartiesten waren ook welkom in het </w:t>
      </w:r>
      <w:proofErr w:type="spellStart"/>
      <w:r w:rsidRPr="0089567D">
        <w:rPr>
          <w:rFonts w:ascii="Verdana" w:eastAsia="Times New Roman" w:hAnsi="Verdana" w:cs="Times New Roman"/>
          <w:b/>
          <w:bCs/>
          <w:sz w:val="20"/>
          <w:szCs w:val="20"/>
          <w:lang w:val="nl-NL" w:eastAsia="nl-BE"/>
        </w:rPr>
        <w:t>caetspel</w:t>
      </w:r>
      <w:proofErr w:type="spellEnd"/>
      <w:r w:rsidRPr="0089567D">
        <w:rPr>
          <w:rFonts w:ascii="Verdana" w:eastAsia="Times New Roman" w:hAnsi="Verdana" w:cs="Times New Roman"/>
          <w:b/>
          <w:bCs/>
          <w:sz w:val="20"/>
          <w:szCs w:val="20"/>
          <w:lang w:val="nl-NL" w:eastAsia="nl-BE"/>
        </w:rPr>
        <w:t xml:space="preserve">: in 1710 en 1714 traden hier koorddansers op. In de Blindenstraat was een klein theater gelegen, dat uitgebaat werd door Van der Stallen. Volgens de rekeningen werden hier komedies en opera’s opgevoerd. Van der Stallen was een bekend organisator en regisseur, die bovendien het theater van de aalmoezeniers naar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verhuisde en daar gedurende vier opeenvolgende speelseizoenen (1709-1713) directeur was.</w:t>
      </w:r>
      <w:bookmarkStart w:id="521" w:name="_ftnref27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"_ftn278"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[278]</w:t>
      </w:r>
      <w:r w:rsidRPr="0089567D">
        <w:rPr>
          <w:rFonts w:ascii="Times New Roman" w:eastAsia="Times New Roman" w:hAnsi="Times New Roman" w:cs="Times New Roman"/>
          <w:b/>
          <w:bCs/>
          <w:sz w:val="24"/>
          <w:szCs w:val="24"/>
          <w:lang w:val="nl-NL" w:eastAsia="nl-BE"/>
        </w:rPr>
        <w:fldChar w:fldCharType="end"/>
      </w:r>
      <w:bookmarkEnd w:id="521"/>
      <w:r w:rsidRPr="0089567D">
        <w:rPr>
          <w:rFonts w:ascii="Verdana" w:eastAsia="Times New Roman" w:hAnsi="Verdana" w:cs="Times New Roman"/>
          <w:b/>
          <w:bCs/>
          <w:sz w:val="20"/>
          <w:szCs w:val="20"/>
          <w:lang w:val="nl-NL" w:eastAsia="nl-BE"/>
        </w:rPr>
        <w:t xml:space="preserve"> </w:t>
      </w:r>
    </w:p>
    <w:p w14:paraId="338E44E0"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Er is meer informatie bekend over de Kolvenierskamer/hof en het 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 xml:space="preserve">. Het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xml:space="preserve"> werd tussen 1631-33 opgericht volgens de plannen van Cornelis van den </w:t>
      </w:r>
      <w:proofErr w:type="spellStart"/>
      <w:r w:rsidRPr="0089567D">
        <w:rPr>
          <w:rFonts w:ascii="Verdana" w:eastAsia="Times New Roman" w:hAnsi="Verdana" w:cs="Times New Roman"/>
          <w:b/>
          <w:bCs/>
          <w:sz w:val="20"/>
          <w:szCs w:val="20"/>
          <w:lang w:val="nl-NL" w:eastAsia="nl-BE"/>
        </w:rPr>
        <w:t>Eynde</w:t>
      </w:r>
      <w:proofErr w:type="spellEnd"/>
      <w:r w:rsidRPr="0089567D">
        <w:rPr>
          <w:rFonts w:ascii="Verdana" w:eastAsia="Times New Roman" w:hAnsi="Verdana" w:cs="Times New Roman"/>
          <w:b/>
          <w:bCs/>
          <w:sz w:val="20"/>
          <w:szCs w:val="20"/>
          <w:lang w:val="nl-NL" w:eastAsia="nl-BE"/>
        </w:rPr>
        <w:t>, metser en lid van een Antwerpse bouwmeesterfamilie. Het was gelegen in de hof van de schuttersgilde van de Kolveniers</w:t>
      </w:r>
      <w:bookmarkStart w:id="522" w:name="_ftnref27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"_ftn279"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[279]</w:t>
      </w:r>
      <w:r w:rsidRPr="0089567D">
        <w:rPr>
          <w:rFonts w:ascii="Times New Roman" w:eastAsia="Times New Roman" w:hAnsi="Times New Roman" w:cs="Times New Roman"/>
          <w:b/>
          <w:bCs/>
          <w:sz w:val="24"/>
          <w:szCs w:val="24"/>
          <w:lang w:val="nl-NL" w:eastAsia="nl-BE"/>
        </w:rPr>
        <w:fldChar w:fldCharType="end"/>
      </w:r>
      <w:bookmarkEnd w:id="522"/>
      <w:r w:rsidRPr="0089567D">
        <w:rPr>
          <w:rFonts w:ascii="Verdana" w:eastAsia="Times New Roman" w:hAnsi="Verdana" w:cs="Times New Roman"/>
          <w:b/>
          <w:bCs/>
          <w:sz w:val="20"/>
          <w:szCs w:val="20"/>
          <w:lang w:val="nl-NL" w:eastAsia="nl-BE"/>
        </w:rPr>
        <w:t>, die hun naam dankten aan hun bewapening van kolfbussen (geweren met kolven). Zij waren de jongste van de 6 Antwerpse schuttersgilden en vormden de hoofdwacht van het stadhuis. Elke schuttersgilde stond in voor de algemene verdediging van de stad en nam deel aan tornooien.</w:t>
      </w:r>
      <w:bookmarkStart w:id="523" w:name="_ftnref28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"_ftn280"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[280]</w:t>
      </w:r>
      <w:r w:rsidRPr="0089567D">
        <w:rPr>
          <w:rFonts w:ascii="Times New Roman" w:eastAsia="Times New Roman" w:hAnsi="Times New Roman" w:cs="Times New Roman"/>
          <w:b/>
          <w:bCs/>
          <w:sz w:val="24"/>
          <w:szCs w:val="24"/>
          <w:lang w:val="nl-NL" w:eastAsia="nl-BE"/>
        </w:rPr>
        <w:fldChar w:fldCharType="end"/>
      </w:r>
      <w:bookmarkEnd w:id="523"/>
      <w:r w:rsidRPr="0089567D">
        <w:rPr>
          <w:rFonts w:ascii="Verdana" w:eastAsia="Times New Roman" w:hAnsi="Verdana" w:cs="Times New Roman"/>
          <w:b/>
          <w:bCs/>
          <w:sz w:val="20"/>
          <w:szCs w:val="20"/>
          <w:lang w:val="nl-NL" w:eastAsia="nl-BE"/>
        </w:rPr>
        <w:t xml:space="preserve"> De hof werd reeds in 1480 opgericht aan de, naar de gilde genaamde, Kolveniersstraat en de </w:t>
      </w:r>
      <w:proofErr w:type="spellStart"/>
      <w:r w:rsidRPr="0089567D">
        <w:rPr>
          <w:rFonts w:ascii="Verdana" w:eastAsia="Times New Roman" w:hAnsi="Verdana" w:cs="Times New Roman"/>
          <w:b/>
          <w:bCs/>
          <w:sz w:val="20"/>
          <w:szCs w:val="20"/>
          <w:lang w:val="nl-NL" w:eastAsia="nl-BE"/>
        </w:rPr>
        <w:t>Schuttershofstraat</w:t>
      </w:r>
      <w:proofErr w:type="spellEnd"/>
      <w:r w:rsidRPr="0089567D">
        <w:rPr>
          <w:rFonts w:ascii="Verdana" w:eastAsia="Times New Roman" w:hAnsi="Verdana" w:cs="Times New Roman"/>
          <w:b/>
          <w:bCs/>
          <w:sz w:val="20"/>
          <w:szCs w:val="20"/>
          <w:lang w:val="nl-NL" w:eastAsia="nl-BE"/>
        </w:rPr>
        <w:t xml:space="preserve"> (cf. bijlage 11). In deze hof hield de gilde regelmatig schietoefeningen. Dit was niet het eigenlijke </w:t>
      </w:r>
      <w:proofErr w:type="spellStart"/>
      <w:r w:rsidRPr="0089567D">
        <w:rPr>
          <w:rFonts w:ascii="Verdana" w:eastAsia="Times New Roman" w:hAnsi="Verdana" w:cs="Times New Roman"/>
          <w:b/>
          <w:bCs/>
          <w:sz w:val="20"/>
          <w:szCs w:val="20"/>
          <w:lang w:val="nl-NL" w:eastAsia="nl-BE"/>
        </w:rPr>
        <w:t>gildenhuis</w:t>
      </w:r>
      <w:proofErr w:type="spellEnd"/>
      <w:r w:rsidRPr="0089567D">
        <w:rPr>
          <w:rFonts w:ascii="Verdana" w:eastAsia="Times New Roman" w:hAnsi="Verdana" w:cs="Times New Roman"/>
          <w:b/>
          <w:bCs/>
          <w:sz w:val="20"/>
          <w:szCs w:val="20"/>
          <w:lang w:val="nl-NL" w:eastAsia="nl-BE"/>
        </w:rPr>
        <w:t xml:space="preserve"> van de Kolveniers, want dat was in de </w:t>
      </w:r>
      <w:proofErr w:type="spellStart"/>
      <w:r w:rsidRPr="0089567D">
        <w:rPr>
          <w:rFonts w:ascii="Verdana" w:eastAsia="Times New Roman" w:hAnsi="Verdana" w:cs="Times New Roman"/>
          <w:b/>
          <w:bCs/>
          <w:sz w:val="20"/>
          <w:szCs w:val="20"/>
          <w:lang w:val="nl-NL" w:eastAsia="nl-BE"/>
        </w:rPr>
        <w:t>Gildekamersstraat</w:t>
      </w:r>
      <w:proofErr w:type="spellEnd"/>
      <w:r w:rsidRPr="0089567D">
        <w:rPr>
          <w:rFonts w:ascii="Verdana" w:eastAsia="Times New Roman" w:hAnsi="Verdana" w:cs="Times New Roman"/>
          <w:b/>
          <w:bCs/>
          <w:sz w:val="20"/>
          <w:szCs w:val="20"/>
          <w:lang w:val="nl-NL" w:eastAsia="nl-BE"/>
        </w:rPr>
        <w:t xml:space="preserve"> gelegen achter het stadhuis waar vandaag de dag het Volkskundig museum zich bevindt. In het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xml:space="preserve"> organiseerde de gilde ook regelmatig vergaderingen. In 1738 werd het gebouw slachtoffer van een brand. Enkel het dak werd volledig vernield en het </w:t>
      </w:r>
      <w:proofErr w:type="spellStart"/>
      <w:r w:rsidRPr="0089567D">
        <w:rPr>
          <w:rFonts w:ascii="Verdana" w:eastAsia="Times New Roman" w:hAnsi="Verdana" w:cs="Times New Roman"/>
          <w:b/>
          <w:bCs/>
          <w:sz w:val="20"/>
          <w:szCs w:val="20"/>
          <w:lang w:val="nl-NL" w:eastAsia="nl-BE"/>
        </w:rPr>
        <w:t>Kolverniershof</w:t>
      </w:r>
      <w:proofErr w:type="spellEnd"/>
      <w:r w:rsidRPr="0089567D">
        <w:rPr>
          <w:rFonts w:ascii="Verdana" w:eastAsia="Times New Roman" w:hAnsi="Verdana" w:cs="Times New Roman"/>
          <w:b/>
          <w:bCs/>
          <w:sz w:val="20"/>
          <w:szCs w:val="20"/>
          <w:lang w:val="nl-NL" w:eastAsia="nl-BE"/>
        </w:rPr>
        <w:t xml:space="preserve"> werd vrij snel gerestaureerd door de architect Jan Peter van </w:t>
      </w:r>
      <w:proofErr w:type="spellStart"/>
      <w:r w:rsidRPr="0089567D">
        <w:rPr>
          <w:rFonts w:ascii="Verdana" w:eastAsia="Times New Roman" w:hAnsi="Verdana" w:cs="Times New Roman"/>
          <w:b/>
          <w:bCs/>
          <w:sz w:val="20"/>
          <w:szCs w:val="20"/>
          <w:lang w:val="nl-NL" w:eastAsia="nl-BE"/>
        </w:rPr>
        <w:t>Baurscheit</w:t>
      </w:r>
      <w:proofErr w:type="spellEnd"/>
      <w:r w:rsidRPr="0089567D">
        <w:rPr>
          <w:rFonts w:ascii="Verdana" w:eastAsia="Times New Roman" w:hAnsi="Verdana" w:cs="Times New Roman"/>
          <w:b/>
          <w:bCs/>
          <w:sz w:val="20"/>
          <w:szCs w:val="20"/>
          <w:lang w:val="nl-NL" w:eastAsia="nl-BE"/>
        </w:rPr>
        <w:t xml:space="preserve"> de Jonge. Op 27 januari 1798 werden de hof en het gebouw openbaar verkocht. In handen van particulieren heeft het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xml:space="preserve"> </w:t>
      </w:r>
      <w:r w:rsidRPr="0089567D">
        <w:rPr>
          <w:rFonts w:ascii="Verdana" w:eastAsia="Times New Roman" w:hAnsi="Verdana" w:cs="Times New Roman"/>
          <w:b/>
          <w:bCs/>
          <w:sz w:val="20"/>
          <w:szCs w:val="20"/>
          <w:lang w:val="nl-NL" w:eastAsia="nl-BE"/>
        </w:rPr>
        <w:lastRenderedPageBreak/>
        <w:t xml:space="preserve">verschillende verbouwingen ondergaan tot er van de oorspronkelijke constructie niets meer overbleef. Men heeft het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xml:space="preserve"> toevallig teruggevonden in 1942 tijdens de afbraak van een vervallen complex achter het Rubenshuis en vandaag is hier het </w:t>
      </w:r>
      <w:proofErr w:type="spellStart"/>
      <w:r w:rsidRPr="0089567D">
        <w:rPr>
          <w:rFonts w:ascii="Verdana" w:eastAsia="Times New Roman" w:hAnsi="Verdana" w:cs="Times New Roman"/>
          <w:b/>
          <w:bCs/>
          <w:sz w:val="20"/>
          <w:szCs w:val="20"/>
          <w:lang w:val="nl-NL" w:eastAsia="nl-BE"/>
        </w:rPr>
        <w:t>Rubenianum</w:t>
      </w:r>
      <w:proofErr w:type="spellEnd"/>
      <w:r w:rsidRPr="0089567D">
        <w:rPr>
          <w:rFonts w:ascii="Verdana" w:eastAsia="Times New Roman" w:hAnsi="Verdana" w:cs="Times New Roman"/>
          <w:b/>
          <w:bCs/>
          <w:sz w:val="20"/>
          <w:szCs w:val="20"/>
          <w:lang w:val="nl-NL" w:eastAsia="nl-BE"/>
        </w:rPr>
        <w:t xml:space="preserve"> gehuisvest.</w:t>
      </w:r>
      <w:bookmarkStart w:id="524" w:name="_ftnref28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"_ftn281"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[281]</w:t>
      </w:r>
      <w:r w:rsidRPr="0089567D">
        <w:rPr>
          <w:rFonts w:ascii="Times New Roman" w:eastAsia="Times New Roman" w:hAnsi="Times New Roman" w:cs="Times New Roman"/>
          <w:b/>
          <w:bCs/>
          <w:sz w:val="24"/>
          <w:szCs w:val="24"/>
          <w:lang w:val="nl-NL" w:eastAsia="nl-BE"/>
        </w:rPr>
        <w:fldChar w:fldCharType="end"/>
      </w:r>
      <w:bookmarkEnd w:id="524"/>
      <w:r w:rsidRPr="0089567D">
        <w:rPr>
          <w:rFonts w:ascii="Verdana" w:eastAsia="Times New Roman" w:hAnsi="Verdana" w:cs="Times New Roman"/>
          <w:b/>
          <w:bCs/>
          <w:sz w:val="20"/>
          <w:szCs w:val="20"/>
          <w:lang w:val="nl-NL" w:eastAsia="nl-BE"/>
        </w:rPr>
        <w:t xml:space="preserve"> Eén bepaalde kamer in het </w:t>
      </w:r>
      <w:proofErr w:type="spellStart"/>
      <w:r w:rsidRPr="0089567D">
        <w:rPr>
          <w:rFonts w:ascii="Verdana" w:eastAsia="Times New Roman" w:hAnsi="Verdana" w:cs="Times New Roman"/>
          <w:b/>
          <w:bCs/>
          <w:sz w:val="20"/>
          <w:szCs w:val="20"/>
          <w:lang w:val="nl-NL" w:eastAsia="nl-BE"/>
        </w:rPr>
        <w:t>Kolverniershof</w:t>
      </w:r>
      <w:proofErr w:type="spellEnd"/>
      <w:r w:rsidRPr="0089567D">
        <w:rPr>
          <w:rFonts w:ascii="Verdana" w:eastAsia="Times New Roman" w:hAnsi="Verdana" w:cs="Times New Roman"/>
          <w:b/>
          <w:bCs/>
          <w:sz w:val="20"/>
          <w:szCs w:val="20"/>
          <w:lang w:val="nl-NL" w:eastAsia="nl-BE"/>
        </w:rPr>
        <w:t xml:space="preserve"> werd, zoals gebleken is uit de rekeningen, ook gebruikt voor publieke spektakels. In 1707 gaf Abel hier een aantal concerten, nog vóór er sprake was van concerten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en in 1713 werden er twee Afrikaanse vrouwen tentoongesteld.</w:t>
      </w:r>
    </w:p>
    <w:p w14:paraId="73F5198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Het 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 xml:space="preserve"> was een soort van herberg ten behoeve van arme reizigers, genaamd naar de heilige Julianus. Sint-Julianus verzorgde in de 4</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armen en zieken en kreeg de bijnaam “de herbergzame”. Rond 1303 stelde een zekere Ida van </w:t>
      </w:r>
      <w:proofErr w:type="spellStart"/>
      <w:r w:rsidRPr="0089567D">
        <w:rPr>
          <w:rFonts w:ascii="Verdana" w:eastAsia="Times New Roman" w:hAnsi="Verdana" w:cs="Times New Roman"/>
          <w:b/>
          <w:bCs/>
          <w:sz w:val="20"/>
          <w:szCs w:val="20"/>
          <w:lang w:val="nl-NL" w:eastAsia="nl-BE"/>
        </w:rPr>
        <w:t>Wynegheem</w:t>
      </w:r>
      <w:proofErr w:type="spellEnd"/>
      <w:r w:rsidRPr="0089567D">
        <w:rPr>
          <w:rFonts w:ascii="Verdana" w:eastAsia="Times New Roman" w:hAnsi="Verdana" w:cs="Times New Roman"/>
          <w:b/>
          <w:bCs/>
          <w:sz w:val="20"/>
          <w:szCs w:val="20"/>
          <w:lang w:val="nl-NL" w:eastAsia="nl-BE"/>
        </w:rPr>
        <w:t xml:space="preserve">, weduwe van Gijsbrecht van der List, haar woning ter beschikking voor arme reizigers en dit in samenspraak met </w:t>
      </w:r>
      <w:proofErr w:type="spellStart"/>
      <w:r w:rsidRPr="0089567D">
        <w:rPr>
          <w:rFonts w:ascii="Verdana" w:eastAsia="Times New Roman" w:hAnsi="Verdana" w:cs="Times New Roman"/>
          <w:b/>
          <w:bCs/>
          <w:sz w:val="20"/>
          <w:szCs w:val="20"/>
          <w:lang w:val="nl-NL" w:eastAsia="nl-BE"/>
        </w:rPr>
        <w:t>kannunik</w:t>
      </w:r>
      <w:proofErr w:type="spellEnd"/>
      <w:r w:rsidRPr="0089567D">
        <w:rPr>
          <w:rFonts w:ascii="Verdana" w:eastAsia="Times New Roman" w:hAnsi="Verdana" w:cs="Times New Roman"/>
          <w:b/>
          <w:bCs/>
          <w:sz w:val="20"/>
          <w:szCs w:val="20"/>
          <w:lang w:val="nl-NL" w:eastAsia="nl-BE"/>
        </w:rPr>
        <w:t xml:space="preserve"> Jan </w:t>
      </w:r>
      <w:proofErr w:type="spellStart"/>
      <w:r w:rsidRPr="0089567D">
        <w:rPr>
          <w:rFonts w:ascii="Verdana" w:eastAsia="Times New Roman" w:hAnsi="Verdana" w:cs="Times New Roman"/>
          <w:b/>
          <w:bCs/>
          <w:sz w:val="20"/>
          <w:szCs w:val="20"/>
          <w:lang w:val="nl-NL" w:eastAsia="nl-BE"/>
        </w:rPr>
        <w:t>Tuclant</w:t>
      </w:r>
      <w:proofErr w:type="spellEnd"/>
      <w:r w:rsidRPr="0089567D">
        <w:rPr>
          <w:rFonts w:ascii="Verdana" w:eastAsia="Times New Roman" w:hAnsi="Verdana" w:cs="Times New Roman"/>
          <w:b/>
          <w:bCs/>
          <w:sz w:val="20"/>
          <w:szCs w:val="20"/>
          <w:lang w:val="nl-NL" w:eastAsia="nl-BE"/>
        </w:rPr>
        <w:t>. Haar woning was gelegen op een erf tussen het Zand, de Sint-Jansvliet, de Hoogstraat en de Stoofstraat, waar de ingang was (cf. bijlage 11). De officiële stichtingsakte dateert van 1305. Haar woning breidde zich snel uit tot één van de belangrijkste gasthuizen van de stad. Na Ida’s overlijden kreeg de stedelijke overheid voogdij over het gasthuis. Reeds in 1310 kwam de instelling onder de bescherming te staan van hertog Jan II van Brabant, terwijl het pas tussen 1320 en 1330 werd goedgekeurd door de paus. In 1501 werd het gasthuis met zijn kapel verbouwd. Het beheer van het gasthuis verliep echter moeizaam. Keizer Karel V wenste dat deze instelling onder hoger bestuurlijk toezicht kwam, maar dat kon niet meteen verwezenlijkt worden. Pas op 19 oktober 1563 kwam het 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 xml:space="preserve"> in handen van de aalmoezeniers. In de tweede helft van de 16</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was het echter nog niet zo goed gesteld met het gasthuis. In het begin van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keerde het tij definitief: op 12 februari 1702 werd de Broederschap van de </w:t>
      </w:r>
      <w:proofErr w:type="spellStart"/>
      <w:r w:rsidRPr="0089567D">
        <w:rPr>
          <w:rFonts w:ascii="Verdana" w:eastAsia="Times New Roman" w:hAnsi="Verdana" w:cs="Times New Roman"/>
          <w:b/>
          <w:bCs/>
          <w:sz w:val="20"/>
          <w:szCs w:val="20"/>
          <w:lang w:val="nl-NL" w:eastAsia="nl-BE"/>
        </w:rPr>
        <w:t>Loretteinen</w:t>
      </w:r>
      <w:proofErr w:type="spellEnd"/>
      <w:r w:rsidRPr="0089567D">
        <w:rPr>
          <w:rFonts w:ascii="Verdana" w:eastAsia="Times New Roman" w:hAnsi="Verdana" w:cs="Times New Roman"/>
          <w:b/>
          <w:bCs/>
          <w:sz w:val="20"/>
          <w:szCs w:val="20"/>
          <w:lang w:val="nl-NL" w:eastAsia="nl-BE"/>
        </w:rPr>
        <w:t xml:space="preserve"> gesticht met goedkeuring van de bisschop van Antwerpen. Zij zagen in het 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 xml:space="preserve"> een ideale huisvesting. Zij kwamen tot een compromis met de aalmoezeniers: de </w:t>
      </w:r>
      <w:proofErr w:type="spellStart"/>
      <w:r w:rsidRPr="0089567D">
        <w:rPr>
          <w:rFonts w:ascii="Verdana" w:eastAsia="Times New Roman" w:hAnsi="Verdana" w:cs="Times New Roman"/>
          <w:b/>
          <w:bCs/>
          <w:sz w:val="20"/>
          <w:szCs w:val="20"/>
          <w:lang w:val="nl-NL" w:eastAsia="nl-BE"/>
        </w:rPr>
        <w:t>Loretteinen</w:t>
      </w:r>
      <w:proofErr w:type="spellEnd"/>
      <w:r w:rsidRPr="0089567D">
        <w:rPr>
          <w:rFonts w:ascii="Verdana" w:eastAsia="Times New Roman" w:hAnsi="Verdana" w:cs="Times New Roman"/>
          <w:b/>
          <w:bCs/>
          <w:sz w:val="20"/>
          <w:szCs w:val="20"/>
          <w:lang w:val="nl-NL" w:eastAsia="nl-BE"/>
        </w:rPr>
        <w:t xml:space="preserve"> zouden zich bezig houden met de noodwendigheden van de instelling, terwijl de aalmoezeniers de eigenaars bleven van het gasthuis en de kapel. Onder de </w:t>
      </w:r>
      <w:proofErr w:type="spellStart"/>
      <w:r w:rsidRPr="0089567D">
        <w:rPr>
          <w:rFonts w:ascii="Verdana" w:eastAsia="Times New Roman" w:hAnsi="Verdana" w:cs="Times New Roman"/>
          <w:b/>
          <w:bCs/>
          <w:sz w:val="20"/>
          <w:szCs w:val="20"/>
          <w:lang w:val="nl-NL" w:eastAsia="nl-BE"/>
        </w:rPr>
        <w:t>Loretteinen</w:t>
      </w:r>
      <w:proofErr w:type="spellEnd"/>
      <w:r w:rsidRPr="0089567D">
        <w:rPr>
          <w:rFonts w:ascii="Verdana" w:eastAsia="Times New Roman" w:hAnsi="Verdana" w:cs="Times New Roman"/>
          <w:b/>
          <w:bCs/>
          <w:sz w:val="20"/>
          <w:szCs w:val="20"/>
          <w:lang w:val="nl-NL" w:eastAsia="nl-BE"/>
        </w:rPr>
        <w:t xml:space="preserve"> (1702-1798) kende het 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 xml:space="preserve"> zijn grootste bloei, die tijdelijk onderbroken werd in 1786 toen de Broederschap werd opgeheven krachtens de edicten van keizer Jozef II. In 1787 werden de </w:t>
      </w:r>
      <w:proofErr w:type="spellStart"/>
      <w:r w:rsidRPr="0089567D">
        <w:rPr>
          <w:rFonts w:ascii="Verdana" w:eastAsia="Times New Roman" w:hAnsi="Verdana" w:cs="Times New Roman"/>
          <w:b/>
          <w:bCs/>
          <w:sz w:val="20"/>
          <w:szCs w:val="20"/>
          <w:lang w:val="nl-NL" w:eastAsia="nl-BE"/>
        </w:rPr>
        <w:t>Loretteinen</w:t>
      </w:r>
      <w:proofErr w:type="spellEnd"/>
      <w:r w:rsidRPr="0089567D">
        <w:rPr>
          <w:rFonts w:ascii="Verdana" w:eastAsia="Times New Roman" w:hAnsi="Verdana" w:cs="Times New Roman"/>
          <w:b/>
          <w:bCs/>
          <w:sz w:val="20"/>
          <w:szCs w:val="20"/>
          <w:lang w:val="nl-NL" w:eastAsia="nl-BE"/>
        </w:rPr>
        <w:t xml:space="preserve"> echter herenigd en draaide de liefdadigheidsinstelling terug op volle toeren tot in 1792 het gasthuis door de Fransen ingenomen werd, die het tijdelijk in beslag namen voor de inkwartiering van hun soldaten.  Op 14 oktober 1798 werd het gasthuis </w:t>
      </w:r>
      <w:r w:rsidRPr="0089567D">
        <w:rPr>
          <w:rFonts w:ascii="Verdana" w:eastAsia="Times New Roman" w:hAnsi="Verdana" w:cs="Times New Roman"/>
          <w:b/>
          <w:bCs/>
          <w:sz w:val="20"/>
          <w:szCs w:val="20"/>
          <w:lang w:val="nl-NL" w:eastAsia="nl-BE"/>
        </w:rPr>
        <w:lastRenderedPageBreak/>
        <w:t>gesloten en te koop gezet. Geen enkele koper bood zich aan en daarom werd het gebouw verhuurd. Er werden feesten en danspartijen georganiseerd.</w:t>
      </w:r>
      <w:bookmarkStart w:id="525" w:name="_ftnref28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"_ftn282"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[282]</w:t>
      </w:r>
      <w:r w:rsidRPr="0089567D">
        <w:rPr>
          <w:rFonts w:ascii="Times New Roman" w:eastAsia="Times New Roman" w:hAnsi="Times New Roman" w:cs="Times New Roman"/>
          <w:b/>
          <w:bCs/>
          <w:sz w:val="24"/>
          <w:szCs w:val="24"/>
          <w:lang w:val="nl-NL" w:eastAsia="nl-BE"/>
        </w:rPr>
        <w:fldChar w:fldCharType="end"/>
      </w:r>
      <w:bookmarkEnd w:id="525"/>
      <w:r w:rsidRPr="0089567D">
        <w:rPr>
          <w:rFonts w:ascii="Verdana" w:eastAsia="Times New Roman" w:hAnsi="Verdana" w:cs="Times New Roman"/>
          <w:b/>
          <w:bCs/>
          <w:sz w:val="20"/>
          <w:szCs w:val="20"/>
          <w:lang w:val="nl-NL" w:eastAsia="nl-BE"/>
        </w:rPr>
        <w:t xml:space="preserve"> </w:t>
      </w:r>
    </w:p>
    <w:p w14:paraId="1CE0DC7C"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Het gasthuis haalde zijn ontvangsten hoofdzakelijk uit giften, maar reeds in 1707 kwamen de </w:t>
      </w:r>
      <w:proofErr w:type="spellStart"/>
      <w:r w:rsidRPr="0089567D">
        <w:rPr>
          <w:rFonts w:ascii="Verdana" w:eastAsia="Times New Roman" w:hAnsi="Verdana" w:cs="Times New Roman"/>
          <w:b/>
          <w:bCs/>
          <w:sz w:val="20"/>
          <w:szCs w:val="20"/>
          <w:lang w:val="nl-NL" w:eastAsia="nl-BE"/>
        </w:rPr>
        <w:t>Loretteinen</w:t>
      </w:r>
      <w:proofErr w:type="spellEnd"/>
      <w:r w:rsidRPr="0089567D">
        <w:rPr>
          <w:rFonts w:ascii="Verdana" w:eastAsia="Times New Roman" w:hAnsi="Verdana" w:cs="Times New Roman"/>
          <w:b/>
          <w:bCs/>
          <w:sz w:val="20"/>
          <w:szCs w:val="20"/>
          <w:lang w:val="nl-NL" w:eastAsia="nl-BE"/>
        </w:rPr>
        <w:t xml:space="preserve"> op het idee om </w:t>
      </w:r>
      <w:r w:rsidRPr="0089567D">
        <w:rPr>
          <w:rFonts w:ascii="Verdana" w:eastAsia="Times New Roman" w:hAnsi="Verdana" w:cs="Times New Roman"/>
          <w:b/>
          <w:bCs/>
          <w:i/>
          <w:iCs/>
          <w:color w:val="008080"/>
          <w:sz w:val="20"/>
          <w:szCs w:val="20"/>
          <w:lang w:val="nl-NL" w:eastAsia="nl-BE"/>
        </w:rPr>
        <w:t xml:space="preserve">“te laten spelen differente </w:t>
      </w:r>
      <w:proofErr w:type="spellStart"/>
      <w:r w:rsidRPr="0089567D">
        <w:rPr>
          <w:rFonts w:ascii="Verdana" w:eastAsia="Times New Roman" w:hAnsi="Verdana" w:cs="Times New Roman"/>
          <w:b/>
          <w:bCs/>
          <w:i/>
          <w:iCs/>
          <w:color w:val="008080"/>
          <w:sz w:val="20"/>
          <w:szCs w:val="20"/>
          <w:lang w:val="nl-NL" w:eastAsia="nl-BE"/>
        </w:rPr>
        <w:t>comedianten</w:t>
      </w:r>
      <w:proofErr w:type="spellEnd"/>
      <w:r w:rsidRPr="0089567D">
        <w:rPr>
          <w:rFonts w:ascii="Verdana" w:eastAsia="Times New Roman" w:hAnsi="Verdana" w:cs="Times New Roman"/>
          <w:b/>
          <w:bCs/>
          <w:i/>
          <w:iCs/>
          <w:color w:val="008080"/>
          <w:sz w:val="20"/>
          <w:szCs w:val="20"/>
          <w:lang w:val="nl-NL" w:eastAsia="nl-BE"/>
        </w:rPr>
        <w:t xml:space="preserve"> de welke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confrerie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daer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vooren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betaelden</w:t>
      </w:r>
      <w:proofErr w:type="spellEnd"/>
      <w:r w:rsidRPr="0089567D">
        <w:rPr>
          <w:rFonts w:ascii="Verdana" w:eastAsia="Times New Roman" w:hAnsi="Verdana" w:cs="Times New Roman"/>
          <w:b/>
          <w:bCs/>
          <w:i/>
          <w:iCs/>
          <w:color w:val="008080"/>
          <w:sz w:val="20"/>
          <w:szCs w:val="20"/>
          <w:lang w:val="nl-NL" w:eastAsia="nl-BE"/>
        </w:rPr>
        <w:t xml:space="preserve">, en de </w:t>
      </w:r>
      <w:proofErr w:type="spellStart"/>
      <w:r w:rsidRPr="0089567D">
        <w:rPr>
          <w:rFonts w:ascii="Verdana" w:eastAsia="Times New Roman" w:hAnsi="Verdana" w:cs="Times New Roman"/>
          <w:b/>
          <w:bCs/>
          <w:i/>
          <w:iCs/>
          <w:color w:val="008080"/>
          <w:sz w:val="20"/>
          <w:szCs w:val="20"/>
          <w:lang w:val="nl-NL" w:eastAsia="nl-BE"/>
        </w:rPr>
        <w:t>besorghers</w:t>
      </w:r>
      <w:proofErr w:type="spellEnd"/>
      <w:r w:rsidRPr="0089567D">
        <w:rPr>
          <w:rFonts w:ascii="Verdana" w:eastAsia="Times New Roman" w:hAnsi="Verdana" w:cs="Times New Roman"/>
          <w:b/>
          <w:bCs/>
          <w:i/>
          <w:iCs/>
          <w:color w:val="008080"/>
          <w:sz w:val="20"/>
          <w:szCs w:val="20"/>
          <w:lang w:val="nl-NL" w:eastAsia="nl-BE"/>
        </w:rPr>
        <w:t xml:space="preserve"> van dit </w:t>
      </w:r>
      <w:proofErr w:type="spellStart"/>
      <w:r w:rsidRPr="0089567D">
        <w:rPr>
          <w:rFonts w:ascii="Verdana" w:eastAsia="Times New Roman" w:hAnsi="Verdana" w:cs="Times New Roman"/>
          <w:b/>
          <w:bCs/>
          <w:i/>
          <w:iCs/>
          <w:color w:val="008080"/>
          <w:sz w:val="20"/>
          <w:szCs w:val="20"/>
          <w:lang w:val="nl-NL" w:eastAsia="nl-BE"/>
        </w:rPr>
        <w:t>Hospitael</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souden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omgaen</w:t>
      </w:r>
      <w:proofErr w:type="spellEnd"/>
      <w:r w:rsidRPr="0089567D">
        <w:rPr>
          <w:rFonts w:ascii="Verdana" w:eastAsia="Times New Roman" w:hAnsi="Verdana" w:cs="Times New Roman"/>
          <w:b/>
          <w:bCs/>
          <w:i/>
          <w:iCs/>
          <w:color w:val="008080"/>
          <w:sz w:val="20"/>
          <w:szCs w:val="20"/>
          <w:lang w:val="nl-NL" w:eastAsia="nl-BE"/>
        </w:rPr>
        <w:t xml:space="preserve"> ten </w:t>
      </w:r>
      <w:proofErr w:type="spellStart"/>
      <w:r w:rsidRPr="0089567D">
        <w:rPr>
          <w:rFonts w:ascii="Verdana" w:eastAsia="Times New Roman" w:hAnsi="Verdana" w:cs="Times New Roman"/>
          <w:b/>
          <w:bCs/>
          <w:i/>
          <w:iCs/>
          <w:color w:val="008080"/>
          <w:sz w:val="20"/>
          <w:szCs w:val="20"/>
          <w:lang w:val="nl-NL" w:eastAsia="nl-BE"/>
        </w:rPr>
        <w:t>tyde</w:t>
      </w:r>
      <w:proofErr w:type="spellEnd"/>
      <w:r w:rsidRPr="0089567D">
        <w:rPr>
          <w:rFonts w:ascii="Verdana" w:eastAsia="Times New Roman" w:hAnsi="Verdana" w:cs="Times New Roman"/>
          <w:b/>
          <w:bCs/>
          <w:i/>
          <w:iCs/>
          <w:color w:val="008080"/>
          <w:sz w:val="20"/>
          <w:szCs w:val="20"/>
          <w:lang w:val="nl-NL" w:eastAsia="nl-BE"/>
        </w:rPr>
        <w:t xml:space="preserve"> van het spelen, om </w:t>
      </w:r>
      <w:proofErr w:type="spellStart"/>
      <w:r w:rsidRPr="0089567D">
        <w:rPr>
          <w:rFonts w:ascii="Verdana" w:eastAsia="Times New Roman" w:hAnsi="Verdana" w:cs="Times New Roman"/>
          <w:b/>
          <w:bCs/>
          <w:i/>
          <w:iCs/>
          <w:color w:val="008080"/>
          <w:sz w:val="20"/>
          <w:szCs w:val="20"/>
          <w:lang w:val="nl-NL" w:eastAsia="nl-BE"/>
        </w:rPr>
        <w:t>aelmoesen</w:t>
      </w:r>
      <w:proofErr w:type="spellEnd"/>
      <w:r w:rsidRPr="0089567D">
        <w:rPr>
          <w:rFonts w:ascii="Verdana" w:eastAsia="Times New Roman" w:hAnsi="Verdana" w:cs="Times New Roman"/>
          <w:b/>
          <w:bCs/>
          <w:i/>
          <w:iCs/>
          <w:color w:val="008080"/>
          <w:sz w:val="20"/>
          <w:szCs w:val="20"/>
          <w:lang w:val="nl-NL" w:eastAsia="nl-BE"/>
        </w:rPr>
        <w:t xml:space="preserve"> te vragen tot onderhoud van de armen”</w:t>
      </w:r>
      <w:bookmarkStart w:id="526" w:name="_ftnref28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"_ftn283"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[283]</w:t>
      </w:r>
      <w:r w:rsidRPr="0089567D">
        <w:rPr>
          <w:rFonts w:ascii="Times New Roman" w:eastAsia="Times New Roman" w:hAnsi="Times New Roman" w:cs="Times New Roman"/>
          <w:i/>
          <w:iCs/>
          <w:color w:val="008080"/>
          <w:sz w:val="24"/>
          <w:szCs w:val="24"/>
          <w:lang w:val="nl-NL" w:eastAsia="nl-BE"/>
        </w:rPr>
        <w:fldChar w:fldCharType="end"/>
      </w:r>
      <w:bookmarkEnd w:id="526"/>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Het idee om de armen te onderhouden via toneelspelen was uiteraard niet nieuw, de aalmoezeniers hanteerden deze formule al sinds 1661. Volgens de rekeningen van de aalmoezeniers werd er voor het eerst gespeeld in het 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 xml:space="preserve"> in 1706</w:t>
      </w:r>
      <w:bookmarkStart w:id="527" w:name="_ftnref28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"_ftn284"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[284]</w:t>
      </w:r>
      <w:r w:rsidRPr="0089567D">
        <w:rPr>
          <w:rFonts w:ascii="Times New Roman" w:eastAsia="Times New Roman" w:hAnsi="Times New Roman" w:cs="Times New Roman"/>
          <w:b/>
          <w:bCs/>
          <w:sz w:val="24"/>
          <w:szCs w:val="24"/>
          <w:lang w:val="nl-NL" w:eastAsia="nl-BE"/>
        </w:rPr>
        <w:fldChar w:fldCharType="end"/>
      </w:r>
      <w:bookmarkEnd w:id="527"/>
      <w:r w:rsidRPr="0089567D">
        <w:rPr>
          <w:rFonts w:ascii="Verdana" w:eastAsia="Times New Roman" w:hAnsi="Verdana" w:cs="Times New Roman"/>
          <w:b/>
          <w:bCs/>
          <w:sz w:val="20"/>
          <w:szCs w:val="20"/>
          <w:lang w:val="nl-NL" w:eastAsia="nl-BE"/>
        </w:rPr>
        <w:t xml:space="preserve"> door de liefhebbers, die hier ook in 1707 en 1708 meermaals optraden. In 1707 voerden ze 5 komedies op en tijdens de vastenperiode van 4 maart tot 8 april 1707 verschillende passiespelen (cf. hoofdstuk II). Het theater van het gasthuis werd vooral een plek om passiespelen op te voeren. De acteurs waren meestal liefhebbers: in 1708 voerden zij ook dergelijke spelen op, maar het is niet geweten wie de acht passiespelen tijdens de vasten van 1710 opvoerde. In 1709 gaf een troep onbekende komedianten 37 voorstellingen. In 1712 werden in het gasthuis 21 voorstellingen gegeven en tussen Pasen 1712 en Pasen 1713 nog 16 voorstellingen. Na 1713 werd het 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 xml:space="preserve"> niet meer vermeld in de rekeningen. Het theater werd in 1713 verkocht aan de aalmoezeniers: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ontfangen</w:t>
      </w:r>
      <w:proofErr w:type="spellEnd"/>
      <w:r w:rsidRPr="0089567D">
        <w:rPr>
          <w:rFonts w:ascii="Verdana" w:eastAsia="Times New Roman" w:hAnsi="Verdana" w:cs="Times New Roman"/>
          <w:b/>
          <w:bCs/>
          <w:i/>
          <w:iCs/>
          <w:color w:val="008080"/>
          <w:sz w:val="20"/>
          <w:szCs w:val="20"/>
          <w:lang w:val="nl-NL" w:eastAsia="nl-BE"/>
        </w:rPr>
        <w:t xml:space="preserve"> den 15 </w:t>
      </w:r>
      <w:proofErr w:type="spellStart"/>
      <w:r w:rsidRPr="0089567D">
        <w:rPr>
          <w:rFonts w:ascii="Verdana" w:eastAsia="Times New Roman" w:hAnsi="Verdana" w:cs="Times New Roman"/>
          <w:b/>
          <w:bCs/>
          <w:i/>
          <w:iCs/>
          <w:color w:val="008080"/>
          <w:sz w:val="20"/>
          <w:szCs w:val="20"/>
          <w:lang w:val="nl-NL" w:eastAsia="nl-BE"/>
        </w:rPr>
        <w:t>Desember</w:t>
      </w:r>
      <w:proofErr w:type="spellEnd"/>
      <w:r w:rsidRPr="0089567D">
        <w:rPr>
          <w:rFonts w:ascii="Verdana" w:eastAsia="Times New Roman" w:hAnsi="Verdana" w:cs="Times New Roman"/>
          <w:b/>
          <w:bCs/>
          <w:i/>
          <w:iCs/>
          <w:color w:val="008080"/>
          <w:sz w:val="20"/>
          <w:szCs w:val="20"/>
          <w:lang w:val="nl-NL" w:eastAsia="nl-BE"/>
        </w:rPr>
        <w:t xml:space="preserve"> van </w:t>
      </w:r>
      <w:proofErr w:type="spellStart"/>
      <w:r w:rsidRPr="0089567D">
        <w:rPr>
          <w:rFonts w:ascii="Verdana" w:eastAsia="Times New Roman" w:hAnsi="Verdana" w:cs="Times New Roman"/>
          <w:b/>
          <w:bCs/>
          <w:i/>
          <w:iCs/>
          <w:color w:val="008080"/>
          <w:sz w:val="20"/>
          <w:szCs w:val="20"/>
          <w:lang w:val="nl-NL" w:eastAsia="nl-BE"/>
        </w:rPr>
        <w:t>Mynheer</w:t>
      </w:r>
      <w:proofErr w:type="spellEnd"/>
      <w:r w:rsidRPr="0089567D">
        <w:rPr>
          <w:rFonts w:ascii="Verdana" w:eastAsia="Times New Roman" w:hAnsi="Verdana" w:cs="Times New Roman"/>
          <w:b/>
          <w:bCs/>
          <w:i/>
          <w:iCs/>
          <w:color w:val="008080"/>
          <w:sz w:val="20"/>
          <w:szCs w:val="20"/>
          <w:lang w:val="nl-NL" w:eastAsia="nl-BE"/>
        </w:rPr>
        <w:t xml:space="preserve"> Van </w:t>
      </w:r>
      <w:proofErr w:type="spellStart"/>
      <w:r w:rsidRPr="0089567D">
        <w:rPr>
          <w:rFonts w:ascii="Verdana" w:eastAsia="Times New Roman" w:hAnsi="Verdana" w:cs="Times New Roman"/>
          <w:b/>
          <w:bCs/>
          <w:i/>
          <w:iCs/>
          <w:color w:val="008080"/>
          <w:sz w:val="20"/>
          <w:szCs w:val="20"/>
          <w:lang w:val="nl-NL" w:eastAsia="nl-BE"/>
        </w:rPr>
        <w:t>Heurck</w:t>
      </w:r>
      <w:proofErr w:type="spellEnd"/>
      <w:r w:rsidRPr="0089567D">
        <w:rPr>
          <w:rFonts w:ascii="Verdana" w:eastAsia="Times New Roman" w:hAnsi="Verdana" w:cs="Times New Roman"/>
          <w:b/>
          <w:bCs/>
          <w:i/>
          <w:iCs/>
          <w:color w:val="008080"/>
          <w:sz w:val="20"/>
          <w:szCs w:val="20"/>
          <w:lang w:val="nl-NL" w:eastAsia="nl-BE"/>
        </w:rPr>
        <w:t xml:space="preserve"> ende door toedoen van </w:t>
      </w:r>
      <w:proofErr w:type="spellStart"/>
      <w:r w:rsidRPr="0089567D">
        <w:rPr>
          <w:rFonts w:ascii="Verdana" w:eastAsia="Times New Roman" w:hAnsi="Verdana" w:cs="Times New Roman"/>
          <w:b/>
          <w:bCs/>
          <w:i/>
          <w:iCs/>
          <w:color w:val="008080"/>
          <w:sz w:val="20"/>
          <w:szCs w:val="20"/>
          <w:lang w:val="nl-NL" w:eastAsia="nl-BE"/>
        </w:rPr>
        <w:t>Mynheerden</w:t>
      </w:r>
      <w:proofErr w:type="spellEnd"/>
      <w:r w:rsidRPr="0089567D">
        <w:rPr>
          <w:rFonts w:ascii="Verdana" w:eastAsia="Times New Roman" w:hAnsi="Verdana" w:cs="Times New Roman"/>
          <w:b/>
          <w:bCs/>
          <w:i/>
          <w:iCs/>
          <w:color w:val="008080"/>
          <w:sz w:val="20"/>
          <w:szCs w:val="20"/>
          <w:lang w:val="nl-NL" w:eastAsia="nl-BE"/>
        </w:rPr>
        <w:t xml:space="preserve"> de dienende </w:t>
      </w:r>
      <w:proofErr w:type="spellStart"/>
      <w:r w:rsidRPr="0089567D">
        <w:rPr>
          <w:rFonts w:ascii="Verdana" w:eastAsia="Times New Roman" w:hAnsi="Verdana" w:cs="Times New Roman"/>
          <w:b/>
          <w:bCs/>
          <w:i/>
          <w:iCs/>
          <w:color w:val="008080"/>
          <w:sz w:val="20"/>
          <w:szCs w:val="20"/>
          <w:lang w:val="nl-NL" w:eastAsia="nl-BE"/>
        </w:rPr>
        <w:t>Almosseniere</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somme</w:t>
      </w:r>
      <w:proofErr w:type="spellEnd"/>
      <w:r w:rsidRPr="0089567D">
        <w:rPr>
          <w:rFonts w:ascii="Verdana" w:eastAsia="Times New Roman" w:hAnsi="Verdana" w:cs="Times New Roman"/>
          <w:b/>
          <w:bCs/>
          <w:i/>
          <w:iCs/>
          <w:color w:val="008080"/>
          <w:sz w:val="20"/>
          <w:szCs w:val="20"/>
          <w:lang w:val="nl-NL" w:eastAsia="nl-BE"/>
        </w:rPr>
        <w:t xml:space="preserve"> van 56 guldens 11 </w:t>
      </w:r>
      <w:proofErr w:type="spellStart"/>
      <w:r w:rsidRPr="0089567D">
        <w:rPr>
          <w:rFonts w:ascii="Verdana" w:eastAsia="Times New Roman" w:hAnsi="Verdana" w:cs="Times New Roman"/>
          <w:b/>
          <w:bCs/>
          <w:i/>
          <w:iCs/>
          <w:color w:val="008080"/>
          <w:sz w:val="20"/>
          <w:szCs w:val="20"/>
          <w:lang w:val="nl-NL" w:eastAsia="nl-BE"/>
        </w:rPr>
        <w:t>stuyvers</w:t>
      </w:r>
      <w:proofErr w:type="spellEnd"/>
      <w:r w:rsidRPr="0089567D">
        <w:rPr>
          <w:rFonts w:ascii="Verdana" w:eastAsia="Times New Roman" w:hAnsi="Verdana" w:cs="Times New Roman"/>
          <w:b/>
          <w:bCs/>
          <w:i/>
          <w:iCs/>
          <w:color w:val="008080"/>
          <w:sz w:val="20"/>
          <w:szCs w:val="20"/>
          <w:lang w:val="nl-NL" w:eastAsia="nl-BE"/>
        </w:rPr>
        <w:t xml:space="preserve"> en half, ende dito </w:t>
      </w:r>
      <w:proofErr w:type="spellStart"/>
      <w:r w:rsidRPr="0089567D">
        <w:rPr>
          <w:rFonts w:ascii="Verdana" w:eastAsia="Times New Roman" w:hAnsi="Verdana" w:cs="Times New Roman"/>
          <w:b/>
          <w:bCs/>
          <w:i/>
          <w:iCs/>
          <w:color w:val="008080"/>
          <w:sz w:val="20"/>
          <w:szCs w:val="20"/>
          <w:lang w:val="nl-NL" w:eastAsia="nl-BE"/>
        </w:rPr>
        <w:t>ontfangen</w:t>
      </w:r>
      <w:proofErr w:type="spellEnd"/>
      <w:r w:rsidRPr="0089567D">
        <w:rPr>
          <w:rFonts w:ascii="Verdana" w:eastAsia="Times New Roman" w:hAnsi="Verdana" w:cs="Times New Roman"/>
          <w:b/>
          <w:bCs/>
          <w:i/>
          <w:iCs/>
          <w:color w:val="008080"/>
          <w:sz w:val="20"/>
          <w:szCs w:val="20"/>
          <w:lang w:val="nl-NL" w:eastAsia="nl-BE"/>
        </w:rPr>
        <w:t xml:space="preserve"> van Monsieur Van Halle, de </w:t>
      </w:r>
      <w:proofErr w:type="spellStart"/>
      <w:r w:rsidRPr="0089567D">
        <w:rPr>
          <w:rFonts w:ascii="Verdana" w:eastAsia="Times New Roman" w:hAnsi="Verdana" w:cs="Times New Roman"/>
          <w:b/>
          <w:bCs/>
          <w:i/>
          <w:iCs/>
          <w:color w:val="008080"/>
          <w:sz w:val="20"/>
          <w:szCs w:val="20"/>
          <w:lang w:val="nl-NL" w:eastAsia="nl-BE"/>
        </w:rPr>
        <w:t>somme</w:t>
      </w:r>
      <w:proofErr w:type="spellEnd"/>
      <w:r w:rsidRPr="0089567D">
        <w:rPr>
          <w:rFonts w:ascii="Verdana" w:eastAsia="Times New Roman" w:hAnsi="Verdana" w:cs="Times New Roman"/>
          <w:b/>
          <w:bCs/>
          <w:i/>
          <w:iCs/>
          <w:color w:val="008080"/>
          <w:sz w:val="20"/>
          <w:szCs w:val="20"/>
          <w:lang w:val="nl-NL" w:eastAsia="nl-BE"/>
        </w:rPr>
        <w:t xml:space="preserve"> van 49 guldens 8 </w:t>
      </w:r>
      <w:proofErr w:type="spellStart"/>
      <w:r w:rsidRPr="0089567D">
        <w:rPr>
          <w:rFonts w:ascii="Verdana" w:eastAsia="Times New Roman" w:hAnsi="Verdana" w:cs="Times New Roman"/>
          <w:b/>
          <w:bCs/>
          <w:i/>
          <w:iCs/>
          <w:color w:val="008080"/>
          <w:sz w:val="20"/>
          <w:szCs w:val="20"/>
          <w:lang w:val="nl-NL" w:eastAsia="nl-BE"/>
        </w:rPr>
        <w:t>stuyvers</w:t>
      </w:r>
      <w:proofErr w:type="spellEnd"/>
      <w:r w:rsidRPr="0089567D">
        <w:rPr>
          <w:rFonts w:ascii="Verdana" w:eastAsia="Times New Roman" w:hAnsi="Verdana" w:cs="Times New Roman"/>
          <w:b/>
          <w:bCs/>
          <w:i/>
          <w:iCs/>
          <w:color w:val="008080"/>
          <w:sz w:val="20"/>
          <w:szCs w:val="20"/>
          <w:lang w:val="nl-NL" w:eastAsia="nl-BE"/>
        </w:rPr>
        <w:t xml:space="preserve">, voor het transporteren van den </w:t>
      </w:r>
      <w:proofErr w:type="spellStart"/>
      <w:r w:rsidRPr="0089567D">
        <w:rPr>
          <w:rFonts w:ascii="Verdana" w:eastAsia="Times New Roman" w:hAnsi="Verdana" w:cs="Times New Roman"/>
          <w:b/>
          <w:bCs/>
          <w:i/>
          <w:iCs/>
          <w:color w:val="008080"/>
          <w:sz w:val="20"/>
          <w:szCs w:val="20"/>
          <w:lang w:val="nl-NL" w:eastAsia="nl-BE"/>
        </w:rPr>
        <w:t>tiater</w:t>
      </w:r>
      <w:proofErr w:type="spellEnd"/>
      <w:r w:rsidRPr="0089567D">
        <w:rPr>
          <w:rFonts w:ascii="Verdana" w:eastAsia="Times New Roman" w:hAnsi="Verdana" w:cs="Times New Roman"/>
          <w:b/>
          <w:bCs/>
          <w:i/>
          <w:iCs/>
          <w:color w:val="008080"/>
          <w:sz w:val="20"/>
          <w:szCs w:val="20"/>
          <w:lang w:val="nl-NL" w:eastAsia="nl-BE"/>
        </w:rPr>
        <w:t>”</w:t>
      </w:r>
      <w:bookmarkStart w:id="528" w:name="_ftnref285"/>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"_ftn285"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[285]</w:t>
      </w:r>
      <w:r w:rsidRPr="0089567D">
        <w:rPr>
          <w:rFonts w:ascii="Times New Roman" w:eastAsia="Times New Roman" w:hAnsi="Times New Roman" w:cs="Times New Roman"/>
          <w:i/>
          <w:iCs/>
          <w:color w:val="008080"/>
          <w:sz w:val="24"/>
          <w:szCs w:val="24"/>
          <w:lang w:val="nl-NL" w:eastAsia="nl-BE"/>
        </w:rPr>
        <w:fldChar w:fldCharType="end"/>
      </w:r>
      <w:bookmarkEnd w:id="528"/>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Het is niet duidelijk wat er daarna gebeurde met de toneelzaal. Het 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 xml:space="preserve"> had alleszins op korte tijd een intensief toneelleven weten te ontwikkelen. De toneelstukken die hier werden opgevoerd waren meestal van een ernstig genre zoals zedenschetsen of geschiedenissen uit het H. Schrift. Blijspelen konden ook nog, maar kluchten waren uit den boze. De opvoeringen werden muzikaal begeleid. Tijdens de vasten werden hier passiespelen opgevoerd.</w:t>
      </w:r>
      <w:bookmarkStart w:id="529" w:name="_ftnref28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"_ftn286"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[286]</w:t>
      </w:r>
      <w:r w:rsidRPr="0089567D">
        <w:rPr>
          <w:rFonts w:ascii="Times New Roman" w:eastAsia="Times New Roman" w:hAnsi="Times New Roman" w:cs="Times New Roman"/>
          <w:b/>
          <w:bCs/>
          <w:sz w:val="24"/>
          <w:szCs w:val="24"/>
          <w:lang w:val="nl-NL" w:eastAsia="nl-BE"/>
        </w:rPr>
        <w:fldChar w:fldCharType="end"/>
      </w:r>
      <w:bookmarkEnd w:id="529"/>
    </w:p>
    <w:p w14:paraId="79773A84"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In 1713 werd in een pakhuis in de </w:t>
      </w:r>
      <w:proofErr w:type="spellStart"/>
      <w:r w:rsidRPr="0089567D">
        <w:rPr>
          <w:rFonts w:ascii="Verdana" w:eastAsia="Times New Roman" w:hAnsi="Verdana" w:cs="Times New Roman"/>
          <w:b/>
          <w:bCs/>
          <w:sz w:val="20"/>
          <w:szCs w:val="20"/>
          <w:lang w:val="nl-NL" w:eastAsia="nl-BE"/>
        </w:rPr>
        <w:t>Pruynenstraat</w:t>
      </w:r>
      <w:proofErr w:type="spellEnd"/>
      <w:r w:rsidRPr="0089567D">
        <w:rPr>
          <w:rFonts w:ascii="Verdana" w:eastAsia="Times New Roman" w:hAnsi="Verdana" w:cs="Times New Roman"/>
          <w:b/>
          <w:bCs/>
          <w:sz w:val="20"/>
          <w:szCs w:val="20"/>
          <w:lang w:val="nl-NL" w:eastAsia="nl-BE"/>
        </w:rPr>
        <w:t xml:space="preserve"> een nieuwe toneelzaal ingericht. Deze zaal werd de plek bij uitstek om passiespelen op te voeren.</w:t>
      </w:r>
      <w:bookmarkStart w:id="530" w:name="_ftnref28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"_ftn287"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[287]</w:t>
      </w:r>
      <w:r w:rsidRPr="0089567D">
        <w:rPr>
          <w:rFonts w:ascii="Times New Roman" w:eastAsia="Times New Roman" w:hAnsi="Times New Roman" w:cs="Times New Roman"/>
          <w:b/>
          <w:bCs/>
          <w:sz w:val="24"/>
          <w:szCs w:val="24"/>
          <w:lang w:val="nl-NL" w:eastAsia="nl-BE"/>
        </w:rPr>
        <w:fldChar w:fldCharType="end"/>
      </w:r>
      <w:bookmarkEnd w:id="530"/>
      <w:r w:rsidRPr="0089567D">
        <w:rPr>
          <w:rFonts w:ascii="Verdana" w:eastAsia="Times New Roman" w:hAnsi="Verdana" w:cs="Times New Roman"/>
          <w:b/>
          <w:bCs/>
          <w:sz w:val="20"/>
          <w:szCs w:val="20"/>
          <w:lang w:val="nl-NL" w:eastAsia="nl-BE"/>
        </w:rPr>
        <w:t xml:space="preserve"> Tijdens de vasten van 1717 werden er voor de eerste maal tien passiespelen opgevoerd door de liefhebbers, die hier regelmatig optraden. Er werden in 1722 opera’s opgevoerd: 15 door de troep van een zekere Vanderlinden en 37 door de troep van juffrouw </w:t>
      </w:r>
      <w:proofErr w:type="spellStart"/>
      <w:r w:rsidRPr="0089567D">
        <w:rPr>
          <w:rFonts w:ascii="Verdana" w:eastAsia="Times New Roman" w:hAnsi="Verdana" w:cs="Times New Roman"/>
          <w:b/>
          <w:bCs/>
          <w:sz w:val="20"/>
          <w:szCs w:val="20"/>
          <w:lang w:val="nl-NL" w:eastAsia="nl-BE"/>
        </w:rPr>
        <w:t>Dulardin</w:t>
      </w:r>
      <w:proofErr w:type="spellEnd"/>
      <w:r w:rsidRPr="0089567D">
        <w:rPr>
          <w:rFonts w:ascii="Verdana" w:eastAsia="Times New Roman" w:hAnsi="Verdana" w:cs="Times New Roman"/>
          <w:b/>
          <w:bCs/>
          <w:sz w:val="20"/>
          <w:szCs w:val="20"/>
          <w:lang w:val="nl-NL" w:eastAsia="nl-BE"/>
        </w:rPr>
        <w:t xml:space="preserve">. In datzelfde jaar gaf De </w:t>
      </w:r>
      <w:proofErr w:type="spellStart"/>
      <w:r w:rsidRPr="0089567D">
        <w:rPr>
          <w:rFonts w:ascii="Verdana" w:eastAsia="Times New Roman" w:hAnsi="Verdana" w:cs="Times New Roman"/>
          <w:b/>
          <w:bCs/>
          <w:sz w:val="20"/>
          <w:szCs w:val="20"/>
          <w:lang w:val="nl-NL" w:eastAsia="nl-BE"/>
        </w:rPr>
        <w:t>Fesch</w:t>
      </w:r>
      <w:proofErr w:type="spellEnd"/>
      <w:r w:rsidRPr="0089567D">
        <w:rPr>
          <w:rFonts w:ascii="Verdana" w:eastAsia="Times New Roman" w:hAnsi="Verdana" w:cs="Times New Roman"/>
          <w:b/>
          <w:bCs/>
          <w:sz w:val="20"/>
          <w:szCs w:val="20"/>
          <w:lang w:val="nl-NL" w:eastAsia="nl-BE"/>
        </w:rPr>
        <w:t xml:space="preserve"> een concert.</w:t>
      </w:r>
      <w:bookmarkStart w:id="531" w:name="_ftnref28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"_ftn288"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[288]</w:t>
      </w:r>
      <w:r w:rsidRPr="0089567D">
        <w:rPr>
          <w:rFonts w:ascii="Times New Roman" w:eastAsia="Times New Roman" w:hAnsi="Times New Roman" w:cs="Times New Roman"/>
          <w:b/>
          <w:bCs/>
          <w:sz w:val="24"/>
          <w:szCs w:val="24"/>
          <w:lang w:val="nl-NL" w:eastAsia="nl-BE"/>
        </w:rPr>
        <w:fldChar w:fldCharType="end"/>
      </w:r>
      <w:bookmarkEnd w:id="531"/>
      <w:r w:rsidRPr="0089567D">
        <w:rPr>
          <w:rFonts w:ascii="Verdana" w:eastAsia="Times New Roman" w:hAnsi="Verdana" w:cs="Times New Roman"/>
          <w:b/>
          <w:bCs/>
          <w:sz w:val="20"/>
          <w:szCs w:val="20"/>
          <w:lang w:val="nl-NL" w:eastAsia="nl-BE"/>
        </w:rPr>
        <w:t xml:space="preserve"> Variétéartiesten als koorddansers en </w:t>
      </w:r>
      <w:r w:rsidRPr="0089567D">
        <w:rPr>
          <w:rFonts w:ascii="Verdana" w:eastAsia="Times New Roman" w:hAnsi="Verdana" w:cs="Times New Roman"/>
          <w:b/>
          <w:bCs/>
          <w:sz w:val="20"/>
          <w:szCs w:val="20"/>
          <w:lang w:val="nl-NL" w:eastAsia="nl-BE"/>
        </w:rPr>
        <w:lastRenderedPageBreak/>
        <w:t xml:space="preserve">marionettenspelers waren, blijkens de rekeningen, ook graag geziene gasten in het theater van de </w:t>
      </w:r>
      <w:proofErr w:type="spellStart"/>
      <w:r w:rsidRPr="0089567D">
        <w:rPr>
          <w:rFonts w:ascii="Verdana" w:eastAsia="Times New Roman" w:hAnsi="Verdana" w:cs="Times New Roman"/>
          <w:b/>
          <w:bCs/>
          <w:sz w:val="20"/>
          <w:szCs w:val="20"/>
          <w:lang w:val="nl-NL" w:eastAsia="nl-BE"/>
        </w:rPr>
        <w:t>Pruynenstraat</w:t>
      </w:r>
      <w:proofErr w:type="spellEnd"/>
      <w:r w:rsidRPr="0089567D">
        <w:rPr>
          <w:rFonts w:ascii="Verdana" w:eastAsia="Times New Roman" w:hAnsi="Verdana" w:cs="Times New Roman"/>
          <w:b/>
          <w:bCs/>
          <w:sz w:val="20"/>
          <w:szCs w:val="20"/>
          <w:lang w:val="nl-NL" w:eastAsia="nl-BE"/>
        </w:rPr>
        <w:t xml:space="preserve">. In 1716 trad een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konstenaer</w:t>
      </w:r>
      <w:proofErr w:type="spellEnd"/>
      <w:r w:rsidRPr="0089567D">
        <w:rPr>
          <w:rFonts w:ascii="Verdana" w:eastAsia="Times New Roman" w:hAnsi="Verdana" w:cs="Times New Roman"/>
          <w:b/>
          <w:bCs/>
          <w:i/>
          <w:iCs/>
          <w:color w:val="008080"/>
          <w:sz w:val="20"/>
          <w:szCs w:val="20"/>
          <w:lang w:val="nl-NL" w:eastAsia="nl-BE"/>
        </w:rPr>
        <w:t xml:space="preserve"> met pijpen”</w:t>
      </w:r>
      <w:bookmarkStart w:id="532" w:name="_ftnref289"/>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"_ftn289"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[289]</w:t>
      </w:r>
      <w:r w:rsidRPr="0089567D">
        <w:rPr>
          <w:rFonts w:ascii="Times New Roman" w:eastAsia="Times New Roman" w:hAnsi="Times New Roman" w:cs="Times New Roman"/>
          <w:i/>
          <w:iCs/>
          <w:color w:val="008080"/>
          <w:sz w:val="24"/>
          <w:szCs w:val="24"/>
          <w:lang w:val="nl-NL" w:eastAsia="nl-BE"/>
        </w:rPr>
        <w:fldChar w:fldCharType="end"/>
      </w:r>
      <w:bookmarkEnd w:id="532"/>
      <w:r w:rsidRPr="0089567D">
        <w:rPr>
          <w:rFonts w:ascii="Verdana" w:eastAsia="Times New Roman" w:hAnsi="Verdana" w:cs="Times New Roman"/>
          <w:b/>
          <w:bCs/>
          <w:sz w:val="20"/>
          <w:szCs w:val="20"/>
          <w:lang w:val="nl-NL" w:eastAsia="nl-BE"/>
        </w:rPr>
        <w:t xml:space="preserve"> dertien maal op en in de vroege herfst van 1726 gaf een groep van springers 16 voorstellingen. Optredens met dieren werden eveneens in de rekeningen gesignaleerd: in 1721 kortweg een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paert</w:t>
      </w:r>
      <w:proofErr w:type="spellEnd"/>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en in 1724 een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paert</w:t>
      </w:r>
      <w:proofErr w:type="spellEnd"/>
      <w:r w:rsidRPr="0089567D">
        <w:rPr>
          <w:rFonts w:ascii="Verdana" w:eastAsia="Times New Roman" w:hAnsi="Verdana" w:cs="Times New Roman"/>
          <w:b/>
          <w:bCs/>
          <w:i/>
          <w:iCs/>
          <w:color w:val="008080"/>
          <w:sz w:val="20"/>
          <w:szCs w:val="20"/>
          <w:lang w:val="nl-NL" w:eastAsia="nl-BE"/>
        </w:rPr>
        <w:t xml:space="preserve"> dat </w:t>
      </w:r>
      <w:proofErr w:type="spellStart"/>
      <w:r w:rsidRPr="0089567D">
        <w:rPr>
          <w:rFonts w:ascii="Verdana" w:eastAsia="Times New Roman" w:hAnsi="Verdana" w:cs="Times New Roman"/>
          <w:b/>
          <w:bCs/>
          <w:i/>
          <w:iCs/>
          <w:color w:val="008080"/>
          <w:sz w:val="20"/>
          <w:szCs w:val="20"/>
          <w:lang w:val="nl-NL" w:eastAsia="nl-BE"/>
        </w:rPr>
        <w:t>konsten</w:t>
      </w:r>
      <w:proofErr w:type="spellEnd"/>
      <w:r w:rsidRPr="0089567D">
        <w:rPr>
          <w:rFonts w:ascii="Verdana" w:eastAsia="Times New Roman" w:hAnsi="Verdana" w:cs="Times New Roman"/>
          <w:b/>
          <w:bCs/>
          <w:i/>
          <w:iCs/>
          <w:color w:val="008080"/>
          <w:sz w:val="20"/>
          <w:szCs w:val="20"/>
          <w:lang w:val="nl-NL" w:eastAsia="nl-BE"/>
        </w:rPr>
        <w:t xml:space="preserve"> doet”</w:t>
      </w:r>
      <w:bookmarkStart w:id="533" w:name="_ftnref290"/>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"_ftn290"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[290]</w:t>
      </w:r>
      <w:r w:rsidRPr="0089567D">
        <w:rPr>
          <w:rFonts w:ascii="Times New Roman" w:eastAsia="Times New Roman" w:hAnsi="Times New Roman" w:cs="Times New Roman"/>
          <w:i/>
          <w:iCs/>
          <w:color w:val="008080"/>
          <w:sz w:val="24"/>
          <w:szCs w:val="24"/>
          <w:lang w:val="nl-NL" w:eastAsia="nl-BE"/>
        </w:rPr>
        <w:fldChar w:fldCharType="end"/>
      </w:r>
      <w:bookmarkEnd w:id="533"/>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1739 werd de </w:t>
      </w:r>
      <w:proofErr w:type="spellStart"/>
      <w:r w:rsidRPr="0089567D">
        <w:rPr>
          <w:rFonts w:ascii="Verdana" w:eastAsia="Times New Roman" w:hAnsi="Verdana" w:cs="Times New Roman"/>
          <w:b/>
          <w:bCs/>
          <w:sz w:val="20"/>
          <w:szCs w:val="20"/>
          <w:lang w:val="nl-NL" w:eastAsia="nl-BE"/>
        </w:rPr>
        <w:t>Pruynenstraat</w:t>
      </w:r>
      <w:proofErr w:type="spellEnd"/>
      <w:r w:rsidRPr="0089567D">
        <w:rPr>
          <w:rFonts w:ascii="Verdana" w:eastAsia="Times New Roman" w:hAnsi="Verdana" w:cs="Times New Roman"/>
          <w:b/>
          <w:bCs/>
          <w:sz w:val="20"/>
          <w:szCs w:val="20"/>
          <w:lang w:val="nl-NL" w:eastAsia="nl-BE"/>
        </w:rPr>
        <w:t xml:space="preserve"> voor de laatste maal vermeld in de rekeningen.</w:t>
      </w:r>
    </w:p>
    <w:p w14:paraId="6E0CC001"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Op 27 augustus 1699 werd er, zoals reeds gezegd, een olifant tentoongesteld op de </w:t>
      </w:r>
      <w:proofErr w:type="spellStart"/>
      <w:r w:rsidRPr="0089567D">
        <w:rPr>
          <w:rFonts w:ascii="Verdana" w:eastAsia="Times New Roman" w:hAnsi="Verdana" w:cs="Times New Roman"/>
          <w:b/>
          <w:bCs/>
          <w:sz w:val="20"/>
          <w:szCs w:val="20"/>
          <w:lang w:val="nl-NL" w:eastAsia="nl-BE"/>
        </w:rPr>
        <w:t>Meir</w:t>
      </w:r>
      <w:proofErr w:type="spellEnd"/>
      <w:r w:rsidRPr="0089567D">
        <w:rPr>
          <w:rFonts w:ascii="Verdana" w:eastAsia="Times New Roman" w:hAnsi="Verdana" w:cs="Times New Roman"/>
          <w:b/>
          <w:bCs/>
          <w:sz w:val="20"/>
          <w:szCs w:val="20"/>
          <w:lang w:val="nl-NL" w:eastAsia="nl-BE"/>
        </w:rPr>
        <w:t xml:space="preserve"> en op 28 mei 1732 kon het publiek hier een grote man bezichtigen. In 1725 werd er op de </w:t>
      </w:r>
      <w:proofErr w:type="spellStart"/>
      <w:r w:rsidRPr="0089567D">
        <w:rPr>
          <w:rFonts w:ascii="Verdana" w:eastAsia="Times New Roman" w:hAnsi="Verdana" w:cs="Times New Roman"/>
          <w:b/>
          <w:bCs/>
          <w:sz w:val="20"/>
          <w:szCs w:val="20"/>
          <w:lang w:val="nl-NL" w:eastAsia="nl-BE"/>
        </w:rPr>
        <w:t>Meir</w:t>
      </w:r>
      <w:proofErr w:type="spellEnd"/>
      <w:r w:rsidRPr="0089567D">
        <w:rPr>
          <w:rFonts w:ascii="Verdana" w:eastAsia="Times New Roman" w:hAnsi="Verdana" w:cs="Times New Roman"/>
          <w:b/>
          <w:bCs/>
          <w:sz w:val="20"/>
          <w:szCs w:val="20"/>
          <w:lang w:val="nl-NL" w:eastAsia="nl-BE"/>
        </w:rPr>
        <w:t xml:space="preserve"> een theatertje opgericht door </w:t>
      </w:r>
      <w:proofErr w:type="spellStart"/>
      <w:r w:rsidRPr="0089567D">
        <w:rPr>
          <w:rFonts w:ascii="Verdana" w:eastAsia="Times New Roman" w:hAnsi="Verdana" w:cs="Times New Roman"/>
          <w:b/>
          <w:bCs/>
          <w:sz w:val="20"/>
          <w:szCs w:val="20"/>
          <w:lang w:val="nl-NL" w:eastAsia="nl-BE"/>
        </w:rPr>
        <w:t>Stefanus</w:t>
      </w:r>
      <w:proofErr w:type="spellEnd"/>
      <w:r w:rsidRPr="0089567D">
        <w:rPr>
          <w:rFonts w:ascii="Verdana" w:eastAsia="Times New Roman" w:hAnsi="Verdana" w:cs="Times New Roman"/>
          <w:b/>
          <w:bCs/>
          <w:sz w:val="20"/>
          <w:szCs w:val="20"/>
          <w:lang w:val="nl-NL" w:eastAsia="nl-BE"/>
        </w:rPr>
        <w:t xml:space="preserve"> van den </w:t>
      </w:r>
      <w:proofErr w:type="spellStart"/>
      <w:r w:rsidRPr="0089567D">
        <w:rPr>
          <w:rFonts w:ascii="Verdana" w:eastAsia="Times New Roman" w:hAnsi="Verdana" w:cs="Times New Roman"/>
          <w:b/>
          <w:bCs/>
          <w:sz w:val="20"/>
          <w:szCs w:val="20"/>
          <w:lang w:val="nl-NL" w:eastAsia="nl-BE"/>
        </w:rPr>
        <w:t>bosch</w:t>
      </w:r>
      <w:proofErr w:type="spellEnd"/>
      <w:r w:rsidRPr="0089567D">
        <w:rPr>
          <w:rFonts w:ascii="Verdana" w:eastAsia="Times New Roman" w:hAnsi="Verdana" w:cs="Times New Roman"/>
          <w:b/>
          <w:bCs/>
          <w:sz w:val="20"/>
          <w:szCs w:val="20"/>
          <w:lang w:val="nl-NL" w:eastAsia="nl-BE"/>
        </w:rPr>
        <w:t xml:space="preserve">: </w:t>
      </w:r>
      <w:r w:rsidRPr="0089567D">
        <w:rPr>
          <w:rFonts w:ascii="Verdana" w:eastAsia="Times New Roman" w:hAnsi="Verdana" w:cs="Times New Roman"/>
          <w:b/>
          <w:bCs/>
          <w:i/>
          <w:iCs/>
          <w:color w:val="008080"/>
          <w:sz w:val="20"/>
          <w:szCs w:val="20"/>
          <w:lang w:val="nl-NL" w:eastAsia="nl-BE"/>
        </w:rPr>
        <w:t xml:space="preserve">“…kopen van een houten </w:t>
      </w:r>
      <w:proofErr w:type="spellStart"/>
      <w:r w:rsidRPr="0089567D">
        <w:rPr>
          <w:rFonts w:ascii="Verdana" w:eastAsia="Times New Roman" w:hAnsi="Verdana" w:cs="Times New Roman"/>
          <w:b/>
          <w:bCs/>
          <w:i/>
          <w:iCs/>
          <w:color w:val="008080"/>
          <w:sz w:val="20"/>
          <w:szCs w:val="20"/>
          <w:lang w:val="nl-NL" w:eastAsia="nl-BE"/>
        </w:rPr>
        <w:t>huys</w:t>
      </w:r>
      <w:proofErr w:type="spellEnd"/>
      <w:r w:rsidRPr="0089567D">
        <w:rPr>
          <w:rFonts w:ascii="Verdana" w:eastAsia="Times New Roman" w:hAnsi="Verdana" w:cs="Times New Roman"/>
          <w:b/>
          <w:bCs/>
          <w:i/>
          <w:iCs/>
          <w:color w:val="008080"/>
          <w:sz w:val="20"/>
          <w:szCs w:val="20"/>
          <w:lang w:val="nl-NL" w:eastAsia="nl-BE"/>
        </w:rPr>
        <w:t xml:space="preserve"> op de </w:t>
      </w:r>
      <w:proofErr w:type="spellStart"/>
      <w:r w:rsidRPr="0089567D">
        <w:rPr>
          <w:rFonts w:ascii="Verdana" w:eastAsia="Times New Roman" w:hAnsi="Verdana" w:cs="Times New Roman"/>
          <w:b/>
          <w:bCs/>
          <w:i/>
          <w:iCs/>
          <w:color w:val="008080"/>
          <w:sz w:val="20"/>
          <w:szCs w:val="20"/>
          <w:lang w:val="nl-NL" w:eastAsia="nl-BE"/>
        </w:rPr>
        <w:t>Meir</w:t>
      </w:r>
      <w:proofErr w:type="spellEnd"/>
      <w:r w:rsidRPr="0089567D">
        <w:rPr>
          <w:rFonts w:ascii="Verdana" w:eastAsia="Times New Roman" w:hAnsi="Verdana" w:cs="Times New Roman"/>
          <w:b/>
          <w:bCs/>
          <w:i/>
          <w:iCs/>
          <w:color w:val="008080"/>
          <w:sz w:val="20"/>
          <w:szCs w:val="20"/>
          <w:lang w:val="nl-NL" w:eastAsia="nl-BE"/>
        </w:rPr>
        <w:t xml:space="preserve"> tot het maken van </w:t>
      </w:r>
      <w:proofErr w:type="spellStart"/>
      <w:r w:rsidRPr="0089567D">
        <w:rPr>
          <w:rFonts w:ascii="Verdana" w:eastAsia="Times New Roman" w:hAnsi="Verdana" w:cs="Times New Roman"/>
          <w:b/>
          <w:bCs/>
          <w:i/>
          <w:iCs/>
          <w:color w:val="008080"/>
          <w:sz w:val="20"/>
          <w:szCs w:val="20"/>
          <w:lang w:val="nl-NL" w:eastAsia="nl-BE"/>
        </w:rPr>
        <w:t>eenen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kleynen</w:t>
      </w:r>
      <w:proofErr w:type="spellEnd"/>
      <w:r w:rsidRPr="0089567D">
        <w:rPr>
          <w:rFonts w:ascii="Verdana" w:eastAsia="Times New Roman" w:hAnsi="Verdana" w:cs="Times New Roman"/>
          <w:b/>
          <w:bCs/>
          <w:i/>
          <w:iCs/>
          <w:color w:val="008080"/>
          <w:sz w:val="20"/>
          <w:szCs w:val="20"/>
          <w:lang w:val="nl-NL" w:eastAsia="nl-BE"/>
        </w:rPr>
        <w:t xml:space="preserve"> Theater in den </w:t>
      </w:r>
      <w:proofErr w:type="spellStart"/>
      <w:r w:rsidRPr="0089567D">
        <w:rPr>
          <w:rFonts w:ascii="Verdana" w:eastAsia="Times New Roman" w:hAnsi="Verdana" w:cs="Times New Roman"/>
          <w:b/>
          <w:bCs/>
          <w:i/>
          <w:iCs/>
          <w:color w:val="008080"/>
          <w:sz w:val="20"/>
          <w:szCs w:val="20"/>
          <w:lang w:val="nl-NL" w:eastAsia="nl-BE"/>
        </w:rPr>
        <w:t>pant</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soe</w:t>
      </w:r>
      <w:proofErr w:type="spellEnd"/>
      <w:r w:rsidRPr="0089567D">
        <w:rPr>
          <w:rFonts w:ascii="Verdana" w:eastAsia="Times New Roman" w:hAnsi="Verdana" w:cs="Times New Roman"/>
          <w:b/>
          <w:bCs/>
          <w:i/>
          <w:iCs/>
          <w:color w:val="008080"/>
          <w:sz w:val="20"/>
          <w:szCs w:val="20"/>
          <w:lang w:val="nl-NL" w:eastAsia="nl-BE"/>
        </w:rPr>
        <w:t>”</w:t>
      </w:r>
      <w:bookmarkStart w:id="534" w:name="_ftnref291"/>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"_ftn291"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[291]</w:t>
      </w:r>
      <w:r w:rsidRPr="0089567D">
        <w:rPr>
          <w:rFonts w:ascii="Times New Roman" w:eastAsia="Times New Roman" w:hAnsi="Times New Roman" w:cs="Times New Roman"/>
          <w:i/>
          <w:iCs/>
          <w:color w:val="008080"/>
          <w:sz w:val="24"/>
          <w:szCs w:val="24"/>
          <w:lang w:val="nl-NL" w:eastAsia="nl-BE"/>
        </w:rPr>
        <w:fldChar w:fldCharType="end"/>
      </w:r>
      <w:bookmarkEnd w:id="534"/>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1727 traden hier koorddansers op en op 15 december 1732 was er een vrouw te zien die met haar voeten kon spinnen. De resterende locaties konden niet verder geïdentificeerd worden. Waren het pakhuizen die werden ingericht als speelzaal, herbergen of nog iets anders? Via de rekeningen kon wel achterhaald worden wat er zoal opgevoerd werd. In de “</w:t>
      </w:r>
      <w:proofErr w:type="spellStart"/>
      <w:r w:rsidRPr="0089567D">
        <w:rPr>
          <w:rFonts w:ascii="Verdana" w:eastAsia="Times New Roman" w:hAnsi="Verdana" w:cs="Times New Roman"/>
          <w:b/>
          <w:bCs/>
          <w:sz w:val="20"/>
          <w:szCs w:val="20"/>
          <w:lang w:val="nl-NL" w:eastAsia="nl-BE"/>
        </w:rPr>
        <w:t>swanen</w:t>
      </w:r>
      <w:proofErr w:type="spellEnd"/>
      <w:r w:rsidRPr="0089567D">
        <w:rPr>
          <w:rFonts w:ascii="Verdana" w:eastAsia="Times New Roman" w:hAnsi="Verdana" w:cs="Times New Roman"/>
          <w:b/>
          <w:bCs/>
          <w:sz w:val="20"/>
          <w:szCs w:val="20"/>
          <w:lang w:val="nl-NL" w:eastAsia="nl-BE"/>
        </w:rPr>
        <w:t xml:space="preserve"> borgerhout” werd op 16 november 1699 een man met een vrouwenhoofd getoond. Op het Zand bij het “</w:t>
      </w:r>
      <w:proofErr w:type="spellStart"/>
      <w:r w:rsidRPr="0089567D">
        <w:rPr>
          <w:rFonts w:ascii="Verdana" w:eastAsia="Times New Roman" w:hAnsi="Verdana" w:cs="Times New Roman"/>
          <w:b/>
          <w:bCs/>
          <w:sz w:val="20"/>
          <w:szCs w:val="20"/>
          <w:lang w:val="nl-NL" w:eastAsia="nl-BE"/>
        </w:rPr>
        <w:t>bierhooft</w:t>
      </w:r>
      <w:proofErr w:type="spellEnd"/>
      <w:r w:rsidRPr="0089567D">
        <w:rPr>
          <w:rFonts w:ascii="Verdana" w:eastAsia="Times New Roman" w:hAnsi="Verdana" w:cs="Times New Roman"/>
          <w:b/>
          <w:bCs/>
          <w:sz w:val="20"/>
          <w:szCs w:val="20"/>
          <w:lang w:val="nl-NL" w:eastAsia="nl-BE"/>
        </w:rPr>
        <w:t xml:space="preserve">” trad in 1707 een meester met hondjes op, terwijl er in 1714 in het “schilt van Turnhout” wilde beesten waren waaronder </w:t>
      </w:r>
      <w:r w:rsidRPr="0089567D">
        <w:rPr>
          <w:rFonts w:ascii="Verdana" w:eastAsia="Times New Roman" w:hAnsi="Verdana" w:cs="Times New Roman"/>
          <w:b/>
          <w:bCs/>
          <w:i/>
          <w:iCs/>
          <w:color w:val="008080"/>
          <w:sz w:val="20"/>
          <w:szCs w:val="20"/>
          <w:lang w:val="nl-NL" w:eastAsia="nl-BE"/>
        </w:rPr>
        <w:t xml:space="preserve">“de panter, </w:t>
      </w:r>
      <w:proofErr w:type="spellStart"/>
      <w:r w:rsidRPr="0089567D">
        <w:rPr>
          <w:rFonts w:ascii="Verdana" w:eastAsia="Times New Roman" w:hAnsi="Verdana" w:cs="Times New Roman"/>
          <w:b/>
          <w:bCs/>
          <w:i/>
          <w:iCs/>
          <w:color w:val="008080"/>
          <w:sz w:val="20"/>
          <w:szCs w:val="20"/>
          <w:lang w:val="nl-NL" w:eastAsia="nl-BE"/>
        </w:rPr>
        <w:t>luypaert</w:t>
      </w:r>
      <w:proofErr w:type="spellEnd"/>
      <w:r w:rsidRPr="0089567D">
        <w:rPr>
          <w:rFonts w:ascii="Verdana" w:eastAsia="Times New Roman" w:hAnsi="Verdana" w:cs="Times New Roman"/>
          <w:b/>
          <w:bCs/>
          <w:i/>
          <w:iCs/>
          <w:color w:val="008080"/>
          <w:sz w:val="20"/>
          <w:szCs w:val="20"/>
          <w:lang w:val="nl-NL" w:eastAsia="nl-BE"/>
        </w:rPr>
        <w:t xml:space="preserve"> en de kemel”</w:t>
      </w:r>
      <w:bookmarkStart w:id="535" w:name="_ftnref292"/>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"_ftn292"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[292]</w:t>
      </w:r>
      <w:r w:rsidRPr="0089567D">
        <w:rPr>
          <w:rFonts w:ascii="Times New Roman" w:eastAsia="Times New Roman" w:hAnsi="Times New Roman" w:cs="Times New Roman"/>
          <w:i/>
          <w:iCs/>
          <w:color w:val="008080"/>
          <w:sz w:val="24"/>
          <w:szCs w:val="24"/>
          <w:lang w:val="nl-NL" w:eastAsia="nl-BE"/>
        </w:rPr>
        <w:fldChar w:fldCharType="end"/>
      </w:r>
      <w:bookmarkEnd w:id="535"/>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“den </w:t>
      </w:r>
      <w:proofErr w:type="spellStart"/>
      <w:r w:rsidRPr="0089567D">
        <w:rPr>
          <w:rFonts w:ascii="Verdana" w:eastAsia="Times New Roman" w:hAnsi="Verdana" w:cs="Times New Roman"/>
          <w:b/>
          <w:bCs/>
          <w:sz w:val="20"/>
          <w:szCs w:val="20"/>
          <w:lang w:val="nl-NL" w:eastAsia="nl-BE"/>
        </w:rPr>
        <w:t>Beir</w:t>
      </w:r>
      <w:proofErr w:type="spellEnd"/>
      <w:r w:rsidRPr="0089567D">
        <w:rPr>
          <w:rFonts w:ascii="Verdana" w:eastAsia="Times New Roman" w:hAnsi="Verdana" w:cs="Times New Roman"/>
          <w:b/>
          <w:bCs/>
          <w:sz w:val="20"/>
          <w:szCs w:val="20"/>
          <w:lang w:val="nl-NL" w:eastAsia="nl-BE"/>
        </w:rPr>
        <w:t xml:space="preserve">” werd in 1719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une</w:t>
      </w:r>
      <w:proofErr w:type="spellEnd"/>
      <w:r w:rsidRPr="0089567D">
        <w:rPr>
          <w:rFonts w:ascii="Verdana" w:eastAsia="Times New Roman" w:hAnsi="Verdana" w:cs="Times New Roman"/>
          <w:b/>
          <w:bCs/>
          <w:i/>
          <w:iCs/>
          <w:color w:val="008080"/>
          <w:sz w:val="20"/>
          <w:szCs w:val="20"/>
          <w:lang w:val="nl-NL" w:eastAsia="nl-BE"/>
        </w:rPr>
        <w:t xml:space="preserve"> machine comme opéra”</w:t>
      </w:r>
      <w:bookmarkStart w:id="536" w:name="_ftnref29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"_ftn293"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[293]</w:t>
      </w:r>
      <w:r w:rsidRPr="0089567D">
        <w:rPr>
          <w:rFonts w:ascii="Times New Roman" w:eastAsia="Times New Roman" w:hAnsi="Times New Roman" w:cs="Times New Roman"/>
          <w:i/>
          <w:iCs/>
          <w:color w:val="008080"/>
          <w:sz w:val="24"/>
          <w:szCs w:val="24"/>
          <w:lang w:val="nl-NL" w:eastAsia="nl-BE"/>
        </w:rPr>
        <w:fldChar w:fldCharType="end"/>
      </w:r>
      <w:bookmarkEnd w:id="536"/>
      <w:r w:rsidRPr="0089567D">
        <w:rPr>
          <w:rFonts w:ascii="Verdana" w:eastAsia="Times New Roman" w:hAnsi="Verdana" w:cs="Times New Roman"/>
          <w:b/>
          <w:bCs/>
          <w:sz w:val="20"/>
          <w:szCs w:val="20"/>
          <w:lang w:val="nl-NL" w:eastAsia="nl-BE"/>
        </w:rPr>
        <w:t xml:space="preserve"> tentoongesteld door M. Le Pine en in 1731 was er een olifant. De machines die tijdens operavoorstellingen gebruikt werden, waren blijkbaar ook een spektakel op zich. Het tentoonstellen van mechanische instrumenten was ook een type van “fairshows”. Op de “</w:t>
      </w:r>
      <w:proofErr w:type="spellStart"/>
      <w:r w:rsidRPr="0089567D">
        <w:rPr>
          <w:rFonts w:ascii="Verdana" w:eastAsia="Times New Roman" w:hAnsi="Verdana" w:cs="Times New Roman"/>
          <w:b/>
          <w:bCs/>
          <w:sz w:val="20"/>
          <w:szCs w:val="20"/>
          <w:lang w:val="nl-NL" w:eastAsia="nl-BE"/>
        </w:rPr>
        <w:t>foires</w:t>
      </w:r>
      <w:proofErr w:type="spellEnd"/>
      <w:r w:rsidRPr="0089567D">
        <w:rPr>
          <w:rFonts w:ascii="Verdana" w:eastAsia="Times New Roman" w:hAnsi="Verdana" w:cs="Times New Roman"/>
          <w:b/>
          <w:bCs/>
          <w:sz w:val="20"/>
          <w:szCs w:val="20"/>
          <w:lang w:val="nl-NL" w:eastAsia="nl-BE"/>
        </w:rPr>
        <w:t xml:space="preserve">” van Parijs was men uitermate gefascineerd door machines en gadgets met bewegende onderdelen. </w:t>
      </w:r>
      <w:proofErr w:type="spellStart"/>
      <w:r w:rsidRPr="0089567D">
        <w:rPr>
          <w:rFonts w:ascii="Verdana" w:eastAsia="Times New Roman" w:hAnsi="Verdana" w:cs="Times New Roman"/>
          <w:b/>
          <w:bCs/>
          <w:sz w:val="20"/>
          <w:szCs w:val="20"/>
          <w:lang w:val="nl-NL" w:eastAsia="nl-BE"/>
        </w:rPr>
        <w:t>Isherwood</w:t>
      </w:r>
      <w:proofErr w:type="spellEnd"/>
      <w:r w:rsidRPr="0089567D">
        <w:rPr>
          <w:rFonts w:ascii="Verdana" w:eastAsia="Times New Roman" w:hAnsi="Verdana" w:cs="Times New Roman"/>
          <w:b/>
          <w:bCs/>
          <w:sz w:val="20"/>
          <w:szCs w:val="20"/>
          <w:lang w:val="nl-NL" w:eastAsia="nl-BE"/>
        </w:rPr>
        <w:t xml:space="preserve"> spreekt over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mechanical</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wizardy</w:t>
      </w:r>
      <w:proofErr w:type="spellEnd"/>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experiments</w:t>
      </w:r>
      <w:proofErr w:type="spellEnd"/>
      <w:r w:rsidRPr="0089567D">
        <w:rPr>
          <w:rFonts w:ascii="Verdana" w:eastAsia="Times New Roman" w:hAnsi="Verdana" w:cs="Times New Roman"/>
          <w:b/>
          <w:bCs/>
          <w:i/>
          <w:iCs/>
          <w:color w:val="008080"/>
          <w:sz w:val="20"/>
          <w:szCs w:val="20"/>
          <w:lang w:val="nl-NL" w:eastAsia="nl-BE"/>
        </w:rPr>
        <w:t xml:space="preserve"> in </w:t>
      </w:r>
      <w:proofErr w:type="spellStart"/>
      <w:r w:rsidRPr="0089567D">
        <w:rPr>
          <w:rFonts w:ascii="Verdana" w:eastAsia="Times New Roman" w:hAnsi="Verdana" w:cs="Times New Roman"/>
          <w:b/>
          <w:bCs/>
          <w:i/>
          <w:iCs/>
          <w:color w:val="008080"/>
          <w:sz w:val="20"/>
          <w:szCs w:val="20"/>
          <w:lang w:val="nl-NL" w:eastAsia="nl-BE"/>
        </w:rPr>
        <w:t>physics</w:t>
      </w:r>
      <w:proofErr w:type="spellEnd"/>
      <w:r w:rsidRPr="0089567D">
        <w:rPr>
          <w:rFonts w:ascii="Verdana" w:eastAsia="Times New Roman" w:hAnsi="Verdana" w:cs="Times New Roman"/>
          <w:b/>
          <w:bCs/>
          <w:i/>
          <w:iCs/>
          <w:color w:val="008080"/>
          <w:sz w:val="20"/>
          <w:szCs w:val="20"/>
          <w:lang w:val="nl-NL" w:eastAsia="nl-BE"/>
        </w:rPr>
        <w:t>”</w:t>
      </w:r>
      <w:bookmarkStart w:id="537" w:name="_ftnref294"/>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"_ftn294"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[294]</w:t>
      </w:r>
      <w:r w:rsidRPr="0089567D">
        <w:rPr>
          <w:rFonts w:ascii="Times New Roman" w:eastAsia="Times New Roman" w:hAnsi="Times New Roman" w:cs="Times New Roman"/>
          <w:i/>
          <w:iCs/>
          <w:color w:val="008080"/>
          <w:sz w:val="24"/>
          <w:szCs w:val="24"/>
          <w:lang w:val="nl-NL" w:eastAsia="nl-BE"/>
        </w:rPr>
        <w:fldChar w:fldCharType="end"/>
      </w:r>
      <w:bookmarkEnd w:id="537"/>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1723 werden er in de </w:t>
      </w:r>
      <w:proofErr w:type="spellStart"/>
      <w:r w:rsidRPr="0089567D">
        <w:rPr>
          <w:rFonts w:ascii="Verdana" w:eastAsia="Times New Roman" w:hAnsi="Verdana" w:cs="Times New Roman"/>
          <w:b/>
          <w:bCs/>
          <w:sz w:val="20"/>
          <w:szCs w:val="20"/>
          <w:lang w:val="nl-NL" w:eastAsia="nl-BE"/>
        </w:rPr>
        <w:t>Vekestraat</w:t>
      </w:r>
      <w:proofErr w:type="spellEnd"/>
      <w:r w:rsidRPr="0089567D">
        <w:rPr>
          <w:rFonts w:ascii="Verdana" w:eastAsia="Times New Roman" w:hAnsi="Verdana" w:cs="Times New Roman"/>
          <w:b/>
          <w:bCs/>
          <w:sz w:val="20"/>
          <w:szCs w:val="20"/>
          <w:lang w:val="nl-NL" w:eastAsia="nl-BE"/>
        </w:rPr>
        <w:t xml:space="preserve"> gevechten georganiseerd tussen beren en honden, terwijl in de “</w:t>
      </w:r>
      <w:proofErr w:type="spellStart"/>
      <w:r w:rsidRPr="0089567D">
        <w:rPr>
          <w:rFonts w:ascii="Verdana" w:eastAsia="Times New Roman" w:hAnsi="Verdana" w:cs="Times New Roman"/>
          <w:b/>
          <w:bCs/>
          <w:sz w:val="20"/>
          <w:szCs w:val="20"/>
          <w:lang w:val="nl-NL" w:eastAsia="nl-BE"/>
        </w:rPr>
        <w:t>naghtegael</w:t>
      </w:r>
      <w:proofErr w:type="spellEnd"/>
      <w:r w:rsidRPr="0089567D">
        <w:rPr>
          <w:rFonts w:ascii="Verdana" w:eastAsia="Times New Roman" w:hAnsi="Verdana" w:cs="Times New Roman"/>
          <w:b/>
          <w:bCs/>
          <w:sz w:val="20"/>
          <w:szCs w:val="20"/>
          <w:lang w:val="nl-NL" w:eastAsia="nl-BE"/>
        </w:rPr>
        <w:t>” in 1726 enkel beren tegen elkaar moesten vechten. Op de Paardenmarkt tenslotte werden in 1718 34 voorstellingen opgevoerd zonder  aan te duiden om welk genre het ging.</w:t>
      </w:r>
    </w:p>
    <w:p w14:paraId="7A2ECF7C"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Dit eerste overzicht geeft weer dat de stad Antwerpen meer locaties te bieden had dan alleen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Bovendien was het aanbod van deze locaties ook zeer ruim en gevarieerd. De keuzemogelijkheden van locatie en soort van spektakel leken onbeperkt. Antwerpen had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een bijzonder intensieve spektakelcultuur. De volgende tabel toont dit nog verder aan: na 1744 verdwenen locaties, die in de rekeningen van 1699-1744 vermeld werden, en kwamen er nieuwe in de plaats.</w:t>
      </w:r>
    </w:p>
    <w:p w14:paraId="70DAC241"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lastRenderedPageBreak/>
        <w:t> </w:t>
      </w:r>
    </w:p>
    <w:p w14:paraId="135B1B59"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934CFD1"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Tabel 6: Rekeningen 1745-1798</w:t>
      </w:r>
      <w:bookmarkStart w:id="538" w:name="_ftnref295"/>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"_ftn295"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[295]</w:t>
      </w:r>
      <w:r w:rsidRPr="0089567D">
        <w:rPr>
          <w:rFonts w:ascii="Times New Roman" w:eastAsia="Times New Roman" w:hAnsi="Times New Roman" w:cs="Times New Roman"/>
          <w:i/>
          <w:iCs/>
          <w:color w:val="008080"/>
          <w:sz w:val="24"/>
          <w:szCs w:val="24"/>
          <w:lang w:val="nl-NL" w:eastAsia="nl-BE"/>
        </w:rPr>
        <w:fldChar w:fldCharType="end"/>
      </w:r>
      <w:bookmarkEnd w:id="538"/>
    </w:p>
    <w:tbl>
      <w:tblPr>
        <w:tblW w:w="5400" w:type="dxa"/>
        <w:jc w:val="center"/>
        <w:tblCellMar>
          <w:left w:w="0" w:type="dxa"/>
          <w:right w:w="0" w:type="dxa"/>
        </w:tblCellMar>
        <w:tblLook w:val="04A0" w:firstRow="1" w:lastRow="0" w:firstColumn="1" w:lastColumn="0" w:noHBand="0" w:noVBand="1"/>
      </w:tblPr>
      <w:tblGrid>
        <w:gridCol w:w="4504"/>
        <w:gridCol w:w="896"/>
      </w:tblGrid>
      <w:tr w:rsidR="0089567D" w:rsidRPr="0089567D" w14:paraId="486E9750" w14:textId="77777777" w:rsidTr="0089567D">
        <w:trPr>
          <w:jc w:val="center"/>
        </w:trPr>
        <w:tc>
          <w:tcPr>
            <w:tcW w:w="43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A155E6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Naam van de locatie</w:t>
            </w:r>
          </w:p>
        </w:tc>
        <w:tc>
          <w:tcPr>
            <w:tcW w:w="7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0D2F785"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Aantal</w:t>
            </w:r>
          </w:p>
        </w:tc>
      </w:tr>
      <w:tr w:rsidR="0089567D" w:rsidRPr="0089567D" w14:paraId="07F551EE"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AFA46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grote </w:t>
            </w:r>
            <w:proofErr w:type="spellStart"/>
            <w:r w:rsidRPr="0089567D">
              <w:rPr>
                <w:rFonts w:ascii="Verdana" w:eastAsia="Times New Roman" w:hAnsi="Verdana" w:cs="Times New Roman"/>
                <w:b/>
                <w:bCs/>
                <w:sz w:val="20"/>
                <w:szCs w:val="20"/>
                <w:lang w:val="nl-NL" w:eastAsia="nl-BE"/>
              </w:rPr>
              <w:t>merckt</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4E4353DE"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2</w:t>
            </w:r>
          </w:p>
        </w:tc>
      </w:tr>
      <w:tr w:rsidR="0089567D" w:rsidRPr="0089567D" w14:paraId="61C440B3"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54C89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en-GB" w:eastAsia="nl-BE"/>
              </w:rPr>
              <w:t>Kolveniershof</w:t>
            </w:r>
            <w:proofErr w:type="spellEnd"/>
            <w:r w:rsidRPr="0089567D">
              <w:rPr>
                <w:rFonts w:ascii="Verdana" w:eastAsia="Times New Roman" w:hAnsi="Verdana" w:cs="Times New Roman"/>
                <w:b/>
                <w:bCs/>
                <w:sz w:val="20"/>
                <w:szCs w:val="20"/>
                <w:lang w:val="en-GB"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74A10EDE"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27</w:t>
            </w:r>
          </w:p>
        </w:tc>
      </w:tr>
      <w:tr w:rsidR="0089567D" w:rsidRPr="0089567D" w14:paraId="1D2ECEE0"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F2FC2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en-GB" w:eastAsia="nl-BE"/>
              </w:rPr>
              <w:t>Borse</w:t>
            </w:r>
            <w:proofErr w:type="spellEnd"/>
            <w:r w:rsidRPr="0089567D">
              <w:rPr>
                <w:rFonts w:ascii="Verdana" w:eastAsia="Times New Roman" w:hAnsi="Verdana" w:cs="Times New Roman"/>
                <w:b/>
                <w:bCs/>
                <w:sz w:val="20"/>
                <w:szCs w:val="20"/>
                <w:lang w:val="en-GB"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44C037F0"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4</w:t>
            </w:r>
          </w:p>
        </w:tc>
      </w:tr>
      <w:tr w:rsidR="0089567D" w:rsidRPr="0089567D" w14:paraId="72959770"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C3354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Meir:</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06E0A138"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63E50ABE"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DFA96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in de </w:t>
            </w:r>
            <w:proofErr w:type="spellStart"/>
            <w:r w:rsidRPr="0089567D">
              <w:rPr>
                <w:rFonts w:ascii="Verdana" w:eastAsia="Times New Roman" w:hAnsi="Verdana" w:cs="Times New Roman"/>
                <w:b/>
                <w:bCs/>
                <w:sz w:val="20"/>
                <w:szCs w:val="20"/>
                <w:lang w:val="nl-NL" w:eastAsia="nl-BE"/>
              </w:rPr>
              <w:t>grenaetappel</w:t>
            </w:r>
            <w:proofErr w:type="spellEnd"/>
            <w:r w:rsidRPr="0089567D">
              <w:rPr>
                <w:rFonts w:ascii="Verdana" w:eastAsia="Times New Roman" w:hAnsi="Verdana" w:cs="Times New Roman"/>
                <w:b/>
                <w:bCs/>
                <w:sz w:val="20"/>
                <w:szCs w:val="20"/>
                <w:lang w:val="nl-NL" w:eastAsia="nl-BE"/>
              </w:rPr>
              <w:t xml:space="preserve">:        </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7273EA01"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5A7D079F"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DA07E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in de </w:t>
            </w:r>
            <w:proofErr w:type="spellStart"/>
            <w:r w:rsidRPr="0089567D">
              <w:rPr>
                <w:rFonts w:ascii="Verdana" w:eastAsia="Times New Roman" w:hAnsi="Verdana" w:cs="Times New Roman"/>
                <w:b/>
                <w:bCs/>
                <w:sz w:val="20"/>
                <w:szCs w:val="20"/>
                <w:lang w:val="nl-NL" w:eastAsia="nl-BE"/>
              </w:rPr>
              <w:t>waeping</w:t>
            </w:r>
            <w:proofErr w:type="spellEnd"/>
            <w:r w:rsidRPr="0089567D">
              <w:rPr>
                <w:rFonts w:ascii="Verdana" w:eastAsia="Times New Roman" w:hAnsi="Verdana" w:cs="Times New Roman"/>
                <w:b/>
                <w:bCs/>
                <w:sz w:val="20"/>
                <w:szCs w:val="20"/>
                <w:lang w:val="nl-NL" w:eastAsia="nl-BE"/>
              </w:rPr>
              <w:t xml:space="preserve"> van </w:t>
            </w:r>
            <w:proofErr w:type="spellStart"/>
            <w:r w:rsidRPr="0089567D">
              <w:rPr>
                <w:rFonts w:ascii="Verdana" w:eastAsia="Times New Roman" w:hAnsi="Verdana" w:cs="Times New Roman"/>
                <w:b/>
                <w:bCs/>
                <w:sz w:val="20"/>
                <w:szCs w:val="20"/>
                <w:lang w:val="nl-NL" w:eastAsia="nl-BE"/>
              </w:rPr>
              <w:t>Vrankrijck</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1B6DB31C"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2BA253D7"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9A3F6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Gulde </w:t>
            </w:r>
            <w:proofErr w:type="spellStart"/>
            <w:r w:rsidRPr="0089567D">
              <w:rPr>
                <w:rFonts w:ascii="Verdana" w:eastAsia="Times New Roman" w:hAnsi="Verdana" w:cs="Times New Roman"/>
                <w:b/>
                <w:bCs/>
                <w:sz w:val="20"/>
                <w:szCs w:val="20"/>
                <w:lang w:val="nl-NL" w:eastAsia="nl-BE"/>
              </w:rPr>
              <w:t>poorte</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7D7FD1D8"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3</w:t>
            </w:r>
          </w:p>
        </w:tc>
      </w:tr>
      <w:tr w:rsidR="0089567D" w:rsidRPr="0089567D" w14:paraId="51B93C0F"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77291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Clooster</w:t>
            </w:r>
            <w:proofErr w:type="spellEnd"/>
            <w:r w:rsidRPr="0089567D">
              <w:rPr>
                <w:rFonts w:ascii="Verdana" w:eastAsia="Times New Roman" w:hAnsi="Verdana" w:cs="Times New Roman"/>
                <w:b/>
                <w:bCs/>
                <w:sz w:val="20"/>
                <w:szCs w:val="20"/>
                <w:lang w:val="nl-NL" w:eastAsia="nl-BE"/>
              </w:rPr>
              <w:t xml:space="preserve"> van de </w:t>
            </w:r>
            <w:proofErr w:type="spellStart"/>
            <w:r w:rsidRPr="0089567D">
              <w:rPr>
                <w:rFonts w:ascii="Verdana" w:eastAsia="Times New Roman" w:hAnsi="Verdana" w:cs="Times New Roman"/>
                <w:b/>
                <w:bCs/>
                <w:sz w:val="20"/>
                <w:szCs w:val="20"/>
                <w:lang w:val="nl-NL" w:eastAsia="nl-BE"/>
              </w:rPr>
              <w:t>gewesen</w:t>
            </w:r>
            <w:proofErr w:type="spellEnd"/>
            <w:r w:rsidRPr="0089567D">
              <w:rPr>
                <w:rFonts w:ascii="Verdana" w:eastAsia="Times New Roman" w:hAnsi="Verdana" w:cs="Times New Roman"/>
                <w:b/>
                <w:bCs/>
                <w:sz w:val="20"/>
                <w:szCs w:val="20"/>
                <w:lang w:val="nl-NL" w:eastAsia="nl-BE"/>
              </w:rPr>
              <w:t xml:space="preserve"> 3</w:t>
            </w:r>
            <w:r w:rsidRPr="0089567D">
              <w:rPr>
                <w:rFonts w:ascii="Verdana" w:eastAsia="Times New Roman" w:hAnsi="Verdana" w:cs="Times New Roman"/>
                <w:b/>
                <w:bCs/>
                <w:sz w:val="20"/>
                <w:szCs w:val="20"/>
                <w:vertAlign w:val="superscript"/>
                <w:lang w:val="nl-NL" w:eastAsia="nl-BE"/>
              </w:rPr>
              <w:t>e</w:t>
            </w:r>
            <w:r w:rsidRPr="0089567D">
              <w:rPr>
                <w:rFonts w:ascii="Verdana" w:eastAsia="Times New Roman" w:hAnsi="Verdana" w:cs="Times New Roman"/>
                <w:b/>
                <w:bCs/>
                <w:sz w:val="20"/>
                <w:szCs w:val="20"/>
                <w:lang w:val="nl-NL" w:eastAsia="nl-BE"/>
              </w:rPr>
              <w:t xml:space="preserve"> order:    </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2F6F0901"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2</w:t>
            </w:r>
          </w:p>
        </w:tc>
      </w:tr>
      <w:tr w:rsidR="0089567D" w:rsidRPr="0089567D" w14:paraId="1459FCE2"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A41FD5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Hertog van </w:t>
            </w:r>
            <w:proofErr w:type="spellStart"/>
            <w:r w:rsidRPr="0089567D">
              <w:rPr>
                <w:rFonts w:ascii="Verdana" w:eastAsia="Times New Roman" w:hAnsi="Verdana" w:cs="Times New Roman"/>
                <w:b/>
                <w:bCs/>
                <w:sz w:val="20"/>
                <w:szCs w:val="20"/>
                <w:lang w:val="nl-NL" w:eastAsia="nl-BE"/>
              </w:rPr>
              <w:t>Byeren</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60A0D00A"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4</w:t>
            </w:r>
          </w:p>
        </w:tc>
      </w:tr>
      <w:tr w:rsidR="0089567D" w:rsidRPr="0089567D" w14:paraId="6B45777A"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47172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manegie</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514F538F"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2</w:t>
            </w:r>
          </w:p>
        </w:tc>
      </w:tr>
      <w:tr w:rsidR="0089567D" w:rsidRPr="0089567D" w14:paraId="742E4CCE"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057E0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Sodaliteit</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64C1A6F1"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7</w:t>
            </w:r>
          </w:p>
        </w:tc>
      </w:tr>
      <w:tr w:rsidR="0089567D" w:rsidRPr="0089567D" w14:paraId="693C9A7F"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45723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kleyn</w:t>
            </w:r>
            <w:proofErr w:type="spellEnd"/>
            <w:r w:rsidRPr="0089567D">
              <w:rPr>
                <w:rFonts w:ascii="Verdana" w:eastAsia="Times New Roman" w:hAnsi="Verdana" w:cs="Times New Roman"/>
                <w:b/>
                <w:bCs/>
                <w:sz w:val="20"/>
                <w:szCs w:val="20"/>
                <w:lang w:val="nl-NL" w:eastAsia="nl-BE"/>
              </w:rPr>
              <w:t xml:space="preserve"> Gulde </w:t>
            </w:r>
            <w:proofErr w:type="spellStart"/>
            <w:r w:rsidRPr="0089567D">
              <w:rPr>
                <w:rFonts w:ascii="Verdana" w:eastAsia="Times New Roman" w:hAnsi="Verdana" w:cs="Times New Roman"/>
                <w:b/>
                <w:bCs/>
                <w:sz w:val="20"/>
                <w:szCs w:val="20"/>
                <w:lang w:val="nl-NL" w:eastAsia="nl-BE"/>
              </w:rPr>
              <w:t>poorte</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163ACFA5"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3</w:t>
            </w:r>
          </w:p>
        </w:tc>
      </w:tr>
      <w:tr w:rsidR="0089567D" w:rsidRPr="0089567D" w14:paraId="795435AB"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FFE4C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lang w:val="nl-NL" w:eastAsia="nl-BE"/>
              </w:rPr>
              <w:t>Clooster</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annonciaten</w:t>
            </w:r>
            <w:proofErr w:type="spellEnd"/>
            <w:r w:rsidRPr="0089567D">
              <w:rPr>
                <w:rFonts w:ascii="Verdana" w:eastAsia="Times New Roman" w:hAnsi="Verdana" w:cs="Times New Roman"/>
                <w:b/>
                <w:bCs/>
                <w:sz w:val="20"/>
                <w:szCs w:val="20"/>
                <w:lang w:val="nl-NL" w:eastAsia="nl-BE"/>
              </w:rPr>
              <w:t>:</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77F7D285"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w:t>
            </w:r>
          </w:p>
        </w:tc>
      </w:tr>
      <w:tr w:rsidR="0089567D" w:rsidRPr="0089567D" w14:paraId="438EA041" w14:textId="77777777" w:rsidTr="0089567D">
        <w:trPr>
          <w:jc w:val="center"/>
        </w:trPr>
        <w:tc>
          <w:tcPr>
            <w:tcW w:w="43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9BDCF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Totaal:</w:t>
            </w:r>
          </w:p>
        </w:tc>
        <w:tc>
          <w:tcPr>
            <w:tcW w:w="705" w:type="dxa"/>
            <w:tcBorders>
              <w:top w:val="nil"/>
              <w:left w:val="nil"/>
              <w:bottom w:val="single" w:sz="8" w:space="0" w:color="auto"/>
              <w:right w:val="single" w:sz="8" w:space="0" w:color="auto"/>
            </w:tcBorders>
            <w:tcMar>
              <w:top w:w="0" w:type="dxa"/>
              <w:left w:w="70" w:type="dxa"/>
              <w:bottom w:w="0" w:type="dxa"/>
              <w:right w:w="70" w:type="dxa"/>
            </w:tcMar>
            <w:hideMark/>
          </w:tcPr>
          <w:p w14:paraId="2C794667" w14:textId="77777777" w:rsidR="0089567D" w:rsidRPr="0089567D" w:rsidRDefault="0089567D" w:rsidP="0089567D">
            <w:pPr>
              <w:spacing w:after="0" w:line="360" w:lineRule="auto"/>
              <w:jc w:val="center"/>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58</w:t>
            </w:r>
          </w:p>
        </w:tc>
      </w:tr>
    </w:tbl>
    <w:p w14:paraId="51A6B85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3FB2D4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aalmoezeniers hadden, volgens de rekeningen, ontvangsten van een zaal op de Grote Markt van 17 april 1754 tot 2 maart 1755 en van 20 april 1755 tot 8 februari 1756. Er stond niet vermeld om welke zaal het ging. Volgens een </w:t>
      </w:r>
      <w:proofErr w:type="spellStart"/>
      <w:r w:rsidRPr="0089567D">
        <w:rPr>
          <w:rFonts w:ascii="Verdana" w:eastAsia="Times New Roman" w:hAnsi="Verdana" w:cs="Times New Roman"/>
          <w:b/>
          <w:bCs/>
          <w:sz w:val="20"/>
          <w:szCs w:val="20"/>
          <w:lang w:val="nl-NL" w:eastAsia="nl-BE"/>
        </w:rPr>
        <w:t>aankondigingblaadje</w:t>
      </w:r>
      <w:proofErr w:type="spellEnd"/>
      <w:r w:rsidRPr="0089567D">
        <w:rPr>
          <w:rFonts w:ascii="Verdana" w:eastAsia="Times New Roman" w:hAnsi="Verdana" w:cs="Times New Roman"/>
          <w:b/>
          <w:bCs/>
          <w:sz w:val="20"/>
          <w:szCs w:val="20"/>
          <w:lang w:val="nl-NL" w:eastAsia="nl-BE"/>
        </w:rPr>
        <w:t xml:space="preserve"> gaf Joseph </w:t>
      </w:r>
      <w:proofErr w:type="spellStart"/>
      <w:r w:rsidRPr="0089567D">
        <w:rPr>
          <w:rFonts w:ascii="Verdana" w:eastAsia="Times New Roman" w:hAnsi="Verdana" w:cs="Times New Roman"/>
          <w:b/>
          <w:bCs/>
          <w:sz w:val="20"/>
          <w:szCs w:val="20"/>
          <w:lang w:val="nl-NL" w:eastAsia="nl-BE"/>
        </w:rPr>
        <w:t>Pocorny</w:t>
      </w:r>
      <w:proofErr w:type="spellEnd"/>
      <w:r w:rsidRPr="0089567D">
        <w:rPr>
          <w:rFonts w:ascii="Verdana" w:eastAsia="Times New Roman" w:hAnsi="Verdana" w:cs="Times New Roman"/>
          <w:b/>
          <w:bCs/>
          <w:sz w:val="20"/>
          <w:szCs w:val="20"/>
          <w:lang w:val="nl-NL" w:eastAsia="nl-BE"/>
        </w:rPr>
        <w:t xml:space="preserve"> op donderdag 7 oktober 1773 in de zaal van de gilde van de Jonge Voetboog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un</w:t>
      </w:r>
      <w:proofErr w:type="spellEnd"/>
      <w:r w:rsidRPr="0089567D">
        <w:rPr>
          <w:rFonts w:ascii="Verdana" w:eastAsia="Times New Roman" w:hAnsi="Verdana" w:cs="Times New Roman"/>
          <w:b/>
          <w:bCs/>
          <w:i/>
          <w:iCs/>
          <w:color w:val="008080"/>
          <w:sz w:val="20"/>
          <w:szCs w:val="20"/>
          <w:lang w:val="nl-NL" w:eastAsia="nl-BE"/>
        </w:rPr>
        <w:t xml:space="preserve"> grand concert </w:t>
      </w:r>
      <w:proofErr w:type="spellStart"/>
      <w:r w:rsidRPr="0089567D">
        <w:rPr>
          <w:rFonts w:ascii="Verdana" w:eastAsia="Times New Roman" w:hAnsi="Verdana" w:cs="Times New Roman"/>
          <w:b/>
          <w:bCs/>
          <w:i/>
          <w:iCs/>
          <w:color w:val="008080"/>
          <w:sz w:val="20"/>
          <w:szCs w:val="20"/>
          <w:lang w:val="nl-NL" w:eastAsia="nl-BE"/>
        </w:rPr>
        <w:t>avec</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trois</w:t>
      </w:r>
      <w:proofErr w:type="spellEnd"/>
      <w:r w:rsidRPr="0089567D">
        <w:rPr>
          <w:rFonts w:ascii="Verdana" w:eastAsia="Times New Roman" w:hAnsi="Verdana" w:cs="Times New Roman"/>
          <w:b/>
          <w:bCs/>
          <w:i/>
          <w:iCs/>
          <w:color w:val="008080"/>
          <w:sz w:val="20"/>
          <w:szCs w:val="20"/>
          <w:lang w:val="nl-NL" w:eastAsia="nl-BE"/>
        </w:rPr>
        <w:t xml:space="preserve"> Cors-de-</w:t>
      </w:r>
      <w:proofErr w:type="spellStart"/>
      <w:r w:rsidRPr="0089567D">
        <w:rPr>
          <w:rFonts w:ascii="Verdana" w:eastAsia="Times New Roman" w:hAnsi="Verdana" w:cs="Times New Roman"/>
          <w:b/>
          <w:bCs/>
          <w:i/>
          <w:iCs/>
          <w:color w:val="008080"/>
          <w:sz w:val="20"/>
          <w:szCs w:val="20"/>
          <w:lang w:val="nl-NL" w:eastAsia="nl-BE"/>
        </w:rPr>
        <w:t>Chasse</w:t>
      </w:r>
      <w:proofErr w:type="spellEnd"/>
      <w:r w:rsidRPr="0089567D">
        <w:rPr>
          <w:rFonts w:ascii="Verdana" w:eastAsia="Times New Roman" w:hAnsi="Verdana" w:cs="Times New Roman"/>
          <w:b/>
          <w:bCs/>
          <w:i/>
          <w:iCs/>
          <w:color w:val="008080"/>
          <w:sz w:val="20"/>
          <w:szCs w:val="20"/>
          <w:lang w:val="nl-NL" w:eastAsia="nl-BE"/>
        </w:rPr>
        <w:t xml:space="preserve">, dans </w:t>
      </w:r>
      <w:proofErr w:type="spellStart"/>
      <w:r w:rsidRPr="0089567D">
        <w:rPr>
          <w:rFonts w:ascii="Verdana" w:eastAsia="Times New Roman" w:hAnsi="Verdana" w:cs="Times New Roman"/>
          <w:b/>
          <w:bCs/>
          <w:i/>
          <w:iCs/>
          <w:color w:val="008080"/>
          <w:sz w:val="20"/>
          <w:szCs w:val="20"/>
          <w:lang w:val="nl-NL" w:eastAsia="nl-BE"/>
        </w:rPr>
        <w:t>lequel</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Demoiselles</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ses</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filles</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donneront</w:t>
      </w:r>
      <w:proofErr w:type="spellEnd"/>
      <w:r w:rsidRPr="0089567D">
        <w:rPr>
          <w:rFonts w:ascii="Verdana" w:eastAsia="Times New Roman" w:hAnsi="Verdana" w:cs="Times New Roman"/>
          <w:b/>
          <w:bCs/>
          <w:i/>
          <w:iCs/>
          <w:color w:val="008080"/>
          <w:sz w:val="20"/>
          <w:szCs w:val="20"/>
          <w:lang w:val="nl-NL" w:eastAsia="nl-BE"/>
        </w:rPr>
        <w:t xml:space="preserve"> du </w:t>
      </w:r>
      <w:proofErr w:type="spellStart"/>
      <w:r w:rsidRPr="0089567D">
        <w:rPr>
          <w:rFonts w:ascii="Verdana" w:eastAsia="Times New Roman" w:hAnsi="Verdana" w:cs="Times New Roman"/>
          <w:b/>
          <w:bCs/>
          <w:i/>
          <w:iCs/>
          <w:color w:val="008080"/>
          <w:sz w:val="20"/>
          <w:szCs w:val="20"/>
          <w:lang w:val="nl-NL" w:eastAsia="nl-BE"/>
        </w:rPr>
        <w:t>Coradouci</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sorte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qu’il</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semble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qu’il</w:t>
      </w:r>
      <w:proofErr w:type="spellEnd"/>
      <w:r w:rsidRPr="0089567D">
        <w:rPr>
          <w:rFonts w:ascii="Verdana" w:eastAsia="Times New Roman" w:hAnsi="Verdana" w:cs="Times New Roman"/>
          <w:b/>
          <w:bCs/>
          <w:i/>
          <w:iCs/>
          <w:color w:val="008080"/>
          <w:sz w:val="20"/>
          <w:szCs w:val="20"/>
          <w:lang w:val="nl-NL" w:eastAsia="nl-BE"/>
        </w:rPr>
        <w:t xml:space="preserve"> y </w:t>
      </w:r>
      <w:proofErr w:type="spellStart"/>
      <w:r w:rsidRPr="0089567D">
        <w:rPr>
          <w:rFonts w:ascii="Verdana" w:eastAsia="Times New Roman" w:hAnsi="Verdana" w:cs="Times New Roman"/>
          <w:b/>
          <w:bCs/>
          <w:i/>
          <w:iCs/>
          <w:color w:val="008080"/>
          <w:sz w:val="20"/>
          <w:szCs w:val="20"/>
          <w:lang w:val="nl-NL" w:eastAsia="nl-BE"/>
        </w:rPr>
        <w:t>ait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une</w:t>
      </w:r>
      <w:proofErr w:type="spellEnd"/>
      <w:r w:rsidRPr="0089567D">
        <w:rPr>
          <w:rFonts w:ascii="Verdana" w:eastAsia="Times New Roman" w:hAnsi="Verdana" w:cs="Times New Roman"/>
          <w:b/>
          <w:bCs/>
          <w:i/>
          <w:iCs/>
          <w:color w:val="008080"/>
          <w:sz w:val="20"/>
          <w:szCs w:val="20"/>
          <w:lang w:val="nl-NL" w:eastAsia="nl-BE"/>
        </w:rPr>
        <w:t xml:space="preserve"> demi-</w:t>
      </w:r>
      <w:proofErr w:type="spellStart"/>
      <w:r w:rsidRPr="0089567D">
        <w:rPr>
          <w:rFonts w:ascii="Verdana" w:eastAsia="Times New Roman" w:hAnsi="Verdana" w:cs="Times New Roman"/>
          <w:b/>
          <w:bCs/>
          <w:i/>
          <w:iCs/>
          <w:color w:val="008080"/>
          <w:sz w:val="20"/>
          <w:szCs w:val="20"/>
          <w:lang w:val="nl-NL" w:eastAsia="nl-BE"/>
        </w:rPr>
        <w:t>lieuë</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distance</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l’une</w:t>
      </w:r>
      <w:proofErr w:type="spellEnd"/>
      <w:r w:rsidRPr="0089567D">
        <w:rPr>
          <w:rFonts w:ascii="Verdana" w:eastAsia="Times New Roman" w:hAnsi="Verdana" w:cs="Times New Roman"/>
          <w:b/>
          <w:bCs/>
          <w:i/>
          <w:iCs/>
          <w:color w:val="008080"/>
          <w:sz w:val="20"/>
          <w:szCs w:val="20"/>
          <w:lang w:val="nl-NL" w:eastAsia="nl-BE"/>
        </w:rPr>
        <w:t xml:space="preserve"> à </w:t>
      </w:r>
      <w:proofErr w:type="spellStart"/>
      <w:r w:rsidRPr="0089567D">
        <w:rPr>
          <w:rFonts w:ascii="Verdana" w:eastAsia="Times New Roman" w:hAnsi="Verdana" w:cs="Times New Roman"/>
          <w:b/>
          <w:bCs/>
          <w:i/>
          <w:iCs/>
          <w:color w:val="008080"/>
          <w:sz w:val="20"/>
          <w:szCs w:val="20"/>
          <w:lang w:val="nl-NL" w:eastAsia="nl-BE"/>
        </w:rPr>
        <w:t>l’autre</w:t>
      </w:r>
      <w:proofErr w:type="spellEnd"/>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i/>
          <w:iCs/>
          <w:color w:val="008080"/>
          <w:sz w:val="20"/>
          <w:szCs w:val="20"/>
          <w:lang w:val="fr-FR" w:eastAsia="nl-BE"/>
        </w:rPr>
        <w:t xml:space="preserve">Elles chanteront des Ariettes Françaises et Italiennes en s’accompagnant l’une l’autre avec les Cors-de-Chasse, et exécuteront </w:t>
      </w:r>
      <w:proofErr w:type="spellStart"/>
      <w:r w:rsidRPr="0089567D">
        <w:rPr>
          <w:rFonts w:ascii="Verdana" w:eastAsia="Times New Roman" w:hAnsi="Verdana" w:cs="Times New Roman"/>
          <w:b/>
          <w:bCs/>
          <w:i/>
          <w:iCs/>
          <w:color w:val="008080"/>
          <w:sz w:val="20"/>
          <w:szCs w:val="20"/>
          <w:lang w:val="fr-FR" w:eastAsia="nl-BE"/>
        </w:rPr>
        <w:t>différens</w:t>
      </w:r>
      <w:proofErr w:type="spellEnd"/>
      <w:r w:rsidRPr="0089567D">
        <w:rPr>
          <w:rFonts w:ascii="Verdana" w:eastAsia="Times New Roman" w:hAnsi="Verdana" w:cs="Times New Roman"/>
          <w:b/>
          <w:bCs/>
          <w:i/>
          <w:iCs/>
          <w:color w:val="008080"/>
          <w:sz w:val="20"/>
          <w:szCs w:val="20"/>
          <w:lang w:val="fr-FR" w:eastAsia="nl-BE"/>
        </w:rPr>
        <w:t xml:space="preserve"> duos. Elles danseront l’Allemande des </w:t>
      </w:r>
      <w:proofErr w:type="spellStart"/>
      <w:r w:rsidRPr="0089567D">
        <w:rPr>
          <w:rFonts w:ascii="Verdana" w:eastAsia="Times New Roman" w:hAnsi="Verdana" w:cs="Times New Roman"/>
          <w:b/>
          <w:bCs/>
          <w:i/>
          <w:iCs/>
          <w:color w:val="008080"/>
          <w:sz w:val="20"/>
          <w:szCs w:val="20"/>
          <w:lang w:val="fr-FR" w:eastAsia="nl-BE"/>
        </w:rPr>
        <w:t>graces</w:t>
      </w:r>
      <w:proofErr w:type="spellEnd"/>
      <w:r w:rsidRPr="0089567D">
        <w:rPr>
          <w:rFonts w:ascii="Verdana" w:eastAsia="Times New Roman" w:hAnsi="Verdana" w:cs="Times New Roman"/>
          <w:b/>
          <w:bCs/>
          <w:i/>
          <w:iCs/>
          <w:color w:val="008080"/>
          <w:sz w:val="20"/>
          <w:szCs w:val="20"/>
          <w:lang w:val="fr-FR" w:eastAsia="nl-BE"/>
        </w:rPr>
        <w:t xml:space="preserve">, et des Allemandes vives, et une </w:t>
      </w:r>
      <w:proofErr w:type="spellStart"/>
      <w:r w:rsidRPr="0089567D">
        <w:rPr>
          <w:rFonts w:ascii="Verdana" w:eastAsia="Times New Roman" w:hAnsi="Verdana" w:cs="Times New Roman"/>
          <w:b/>
          <w:bCs/>
          <w:i/>
          <w:iCs/>
          <w:color w:val="008080"/>
          <w:sz w:val="20"/>
          <w:szCs w:val="20"/>
          <w:lang w:val="fr-FR" w:eastAsia="nl-BE"/>
        </w:rPr>
        <w:t>Rusienne</w:t>
      </w:r>
      <w:proofErr w:type="spellEnd"/>
      <w:r w:rsidRPr="0089567D">
        <w:rPr>
          <w:rFonts w:ascii="Verdana" w:eastAsia="Times New Roman" w:hAnsi="Verdana" w:cs="Times New Roman"/>
          <w:b/>
          <w:bCs/>
          <w:i/>
          <w:iCs/>
          <w:color w:val="008080"/>
          <w:sz w:val="20"/>
          <w:szCs w:val="20"/>
          <w:lang w:val="fr-FR" w:eastAsia="nl-BE"/>
        </w:rPr>
        <w:t>»</w:t>
      </w:r>
      <w:bookmarkStart w:id="539" w:name="_ftnref296"/>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"http://www.ethesis.net/spectakelcultuur/spectakelcultuur_deel_3.htm" \l "_ftn296"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[296]</w:t>
      </w:r>
      <w:r w:rsidRPr="0089567D">
        <w:rPr>
          <w:rFonts w:ascii="Times New Roman" w:eastAsia="Times New Roman" w:hAnsi="Times New Roman" w:cs="Times New Roman"/>
          <w:i/>
          <w:iCs/>
          <w:color w:val="008080"/>
          <w:sz w:val="24"/>
          <w:szCs w:val="24"/>
          <w:lang w:val="fr-FR" w:eastAsia="nl-BE"/>
        </w:rPr>
        <w:fldChar w:fldCharType="end"/>
      </w:r>
      <w:bookmarkEnd w:id="539"/>
      <w:r w:rsidRPr="0089567D">
        <w:rPr>
          <w:rFonts w:ascii="Verdana" w:eastAsia="Times New Roman" w:hAnsi="Verdana" w:cs="Times New Roman"/>
          <w:b/>
          <w:bCs/>
          <w:i/>
          <w:iCs/>
          <w:color w:val="008080"/>
          <w:sz w:val="20"/>
          <w:szCs w:val="20"/>
          <w:lang w:val="fr-FR" w:eastAsia="nl-BE"/>
        </w:rPr>
        <w:t>.</w:t>
      </w:r>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lang w:val="nl-NL" w:eastAsia="nl-BE"/>
        </w:rPr>
        <w:t>Het entreegeld bedroeg twee schellingen en het concert begon stipt om half zes. De zaal van de Jonge Voetboog bevond zich op de Grote Markt.</w:t>
      </w:r>
    </w:p>
    <w:p w14:paraId="560431A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Het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xml:space="preserve"> deed het bijzonder goed als speelzaal vanaf 9 februari 1773, toen er een perspectief werd tentoongesteld. Op 19 juli 1778 traden er springers op, alsook op 21 en 22 augustus 1781. Er werden concerten gegeven op 6, 13 en 15 april 1779 door </w:t>
      </w:r>
      <w:proofErr w:type="spellStart"/>
      <w:r w:rsidRPr="0089567D">
        <w:rPr>
          <w:rFonts w:ascii="Verdana" w:eastAsia="Times New Roman" w:hAnsi="Verdana" w:cs="Times New Roman"/>
          <w:b/>
          <w:bCs/>
          <w:sz w:val="20"/>
          <w:szCs w:val="20"/>
          <w:lang w:val="nl-NL" w:eastAsia="nl-BE"/>
        </w:rPr>
        <w:t>Colpijn</w:t>
      </w:r>
      <w:proofErr w:type="spellEnd"/>
      <w:r w:rsidRPr="0089567D">
        <w:rPr>
          <w:rFonts w:ascii="Verdana" w:eastAsia="Times New Roman" w:hAnsi="Verdana" w:cs="Times New Roman"/>
          <w:b/>
          <w:bCs/>
          <w:sz w:val="20"/>
          <w:szCs w:val="20"/>
          <w:lang w:val="nl-NL" w:eastAsia="nl-BE"/>
        </w:rPr>
        <w:t xml:space="preserve">. Het is niet geweten wie het concert gaf op 3 mei 1781. Verder werden er ook  regelmatig toneelstukken opgevoerd in het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xml:space="preserve">. Op 20 januari 1787 vond er een bijzondere tentoonstelling </w:t>
      </w:r>
      <w:r w:rsidRPr="0089567D">
        <w:rPr>
          <w:rFonts w:ascii="Verdana" w:eastAsia="Times New Roman" w:hAnsi="Verdana" w:cs="Times New Roman"/>
          <w:b/>
          <w:bCs/>
          <w:sz w:val="20"/>
          <w:szCs w:val="20"/>
          <w:lang w:val="nl-NL" w:eastAsia="nl-BE"/>
        </w:rPr>
        <w:lastRenderedPageBreak/>
        <w:t xml:space="preserve">plaats, met name van een kabinet van wassen figuren. Het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xml:space="preserve"> was tenslotte ook een plaats waar er gokavonden werden georganiseerd, bijvoorbeeld op 29 december 1790 toen er 8 speeltafels stonden. </w:t>
      </w:r>
    </w:p>
    <w:p w14:paraId="79F1334C"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In de Beurs werd er driemaal een concert gegeven. Het is niet duidelijk of hiermee de </w:t>
      </w:r>
      <w:proofErr w:type="spellStart"/>
      <w:r w:rsidRPr="0089567D">
        <w:rPr>
          <w:rFonts w:ascii="Verdana" w:eastAsia="Times New Roman" w:hAnsi="Verdana" w:cs="Times New Roman"/>
          <w:b/>
          <w:bCs/>
          <w:sz w:val="20"/>
          <w:szCs w:val="20"/>
          <w:lang w:val="nl-NL" w:eastAsia="nl-BE"/>
        </w:rPr>
        <w:t>Schilderskamer</w:t>
      </w:r>
      <w:proofErr w:type="spellEnd"/>
      <w:r w:rsidRPr="0089567D">
        <w:rPr>
          <w:rFonts w:ascii="Verdana" w:eastAsia="Times New Roman" w:hAnsi="Verdana" w:cs="Times New Roman"/>
          <w:b/>
          <w:bCs/>
          <w:sz w:val="20"/>
          <w:szCs w:val="20"/>
          <w:lang w:val="nl-NL" w:eastAsia="nl-BE"/>
        </w:rPr>
        <w:t xml:space="preserve"> werd bedoeld, de zaal van de rederijkerskamer de Olijftak. Misschien was er op de Beurs nog een andere zaal waar er spektakels konden opgevoerd worden. De Beurs, waar maar liefst 5000 kooplieden konden samenkomen, werd in 1531 opgericht tussen de </w:t>
      </w:r>
      <w:proofErr w:type="spellStart"/>
      <w:r w:rsidRPr="0089567D">
        <w:rPr>
          <w:rFonts w:ascii="Verdana" w:eastAsia="Times New Roman" w:hAnsi="Verdana" w:cs="Times New Roman"/>
          <w:b/>
          <w:bCs/>
          <w:sz w:val="20"/>
          <w:szCs w:val="20"/>
          <w:lang w:val="nl-NL" w:eastAsia="nl-BE"/>
        </w:rPr>
        <w:t>Meir</w:t>
      </w:r>
      <w:proofErr w:type="spellEnd"/>
      <w:r w:rsidRPr="0089567D">
        <w:rPr>
          <w:rFonts w:ascii="Verdana" w:eastAsia="Times New Roman" w:hAnsi="Verdana" w:cs="Times New Roman"/>
          <w:b/>
          <w:bCs/>
          <w:sz w:val="20"/>
          <w:szCs w:val="20"/>
          <w:lang w:val="nl-NL" w:eastAsia="nl-BE"/>
        </w:rPr>
        <w:t xml:space="preserve"> en de Lange Nieuwstraat (cf. bijlage 11). Het eigenlijke gebouw werd opgetrokken rond een plein en bestond voor een groot stuk uit een winkelgalerij, waar hoofdzakelijk schilderijen verhandeld werden zodat de Beurs ook wel Schilderijenpand werd genoemd. In 1581 werd het gebouw door een brand vernield, maar twee jaar later was het al terug gereconstrueerd. Op het einde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was de economische functie echter al sterk achteruitgegaan. De Beurs deed achtereenvolgens dienst als een tekenacademie, zetel van de Sint-Lucasgilde, boekendepot en Rechtbank van Koophandel. In de 19</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werd het binnenplein overdekt en het gebouw brandde opnieuw af in 1858. Veertien jaar later werd de Beurs herbouwd zoals ze er vandaag nog staat, een vrij getrouwe kopie van het oorspronkelijke gebouw.</w:t>
      </w:r>
      <w:bookmarkStart w:id="540" w:name="_ftnref29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"_ftn297"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[297]</w:t>
      </w:r>
      <w:r w:rsidRPr="0089567D">
        <w:rPr>
          <w:rFonts w:ascii="Times New Roman" w:eastAsia="Times New Roman" w:hAnsi="Times New Roman" w:cs="Times New Roman"/>
          <w:b/>
          <w:bCs/>
          <w:sz w:val="24"/>
          <w:szCs w:val="24"/>
          <w:lang w:val="nl-NL" w:eastAsia="nl-BE"/>
        </w:rPr>
        <w:fldChar w:fldCharType="end"/>
      </w:r>
      <w:bookmarkEnd w:id="540"/>
    </w:p>
    <w:p w14:paraId="3549D8D4"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Op 7 november 1773 waren er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eenige</w:t>
      </w:r>
      <w:proofErr w:type="spellEnd"/>
      <w:r w:rsidRPr="0089567D">
        <w:rPr>
          <w:rFonts w:ascii="Verdana" w:eastAsia="Times New Roman" w:hAnsi="Verdana" w:cs="Times New Roman"/>
          <w:b/>
          <w:bCs/>
          <w:i/>
          <w:iCs/>
          <w:color w:val="008080"/>
          <w:sz w:val="20"/>
          <w:szCs w:val="20"/>
          <w:lang w:val="nl-NL" w:eastAsia="nl-BE"/>
        </w:rPr>
        <w:t xml:space="preserve"> beesten op de </w:t>
      </w:r>
      <w:proofErr w:type="spellStart"/>
      <w:r w:rsidRPr="0089567D">
        <w:rPr>
          <w:rFonts w:ascii="Verdana" w:eastAsia="Times New Roman" w:hAnsi="Verdana" w:cs="Times New Roman"/>
          <w:b/>
          <w:bCs/>
          <w:i/>
          <w:iCs/>
          <w:color w:val="008080"/>
          <w:sz w:val="20"/>
          <w:szCs w:val="20"/>
          <w:lang w:val="nl-NL" w:eastAsia="nl-BE"/>
        </w:rPr>
        <w:t>meir</w:t>
      </w:r>
      <w:proofErr w:type="spellEnd"/>
      <w:r w:rsidRPr="0089567D">
        <w:rPr>
          <w:rFonts w:ascii="Verdana" w:eastAsia="Times New Roman" w:hAnsi="Verdana" w:cs="Times New Roman"/>
          <w:b/>
          <w:bCs/>
          <w:i/>
          <w:iCs/>
          <w:color w:val="008080"/>
          <w:sz w:val="20"/>
          <w:szCs w:val="20"/>
          <w:lang w:val="nl-NL" w:eastAsia="nl-BE"/>
        </w:rPr>
        <w:t>”</w:t>
      </w:r>
      <w:bookmarkStart w:id="541" w:name="_ftnref298"/>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"_ftn298"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[298]</w:t>
      </w:r>
      <w:r w:rsidRPr="0089567D">
        <w:rPr>
          <w:rFonts w:ascii="Times New Roman" w:eastAsia="Times New Roman" w:hAnsi="Times New Roman" w:cs="Times New Roman"/>
          <w:i/>
          <w:iCs/>
          <w:color w:val="008080"/>
          <w:sz w:val="24"/>
          <w:szCs w:val="24"/>
          <w:lang w:val="nl-NL" w:eastAsia="nl-BE"/>
        </w:rPr>
        <w:fldChar w:fldCharType="end"/>
      </w:r>
      <w:bookmarkEnd w:id="541"/>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De “</w:t>
      </w:r>
      <w:proofErr w:type="spellStart"/>
      <w:r w:rsidRPr="0089567D">
        <w:rPr>
          <w:rFonts w:ascii="Verdana" w:eastAsia="Times New Roman" w:hAnsi="Verdana" w:cs="Times New Roman"/>
          <w:b/>
          <w:bCs/>
          <w:sz w:val="20"/>
          <w:szCs w:val="20"/>
          <w:lang w:val="nl-NL" w:eastAsia="nl-BE"/>
        </w:rPr>
        <w:t>grenaetappel</w:t>
      </w:r>
      <w:proofErr w:type="spellEnd"/>
      <w:r w:rsidRPr="0089567D">
        <w:rPr>
          <w:rFonts w:ascii="Verdana" w:eastAsia="Times New Roman" w:hAnsi="Verdana" w:cs="Times New Roman"/>
          <w:b/>
          <w:bCs/>
          <w:sz w:val="20"/>
          <w:szCs w:val="20"/>
          <w:lang w:val="nl-NL" w:eastAsia="nl-BE"/>
        </w:rPr>
        <w:t>”, de “</w:t>
      </w:r>
      <w:proofErr w:type="spellStart"/>
      <w:r w:rsidRPr="0089567D">
        <w:rPr>
          <w:rFonts w:ascii="Verdana" w:eastAsia="Times New Roman" w:hAnsi="Verdana" w:cs="Times New Roman"/>
          <w:b/>
          <w:bCs/>
          <w:sz w:val="20"/>
          <w:szCs w:val="20"/>
          <w:lang w:val="nl-NL" w:eastAsia="nl-BE"/>
        </w:rPr>
        <w:t>waeping</w:t>
      </w:r>
      <w:proofErr w:type="spellEnd"/>
      <w:r w:rsidRPr="0089567D">
        <w:rPr>
          <w:rFonts w:ascii="Verdana" w:eastAsia="Times New Roman" w:hAnsi="Verdana" w:cs="Times New Roman"/>
          <w:b/>
          <w:bCs/>
          <w:sz w:val="20"/>
          <w:szCs w:val="20"/>
          <w:lang w:val="nl-NL" w:eastAsia="nl-BE"/>
        </w:rPr>
        <w:t xml:space="preserve"> van </w:t>
      </w:r>
      <w:proofErr w:type="spellStart"/>
      <w:r w:rsidRPr="0089567D">
        <w:rPr>
          <w:rFonts w:ascii="Verdana" w:eastAsia="Times New Roman" w:hAnsi="Verdana" w:cs="Times New Roman"/>
          <w:b/>
          <w:bCs/>
          <w:sz w:val="20"/>
          <w:szCs w:val="20"/>
          <w:lang w:val="nl-NL" w:eastAsia="nl-BE"/>
        </w:rPr>
        <w:t>Vrankrijck</w:t>
      </w:r>
      <w:proofErr w:type="spellEnd"/>
      <w:r w:rsidRPr="0089567D">
        <w:rPr>
          <w:rFonts w:ascii="Verdana" w:eastAsia="Times New Roman" w:hAnsi="Verdana" w:cs="Times New Roman"/>
          <w:b/>
          <w:bCs/>
          <w:sz w:val="20"/>
          <w:szCs w:val="20"/>
          <w:lang w:val="nl-NL" w:eastAsia="nl-BE"/>
        </w:rPr>
        <w:t xml:space="preserve">”, de “Hertog van </w:t>
      </w:r>
      <w:proofErr w:type="spellStart"/>
      <w:r w:rsidRPr="0089567D">
        <w:rPr>
          <w:rFonts w:ascii="Verdana" w:eastAsia="Times New Roman" w:hAnsi="Verdana" w:cs="Times New Roman"/>
          <w:b/>
          <w:bCs/>
          <w:sz w:val="20"/>
          <w:szCs w:val="20"/>
          <w:lang w:val="nl-NL" w:eastAsia="nl-BE"/>
        </w:rPr>
        <w:t>Byeren</w:t>
      </w:r>
      <w:proofErr w:type="spellEnd"/>
      <w:r w:rsidRPr="0089567D">
        <w:rPr>
          <w:rFonts w:ascii="Verdana" w:eastAsia="Times New Roman" w:hAnsi="Verdana" w:cs="Times New Roman"/>
          <w:b/>
          <w:bCs/>
          <w:sz w:val="20"/>
          <w:szCs w:val="20"/>
          <w:lang w:val="nl-NL" w:eastAsia="nl-BE"/>
        </w:rPr>
        <w:t>” en de “</w:t>
      </w:r>
      <w:proofErr w:type="spellStart"/>
      <w:r w:rsidRPr="0089567D">
        <w:rPr>
          <w:rFonts w:ascii="Verdana" w:eastAsia="Times New Roman" w:hAnsi="Verdana" w:cs="Times New Roman"/>
          <w:b/>
          <w:bCs/>
          <w:sz w:val="20"/>
          <w:szCs w:val="20"/>
          <w:lang w:val="nl-NL" w:eastAsia="nl-BE"/>
        </w:rPr>
        <w:t>manegie</w:t>
      </w:r>
      <w:proofErr w:type="spellEnd"/>
      <w:r w:rsidRPr="0089567D">
        <w:rPr>
          <w:rFonts w:ascii="Verdana" w:eastAsia="Times New Roman" w:hAnsi="Verdana" w:cs="Times New Roman"/>
          <w:b/>
          <w:bCs/>
          <w:sz w:val="20"/>
          <w:szCs w:val="20"/>
          <w:lang w:val="nl-NL" w:eastAsia="nl-BE"/>
        </w:rPr>
        <w:t xml:space="preserve">” konden niet gelokaliseerd worden. Er moeten ook vraagtekens geplaatst worden achter de oorspronkelijke bestemming van deze plaatsen, maar het waren waarschijnlijk herbergen. Op 18 maart 1773 werd er een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mecanique</w:t>
      </w:r>
      <w:proofErr w:type="spellEnd"/>
      <w:r w:rsidRPr="0089567D">
        <w:rPr>
          <w:rFonts w:ascii="Verdana" w:eastAsia="Times New Roman" w:hAnsi="Verdana" w:cs="Times New Roman"/>
          <w:b/>
          <w:bCs/>
          <w:i/>
          <w:iCs/>
          <w:color w:val="008080"/>
          <w:sz w:val="20"/>
          <w:szCs w:val="20"/>
          <w:lang w:val="nl-NL" w:eastAsia="nl-BE"/>
        </w:rPr>
        <w:t xml:space="preserve"> in de </w:t>
      </w:r>
      <w:proofErr w:type="spellStart"/>
      <w:r w:rsidRPr="0089567D">
        <w:rPr>
          <w:rFonts w:ascii="Verdana" w:eastAsia="Times New Roman" w:hAnsi="Verdana" w:cs="Times New Roman"/>
          <w:b/>
          <w:bCs/>
          <w:i/>
          <w:iCs/>
          <w:color w:val="008080"/>
          <w:sz w:val="20"/>
          <w:szCs w:val="20"/>
          <w:lang w:val="nl-NL" w:eastAsia="nl-BE"/>
        </w:rPr>
        <w:t>grenaetappel</w:t>
      </w:r>
      <w:proofErr w:type="spellEnd"/>
      <w:r w:rsidRPr="0089567D">
        <w:rPr>
          <w:rFonts w:ascii="Verdana" w:eastAsia="Times New Roman" w:hAnsi="Verdana" w:cs="Times New Roman"/>
          <w:b/>
          <w:bCs/>
          <w:i/>
          <w:iCs/>
          <w:color w:val="008080"/>
          <w:sz w:val="20"/>
          <w:szCs w:val="20"/>
          <w:lang w:val="nl-NL" w:eastAsia="nl-BE"/>
        </w:rPr>
        <w:t>”</w:t>
      </w:r>
      <w:bookmarkStart w:id="542" w:name="_ftnref299"/>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"_ftn299"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[299]</w:t>
      </w:r>
      <w:r w:rsidRPr="0089567D">
        <w:rPr>
          <w:rFonts w:ascii="Times New Roman" w:eastAsia="Times New Roman" w:hAnsi="Times New Roman" w:cs="Times New Roman"/>
          <w:i/>
          <w:iCs/>
          <w:color w:val="008080"/>
          <w:sz w:val="24"/>
          <w:szCs w:val="24"/>
          <w:lang w:val="nl-NL" w:eastAsia="nl-BE"/>
        </w:rPr>
        <w:fldChar w:fldCharType="end"/>
      </w:r>
      <w:bookmarkEnd w:id="542"/>
      <w:r w:rsidRPr="0089567D">
        <w:rPr>
          <w:rFonts w:ascii="Verdana" w:eastAsia="Times New Roman" w:hAnsi="Verdana" w:cs="Times New Roman"/>
          <w:b/>
          <w:bCs/>
          <w:sz w:val="20"/>
          <w:szCs w:val="20"/>
          <w:lang w:val="nl-NL" w:eastAsia="nl-BE"/>
        </w:rPr>
        <w:t xml:space="preserve"> tentoongesteld. De aalmoezeniers hadden op 19 maart 1775 ontvangsten </w:t>
      </w:r>
      <w:r w:rsidRPr="0089567D">
        <w:rPr>
          <w:rFonts w:ascii="Verdana" w:eastAsia="Times New Roman" w:hAnsi="Verdana" w:cs="Times New Roman"/>
          <w:b/>
          <w:bCs/>
          <w:i/>
          <w:iCs/>
          <w:color w:val="008080"/>
          <w:sz w:val="20"/>
          <w:szCs w:val="20"/>
          <w:lang w:val="nl-NL" w:eastAsia="nl-BE"/>
        </w:rPr>
        <w:t xml:space="preserve">“voor een </w:t>
      </w:r>
      <w:proofErr w:type="spellStart"/>
      <w:r w:rsidRPr="0089567D">
        <w:rPr>
          <w:rFonts w:ascii="Verdana" w:eastAsia="Times New Roman" w:hAnsi="Verdana" w:cs="Times New Roman"/>
          <w:b/>
          <w:bCs/>
          <w:i/>
          <w:iCs/>
          <w:color w:val="008080"/>
          <w:sz w:val="20"/>
          <w:szCs w:val="20"/>
          <w:lang w:val="nl-NL" w:eastAsia="nl-BE"/>
        </w:rPr>
        <w:t>peirdt</w:t>
      </w:r>
      <w:proofErr w:type="spellEnd"/>
      <w:r w:rsidRPr="0089567D">
        <w:rPr>
          <w:rFonts w:ascii="Verdana" w:eastAsia="Times New Roman" w:hAnsi="Verdana" w:cs="Times New Roman"/>
          <w:b/>
          <w:bCs/>
          <w:i/>
          <w:iCs/>
          <w:color w:val="008080"/>
          <w:sz w:val="20"/>
          <w:szCs w:val="20"/>
          <w:lang w:val="nl-NL" w:eastAsia="nl-BE"/>
        </w:rPr>
        <w:t xml:space="preserve"> in de </w:t>
      </w:r>
      <w:proofErr w:type="spellStart"/>
      <w:r w:rsidRPr="0089567D">
        <w:rPr>
          <w:rFonts w:ascii="Verdana" w:eastAsia="Times New Roman" w:hAnsi="Verdana" w:cs="Times New Roman"/>
          <w:b/>
          <w:bCs/>
          <w:i/>
          <w:iCs/>
          <w:color w:val="008080"/>
          <w:sz w:val="20"/>
          <w:szCs w:val="20"/>
          <w:lang w:val="nl-NL" w:eastAsia="nl-BE"/>
        </w:rPr>
        <w:t>waeping</w:t>
      </w:r>
      <w:proofErr w:type="spellEnd"/>
      <w:r w:rsidRPr="0089567D">
        <w:rPr>
          <w:rFonts w:ascii="Verdana" w:eastAsia="Times New Roman" w:hAnsi="Verdana" w:cs="Times New Roman"/>
          <w:b/>
          <w:bCs/>
          <w:i/>
          <w:iCs/>
          <w:color w:val="008080"/>
          <w:sz w:val="20"/>
          <w:szCs w:val="20"/>
          <w:lang w:val="nl-NL" w:eastAsia="nl-BE"/>
        </w:rPr>
        <w:t xml:space="preserve"> van </w:t>
      </w:r>
      <w:proofErr w:type="spellStart"/>
      <w:r w:rsidRPr="0089567D">
        <w:rPr>
          <w:rFonts w:ascii="Verdana" w:eastAsia="Times New Roman" w:hAnsi="Verdana" w:cs="Times New Roman"/>
          <w:b/>
          <w:bCs/>
          <w:i/>
          <w:iCs/>
          <w:color w:val="008080"/>
          <w:sz w:val="20"/>
          <w:szCs w:val="20"/>
          <w:lang w:val="nl-NL" w:eastAsia="nl-BE"/>
        </w:rPr>
        <w:t>Vrankrijck</w:t>
      </w:r>
      <w:proofErr w:type="spellEnd"/>
      <w:r w:rsidRPr="0089567D">
        <w:rPr>
          <w:rFonts w:ascii="Verdana" w:eastAsia="Times New Roman" w:hAnsi="Verdana" w:cs="Times New Roman"/>
          <w:b/>
          <w:bCs/>
          <w:i/>
          <w:iCs/>
          <w:color w:val="008080"/>
          <w:sz w:val="20"/>
          <w:szCs w:val="20"/>
          <w:lang w:val="nl-NL" w:eastAsia="nl-BE"/>
        </w:rPr>
        <w:t>”</w:t>
      </w:r>
      <w:bookmarkStart w:id="543" w:name="_ftnref300"/>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"_ftn300"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[300]</w:t>
      </w:r>
      <w:r w:rsidRPr="0089567D">
        <w:rPr>
          <w:rFonts w:ascii="Times New Roman" w:eastAsia="Times New Roman" w:hAnsi="Times New Roman" w:cs="Times New Roman"/>
          <w:i/>
          <w:iCs/>
          <w:color w:val="008080"/>
          <w:sz w:val="24"/>
          <w:szCs w:val="24"/>
          <w:lang w:val="nl-NL" w:eastAsia="nl-BE"/>
        </w:rPr>
        <w:fldChar w:fldCharType="end"/>
      </w:r>
      <w:bookmarkEnd w:id="543"/>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de “Hertog van </w:t>
      </w:r>
      <w:proofErr w:type="spellStart"/>
      <w:r w:rsidRPr="0089567D">
        <w:rPr>
          <w:rFonts w:ascii="Verdana" w:eastAsia="Times New Roman" w:hAnsi="Verdana" w:cs="Times New Roman"/>
          <w:b/>
          <w:bCs/>
          <w:sz w:val="20"/>
          <w:szCs w:val="20"/>
          <w:lang w:val="nl-NL" w:eastAsia="nl-BE"/>
        </w:rPr>
        <w:t>Byeren</w:t>
      </w:r>
      <w:proofErr w:type="spellEnd"/>
      <w:r w:rsidRPr="0089567D">
        <w:rPr>
          <w:rFonts w:ascii="Verdana" w:eastAsia="Times New Roman" w:hAnsi="Verdana" w:cs="Times New Roman"/>
          <w:b/>
          <w:bCs/>
          <w:sz w:val="20"/>
          <w:szCs w:val="20"/>
          <w:lang w:val="nl-NL" w:eastAsia="nl-BE"/>
        </w:rPr>
        <w:t>” werd er op 6 oktober 1786 een kabinet van wassen figuren tentoongesteld en verder werden er spektakels opgevoerd, waarvan de specifieke aard niet gekend is. Op 1 februari 1789 was er een kunstenaar in de “</w:t>
      </w:r>
      <w:proofErr w:type="spellStart"/>
      <w:r w:rsidRPr="0089567D">
        <w:rPr>
          <w:rFonts w:ascii="Verdana" w:eastAsia="Times New Roman" w:hAnsi="Verdana" w:cs="Times New Roman"/>
          <w:b/>
          <w:bCs/>
          <w:sz w:val="20"/>
          <w:szCs w:val="20"/>
          <w:lang w:val="nl-NL" w:eastAsia="nl-BE"/>
        </w:rPr>
        <w:t>manegie</w:t>
      </w:r>
      <w:proofErr w:type="spellEnd"/>
      <w:r w:rsidRPr="0089567D">
        <w:rPr>
          <w:rFonts w:ascii="Verdana" w:eastAsia="Times New Roman" w:hAnsi="Verdana" w:cs="Times New Roman"/>
          <w:b/>
          <w:bCs/>
          <w:sz w:val="20"/>
          <w:szCs w:val="20"/>
          <w:lang w:val="nl-NL" w:eastAsia="nl-BE"/>
        </w:rPr>
        <w:t xml:space="preserve">” en op 16 maart 1789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sieur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Benoît</w:t>
      </w:r>
      <w:proofErr w:type="spellEnd"/>
      <w:r w:rsidRPr="0089567D">
        <w:rPr>
          <w:rFonts w:ascii="Verdana" w:eastAsia="Times New Roman" w:hAnsi="Verdana" w:cs="Times New Roman"/>
          <w:b/>
          <w:bCs/>
          <w:i/>
          <w:iCs/>
          <w:color w:val="008080"/>
          <w:sz w:val="20"/>
          <w:szCs w:val="20"/>
          <w:lang w:val="nl-NL" w:eastAsia="nl-BE"/>
        </w:rPr>
        <w:t xml:space="preserve"> met peerden”</w:t>
      </w:r>
      <w:bookmarkStart w:id="544" w:name="_ftnref301"/>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"_ftn301"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[301]</w:t>
      </w:r>
      <w:r w:rsidRPr="0089567D">
        <w:rPr>
          <w:rFonts w:ascii="Times New Roman" w:eastAsia="Times New Roman" w:hAnsi="Times New Roman" w:cs="Times New Roman"/>
          <w:i/>
          <w:iCs/>
          <w:color w:val="008080"/>
          <w:sz w:val="24"/>
          <w:szCs w:val="24"/>
          <w:lang w:val="nl-NL" w:eastAsia="nl-BE"/>
        </w:rPr>
        <w:fldChar w:fldCharType="end"/>
      </w:r>
      <w:bookmarkEnd w:id="544"/>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Was dit echt een manege, aangezien er met paarden opgetreden werd, of was “</w:t>
      </w:r>
      <w:proofErr w:type="spellStart"/>
      <w:r w:rsidRPr="0089567D">
        <w:rPr>
          <w:rFonts w:ascii="Verdana" w:eastAsia="Times New Roman" w:hAnsi="Verdana" w:cs="Times New Roman"/>
          <w:b/>
          <w:bCs/>
          <w:sz w:val="20"/>
          <w:szCs w:val="20"/>
          <w:lang w:val="nl-NL" w:eastAsia="nl-BE"/>
        </w:rPr>
        <w:t>manegie</w:t>
      </w:r>
      <w:proofErr w:type="spellEnd"/>
      <w:r w:rsidRPr="0089567D">
        <w:rPr>
          <w:rFonts w:ascii="Verdana" w:eastAsia="Times New Roman" w:hAnsi="Verdana" w:cs="Times New Roman"/>
          <w:b/>
          <w:bCs/>
          <w:sz w:val="20"/>
          <w:szCs w:val="20"/>
          <w:lang w:val="nl-NL" w:eastAsia="nl-BE"/>
        </w:rPr>
        <w:t>” de naam van een herberg of huis?</w:t>
      </w:r>
    </w:p>
    <w:p w14:paraId="6D101E58"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Op 26 november 1783 hadden de aalmoezeniers ontvangsten van een os, die werd getoond in de “Gulde </w:t>
      </w:r>
      <w:proofErr w:type="spellStart"/>
      <w:r w:rsidRPr="0089567D">
        <w:rPr>
          <w:rFonts w:ascii="Verdana" w:eastAsia="Times New Roman" w:hAnsi="Verdana" w:cs="Times New Roman"/>
          <w:b/>
          <w:bCs/>
          <w:sz w:val="20"/>
          <w:szCs w:val="20"/>
          <w:lang w:val="nl-NL" w:eastAsia="nl-BE"/>
        </w:rPr>
        <w:t>poorte</w:t>
      </w:r>
      <w:proofErr w:type="spellEnd"/>
      <w:r w:rsidRPr="0089567D">
        <w:rPr>
          <w:rFonts w:ascii="Verdana" w:eastAsia="Times New Roman" w:hAnsi="Verdana" w:cs="Times New Roman"/>
          <w:b/>
          <w:bCs/>
          <w:sz w:val="20"/>
          <w:szCs w:val="20"/>
          <w:lang w:val="nl-NL" w:eastAsia="nl-BE"/>
        </w:rPr>
        <w:t xml:space="preserve">.” Volgens </w:t>
      </w:r>
      <w:proofErr w:type="spellStart"/>
      <w:r w:rsidRPr="0089567D">
        <w:rPr>
          <w:rFonts w:ascii="Verdana" w:eastAsia="Times New Roman" w:hAnsi="Verdana" w:cs="Times New Roman"/>
          <w:b/>
          <w:bCs/>
          <w:sz w:val="20"/>
          <w:szCs w:val="20"/>
          <w:lang w:val="nl-NL" w:eastAsia="nl-BE"/>
        </w:rPr>
        <w:t>Poffé</w:t>
      </w:r>
      <w:proofErr w:type="spellEnd"/>
      <w:r w:rsidRPr="0089567D">
        <w:rPr>
          <w:rFonts w:ascii="Verdana" w:eastAsia="Times New Roman" w:hAnsi="Verdana" w:cs="Times New Roman"/>
          <w:b/>
          <w:bCs/>
          <w:sz w:val="20"/>
          <w:szCs w:val="20"/>
          <w:lang w:val="nl-NL" w:eastAsia="nl-BE"/>
        </w:rPr>
        <w:t xml:space="preserve"> was dit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eenen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reusen</w:t>
      </w:r>
      <w:proofErr w:type="spellEnd"/>
      <w:r w:rsidRPr="0089567D">
        <w:rPr>
          <w:rFonts w:ascii="Verdana" w:eastAsia="Times New Roman" w:hAnsi="Verdana" w:cs="Times New Roman"/>
          <w:b/>
          <w:bCs/>
          <w:i/>
          <w:iCs/>
          <w:color w:val="008080"/>
          <w:sz w:val="20"/>
          <w:szCs w:val="20"/>
          <w:lang w:val="nl-NL" w:eastAsia="nl-BE"/>
        </w:rPr>
        <w:t xml:space="preserve">-os van </w:t>
      </w:r>
      <w:proofErr w:type="spellStart"/>
      <w:r w:rsidRPr="0089567D">
        <w:rPr>
          <w:rFonts w:ascii="Verdana" w:eastAsia="Times New Roman" w:hAnsi="Verdana" w:cs="Times New Roman"/>
          <w:b/>
          <w:bCs/>
          <w:i/>
          <w:iCs/>
          <w:color w:val="008080"/>
          <w:sz w:val="20"/>
          <w:szCs w:val="20"/>
          <w:lang w:val="nl-NL" w:eastAsia="nl-BE"/>
        </w:rPr>
        <w:t>beyde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geslagten</w:t>
      </w:r>
      <w:proofErr w:type="spellEnd"/>
      <w:r w:rsidRPr="0089567D">
        <w:rPr>
          <w:rFonts w:ascii="Verdana" w:eastAsia="Times New Roman" w:hAnsi="Verdana" w:cs="Times New Roman"/>
          <w:b/>
          <w:bCs/>
          <w:i/>
          <w:iCs/>
          <w:color w:val="008080"/>
          <w:sz w:val="20"/>
          <w:szCs w:val="20"/>
          <w:lang w:val="nl-NL" w:eastAsia="nl-BE"/>
        </w:rPr>
        <w:t xml:space="preserve"> ofte </w:t>
      </w:r>
      <w:proofErr w:type="spellStart"/>
      <w:r w:rsidRPr="0089567D">
        <w:rPr>
          <w:rFonts w:ascii="Verdana" w:eastAsia="Times New Roman" w:hAnsi="Verdana" w:cs="Times New Roman"/>
          <w:b/>
          <w:bCs/>
          <w:i/>
          <w:iCs/>
          <w:color w:val="008080"/>
          <w:sz w:val="20"/>
          <w:szCs w:val="20"/>
          <w:lang w:val="nl-NL" w:eastAsia="nl-BE"/>
        </w:rPr>
        <w:t>hermaphrodiet</w:t>
      </w:r>
      <w:proofErr w:type="spellEnd"/>
      <w:r w:rsidRPr="0089567D">
        <w:rPr>
          <w:rFonts w:ascii="Verdana" w:eastAsia="Times New Roman" w:hAnsi="Verdana" w:cs="Times New Roman"/>
          <w:b/>
          <w:bCs/>
          <w:i/>
          <w:iCs/>
          <w:color w:val="008080"/>
          <w:sz w:val="20"/>
          <w:szCs w:val="20"/>
          <w:lang w:val="nl-NL" w:eastAsia="nl-BE"/>
        </w:rPr>
        <w:t xml:space="preserve">, van 6 voeten en 2 </w:t>
      </w:r>
      <w:proofErr w:type="spellStart"/>
      <w:r w:rsidRPr="0089567D">
        <w:rPr>
          <w:rFonts w:ascii="Verdana" w:eastAsia="Times New Roman" w:hAnsi="Verdana" w:cs="Times New Roman"/>
          <w:b/>
          <w:bCs/>
          <w:i/>
          <w:iCs/>
          <w:color w:val="008080"/>
          <w:sz w:val="20"/>
          <w:szCs w:val="20"/>
          <w:lang w:val="nl-NL" w:eastAsia="nl-BE"/>
        </w:rPr>
        <w:t>duymen</w:t>
      </w:r>
      <w:proofErr w:type="spellEnd"/>
      <w:r w:rsidRPr="0089567D">
        <w:rPr>
          <w:rFonts w:ascii="Verdana" w:eastAsia="Times New Roman" w:hAnsi="Verdana" w:cs="Times New Roman"/>
          <w:b/>
          <w:bCs/>
          <w:i/>
          <w:iCs/>
          <w:color w:val="008080"/>
          <w:sz w:val="20"/>
          <w:szCs w:val="20"/>
          <w:lang w:val="nl-NL" w:eastAsia="nl-BE"/>
        </w:rPr>
        <w:t xml:space="preserve"> hoog, op 6 voeten en 6 </w:t>
      </w:r>
      <w:proofErr w:type="spellStart"/>
      <w:r w:rsidRPr="0089567D">
        <w:rPr>
          <w:rFonts w:ascii="Verdana" w:eastAsia="Times New Roman" w:hAnsi="Verdana" w:cs="Times New Roman"/>
          <w:b/>
          <w:bCs/>
          <w:i/>
          <w:iCs/>
          <w:color w:val="008080"/>
          <w:sz w:val="20"/>
          <w:szCs w:val="20"/>
          <w:lang w:val="nl-NL" w:eastAsia="nl-BE"/>
        </w:rPr>
        <w:t>duymen</w:t>
      </w:r>
      <w:proofErr w:type="spellEnd"/>
      <w:r w:rsidRPr="0089567D">
        <w:rPr>
          <w:rFonts w:ascii="Verdana" w:eastAsia="Times New Roman" w:hAnsi="Verdana" w:cs="Times New Roman"/>
          <w:b/>
          <w:bCs/>
          <w:i/>
          <w:iCs/>
          <w:color w:val="008080"/>
          <w:sz w:val="20"/>
          <w:szCs w:val="20"/>
          <w:lang w:val="nl-NL" w:eastAsia="nl-BE"/>
        </w:rPr>
        <w:t xml:space="preserve"> lengte en 11 dikte, wegende 3840 pond”</w:t>
      </w:r>
      <w:bookmarkStart w:id="545" w:name="_ftnref302"/>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"_ftn302"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[302]</w:t>
      </w:r>
      <w:r w:rsidRPr="0089567D">
        <w:rPr>
          <w:rFonts w:ascii="Times New Roman" w:eastAsia="Times New Roman" w:hAnsi="Times New Roman" w:cs="Times New Roman"/>
          <w:i/>
          <w:iCs/>
          <w:color w:val="008080"/>
          <w:sz w:val="24"/>
          <w:szCs w:val="24"/>
          <w:lang w:val="nl-NL" w:eastAsia="nl-BE"/>
        </w:rPr>
        <w:fldChar w:fldCharType="end"/>
      </w:r>
      <w:bookmarkEnd w:id="545"/>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Op 29 mei 1788 werd er een gevecht tussen beesten georganiseerd en op 22 maart 1794 was er een vrouw zonder armen te zien. Volgens een </w:t>
      </w:r>
      <w:proofErr w:type="spellStart"/>
      <w:r w:rsidRPr="0089567D">
        <w:rPr>
          <w:rFonts w:ascii="Verdana" w:eastAsia="Times New Roman" w:hAnsi="Verdana" w:cs="Times New Roman"/>
          <w:b/>
          <w:bCs/>
          <w:sz w:val="20"/>
          <w:szCs w:val="20"/>
          <w:lang w:val="nl-NL" w:eastAsia="nl-BE"/>
        </w:rPr>
        <w:t>aankondigingblaadje</w:t>
      </w:r>
      <w:proofErr w:type="spellEnd"/>
      <w:r w:rsidRPr="0089567D">
        <w:rPr>
          <w:rFonts w:ascii="Verdana" w:eastAsia="Times New Roman" w:hAnsi="Verdana" w:cs="Times New Roman"/>
          <w:b/>
          <w:bCs/>
          <w:sz w:val="20"/>
          <w:szCs w:val="20"/>
          <w:lang w:val="nl-NL" w:eastAsia="nl-BE"/>
        </w:rPr>
        <w:t xml:space="preserve"> was </w:t>
      </w:r>
      <w:r w:rsidRPr="0089567D">
        <w:rPr>
          <w:rFonts w:ascii="Verdana" w:eastAsia="Times New Roman" w:hAnsi="Verdana" w:cs="Times New Roman"/>
          <w:b/>
          <w:bCs/>
          <w:sz w:val="20"/>
          <w:szCs w:val="20"/>
          <w:lang w:val="nl-NL" w:eastAsia="nl-BE"/>
        </w:rPr>
        <w:lastRenderedPageBreak/>
        <w:t xml:space="preserve">er in 1790 gedurende een drietal dagen een wondervertoner aan het werk: </w:t>
      </w:r>
      <w:r w:rsidRPr="0089567D">
        <w:rPr>
          <w:rFonts w:ascii="Verdana" w:eastAsia="Times New Roman" w:hAnsi="Verdana" w:cs="Times New Roman"/>
          <w:b/>
          <w:bCs/>
          <w:i/>
          <w:iCs/>
          <w:color w:val="008080"/>
          <w:sz w:val="20"/>
          <w:szCs w:val="20"/>
          <w:lang w:val="nl-NL" w:eastAsia="nl-BE"/>
        </w:rPr>
        <w:t xml:space="preserve">“…in de </w:t>
      </w:r>
      <w:proofErr w:type="spellStart"/>
      <w:r w:rsidRPr="0089567D">
        <w:rPr>
          <w:rFonts w:ascii="Verdana" w:eastAsia="Times New Roman" w:hAnsi="Verdana" w:cs="Times New Roman"/>
          <w:b/>
          <w:bCs/>
          <w:i/>
          <w:iCs/>
          <w:color w:val="008080"/>
          <w:sz w:val="20"/>
          <w:szCs w:val="20"/>
          <w:lang w:val="nl-NL" w:eastAsia="nl-BE"/>
        </w:rPr>
        <w:t>groote</w:t>
      </w:r>
      <w:proofErr w:type="spellEnd"/>
      <w:r w:rsidRPr="0089567D">
        <w:rPr>
          <w:rFonts w:ascii="Verdana" w:eastAsia="Times New Roman" w:hAnsi="Verdana" w:cs="Times New Roman"/>
          <w:b/>
          <w:bCs/>
          <w:i/>
          <w:iCs/>
          <w:color w:val="008080"/>
          <w:sz w:val="20"/>
          <w:szCs w:val="20"/>
          <w:lang w:val="nl-NL" w:eastAsia="nl-BE"/>
        </w:rPr>
        <w:t xml:space="preserve"> Gulde poort </w:t>
      </w:r>
      <w:proofErr w:type="spellStart"/>
      <w:r w:rsidRPr="0089567D">
        <w:rPr>
          <w:rFonts w:ascii="Verdana" w:eastAsia="Times New Roman" w:hAnsi="Verdana" w:cs="Times New Roman"/>
          <w:b/>
          <w:bCs/>
          <w:i/>
          <w:iCs/>
          <w:color w:val="008080"/>
          <w:sz w:val="20"/>
          <w:szCs w:val="20"/>
          <w:lang w:val="nl-NL" w:eastAsia="nl-BE"/>
        </w:rPr>
        <w:t>by</w:t>
      </w:r>
      <w:proofErr w:type="spellEnd"/>
      <w:r w:rsidRPr="0089567D">
        <w:rPr>
          <w:rFonts w:ascii="Verdana" w:eastAsia="Times New Roman" w:hAnsi="Verdana" w:cs="Times New Roman"/>
          <w:b/>
          <w:bCs/>
          <w:i/>
          <w:iCs/>
          <w:color w:val="008080"/>
          <w:sz w:val="20"/>
          <w:szCs w:val="20"/>
          <w:lang w:val="nl-NL" w:eastAsia="nl-BE"/>
        </w:rPr>
        <w:t xml:space="preserve"> Sr. Boonen op de Vee-merkt, van </w:t>
      </w:r>
      <w:proofErr w:type="spellStart"/>
      <w:r w:rsidRPr="0089567D">
        <w:rPr>
          <w:rFonts w:ascii="Verdana" w:eastAsia="Times New Roman" w:hAnsi="Verdana" w:cs="Times New Roman"/>
          <w:b/>
          <w:bCs/>
          <w:i/>
          <w:iCs/>
          <w:color w:val="008080"/>
          <w:sz w:val="20"/>
          <w:szCs w:val="20"/>
          <w:lang w:val="nl-NL" w:eastAsia="nl-BE"/>
        </w:rPr>
        <w:t>s’avonds</w:t>
      </w:r>
      <w:proofErr w:type="spellEnd"/>
      <w:r w:rsidRPr="0089567D">
        <w:rPr>
          <w:rFonts w:ascii="Verdana" w:eastAsia="Times New Roman" w:hAnsi="Verdana" w:cs="Times New Roman"/>
          <w:b/>
          <w:bCs/>
          <w:i/>
          <w:iCs/>
          <w:color w:val="008080"/>
          <w:sz w:val="20"/>
          <w:szCs w:val="20"/>
          <w:lang w:val="nl-NL" w:eastAsia="nl-BE"/>
        </w:rPr>
        <w:t xml:space="preserve"> half zeven tot negen uren, door den </w:t>
      </w:r>
      <w:proofErr w:type="spellStart"/>
      <w:r w:rsidRPr="0089567D">
        <w:rPr>
          <w:rFonts w:ascii="Verdana" w:eastAsia="Times New Roman" w:hAnsi="Verdana" w:cs="Times New Roman"/>
          <w:b/>
          <w:bCs/>
          <w:i/>
          <w:iCs/>
          <w:color w:val="008080"/>
          <w:sz w:val="20"/>
          <w:szCs w:val="20"/>
          <w:lang w:val="nl-NL" w:eastAsia="nl-BE"/>
        </w:rPr>
        <w:t>vermaerden</w:t>
      </w:r>
      <w:proofErr w:type="spellEnd"/>
      <w:r w:rsidRPr="0089567D">
        <w:rPr>
          <w:rFonts w:ascii="Verdana" w:eastAsia="Times New Roman" w:hAnsi="Verdana" w:cs="Times New Roman"/>
          <w:b/>
          <w:bCs/>
          <w:i/>
          <w:iCs/>
          <w:color w:val="008080"/>
          <w:sz w:val="20"/>
          <w:szCs w:val="20"/>
          <w:lang w:val="nl-NL" w:eastAsia="nl-BE"/>
        </w:rPr>
        <w:t xml:space="preserve"> Liefhebber Joannes Dom, met permissie van de Edelen Heere Marcgrave zullen </w:t>
      </w:r>
      <w:proofErr w:type="spellStart"/>
      <w:r w:rsidRPr="0089567D">
        <w:rPr>
          <w:rFonts w:ascii="Verdana" w:eastAsia="Times New Roman" w:hAnsi="Verdana" w:cs="Times New Roman"/>
          <w:b/>
          <w:bCs/>
          <w:i/>
          <w:iCs/>
          <w:color w:val="008080"/>
          <w:sz w:val="20"/>
          <w:szCs w:val="20"/>
          <w:lang w:val="nl-NL" w:eastAsia="nl-BE"/>
        </w:rPr>
        <w:t>gereprezenteert</w:t>
      </w:r>
      <w:proofErr w:type="spellEnd"/>
      <w:r w:rsidRPr="0089567D">
        <w:rPr>
          <w:rFonts w:ascii="Verdana" w:eastAsia="Times New Roman" w:hAnsi="Verdana" w:cs="Times New Roman"/>
          <w:b/>
          <w:bCs/>
          <w:i/>
          <w:iCs/>
          <w:color w:val="008080"/>
          <w:sz w:val="20"/>
          <w:szCs w:val="20"/>
          <w:lang w:val="nl-NL" w:eastAsia="nl-BE"/>
        </w:rPr>
        <w:t xml:space="preserve"> worden </w:t>
      </w:r>
      <w:proofErr w:type="spellStart"/>
      <w:r w:rsidRPr="0089567D">
        <w:rPr>
          <w:rFonts w:ascii="Verdana" w:eastAsia="Times New Roman" w:hAnsi="Verdana" w:cs="Times New Roman"/>
          <w:b/>
          <w:bCs/>
          <w:i/>
          <w:iCs/>
          <w:color w:val="008080"/>
          <w:sz w:val="20"/>
          <w:szCs w:val="20"/>
          <w:lang w:val="nl-NL" w:eastAsia="nl-BE"/>
        </w:rPr>
        <w:t>innumerabele</w:t>
      </w:r>
      <w:proofErr w:type="spellEnd"/>
      <w:r w:rsidRPr="0089567D">
        <w:rPr>
          <w:rFonts w:ascii="Verdana" w:eastAsia="Times New Roman" w:hAnsi="Verdana" w:cs="Times New Roman"/>
          <w:b/>
          <w:bCs/>
          <w:i/>
          <w:iCs/>
          <w:color w:val="008080"/>
          <w:sz w:val="20"/>
          <w:szCs w:val="20"/>
          <w:lang w:val="nl-NL" w:eastAsia="nl-BE"/>
        </w:rPr>
        <w:t xml:space="preserve"> behendige ende </w:t>
      </w:r>
      <w:proofErr w:type="spellStart"/>
      <w:r w:rsidRPr="0089567D">
        <w:rPr>
          <w:rFonts w:ascii="Verdana" w:eastAsia="Times New Roman" w:hAnsi="Verdana" w:cs="Times New Roman"/>
          <w:b/>
          <w:bCs/>
          <w:i/>
          <w:iCs/>
          <w:color w:val="008080"/>
          <w:sz w:val="20"/>
          <w:szCs w:val="20"/>
          <w:lang w:val="nl-NL" w:eastAsia="nl-BE"/>
        </w:rPr>
        <w:t>noyt</w:t>
      </w:r>
      <w:proofErr w:type="spellEnd"/>
      <w:r w:rsidRPr="0089567D">
        <w:rPr>
          <w:rFonts w:ascii="Verdana" w:eastAsia="Times New Roman" w:hAnsi="Verdana" w:cs="Times New Roman"/>
          <w:b/>
          <w:bCs/>
          <w:i/>
          <w:iCs/>
          <w:color w:val="008080"/>
          <w:sz w:val="20"/>
          <w:szCs w:val="20"/>
          <w:lang w:val="nl-NL" w:eastAsia="nl-BE"/>
        </w:rPr>
        <w:t xml:space="preserve"> voor dezen bewuste ofte </w:t>
      </w:r>
      <w:proofErr w:type="spellStart"/>
      <w:r w:rsidRPr="0089567D">
        <w:rPr>
          <w:rFonts w:ascii="Verdana" w:eastAsia="Times New Roman" w:hAnsi="Verdana" w:cs="Times New Roman"/>
          <w:b/>
          <w:bCs/>
          <w:i/>
          <w:iCs/>
          <w:color w:val="008080"/>
          <w:sz w:val="20"/>
          <w:szCs w:val="20"/>
          <w:lang w:val="nl-NL" w:eastAsia="nl-BE"/>
        </w:rPr>
        <w:t>geïnventeerde</w:t>
      </w:r>
      <w:proofErr w:type="spellEnd"/>
      <w:r w:rsidRPr="0089567D">
        <w:rPr>
          <w:rFonts w:ascii="Verdana" w:eastAsia="Times New Roman" w:hAnsi="Verdana" w:cs="Times New Roman"/>
          <w:b/>
          <w:bCs/>
          <w:i/>
          <w:iCs/>
          <w:color w:val="008080"/>
          <w:sz w:val="20"/>
          <w:szCs w:val="20"/>
          <w:lang w:val="nl-NL" w:eastAsia="nl-BE"/>
        </w:rPr>
        <w:t xml:space="preserve"> Toeren en </w:t>
      </w:r>
      <w:proofErr w:type="spellStart"/>
      <w:r w:rsidRPr="0089567D">
        <w:rPr>
          <w:rFonts w:ascii="Verdana" w:eastAsia="Times New Roman" w:hAnsi="Verdana" w:cs="Times New Roman"/>
          <w:b/>
          <w:bCs/>
          <w:i/>
          <w:iCs/>
          <w:color w:val="008080"/>
          <w:sz w:val="20"/>
          <w:szCs w:val="20"/>
          <w:lang w:val="nl-NL" w:eastAsia="nl-BE"/>
        </w:rPr>
        <w:t>wonderbaere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rariteyten</w:t>
      </w:r>
      <w:proofErr w:type="spellEnd"/>
      <w:r w:rsidRPr="0089567D">
        <w:rPr>
          <w:rFonts w:ascii="Verdana" w:eastAsia="Times New Roman" w:hAnsi="Verdana" w:cs="Times New Roman"/>
          <w:b/>
          <w:bCs/>
          <w:i/>
          <w:iCs/>
          <w:color w:val="008080"/>
          <w:sz w:val="20"/>
          <w:szCs w:val="20"/>
          <w:lang w:val="nl-NL" w:eastAsia="nl-BE"/>
        </w:rPr>
        <w:t xml:space="preserve"> ’t </w:t>
      </w:r>
      <w:proofErr w:type="spellStart"/>
      <w:r w:rsidRPr="0089567D">
        <w:rPr>
          <w:rFonts w:ascii="Verdana" w:eastAsia="Times New Roman" w:hAnsi="Verdana" w:cs="Times New Roman"/>
          <w:b/>
          <w:bCs/>
          <w:i/>
          <w:iCs/>
          <w:color w:val="008080"/>
          <w:sz w:val="20"/>
          <w:szCs w:val="20"/>
          <w:lang w:val="nl-NL" w:eastAsia="nl-BE"/>
        </w:rPr>
        <w:t>zy</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by</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eygene</w:t>
      </w:r>
      <w:proofErr w:type="spellEnd"/>
      <w:r w:rsidRPr="0089567D">
        <w:rPr>
          <w:rFonts w:ascii="Verdana" w:eastAsia="Times New Roman" w:hAnsi="Verdana" w:cs="Times New Roman"/>
          <w:b/>
          <w:bCs/>
          <w:i/>
          <w:iCs/>
          <w:color w:val="008080"/>
          <w:sz w:val="20"/>
          <w:szCs w:val="20"/>
          <w:lang w:val="nl-NL" w:eastAsia="nl-BE"/>
        </w:rPr>
        <w:t xml:space="preserve"> ofte </w:t>
      </w:r>
      <w:proofErr w:type="spellStart"/>
      <w:r w:rsidRPr="0089567D">
        <w:rPr>
          <w:rFonts w:ascii="Verdana" w:eastAsia="Times New Roman" w:hAnsi="Verdana" w:cs="Times New Roman"/>
          <w:b/>
          <w:bCs/>
          <w:i/>
          <w:iCs/>
          <w:color w:val="008080"/>
          <w:sz w:val="20"/>
          <w:szCs w:val="20"/>
          <w:lang w:val="nl-NL" w:eastAsia="nl-BE"/>
        </w:rPr>
        <w:t>vremde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escamoteerders</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bestaende</w:t>
      </w:r>
      <w:proofErr w:type="spellEnd"/>
      <w:r w:rsidRPr="0089567D">
        <w:rPr>
          <w:rFonts w:ascii="Verdana" w:eastAsia="Times New Roman" w:hAnsi="Verdana" w:cs="Times New Roman"/>
          <w:b/>
          <w:bCs/>
          <w:i/>
          <w:iCs/>
          <w:color w:val="008080"/>
          <w:sz w:val="20"/>
          <w:szCs w:val="20"/>
          <w:lang w:val="nl-NL" w:eastAsia="nl-BE"/>
        </w:rPr>
        <w:t xml:space="preserve"> ter </w:t>
      </w:r>
      <w:proofErr w:type="spellStart"/>
      <w:r w:rsidRPr="0089567D">
        <w:rPr>
          <w:rFonts w:ascii="Verdana" w:eastAsia="Times New Roman" w:hAnsi="Verdana" w:cs="Times New Roman"/>
          <w:b/>
          <w:bCs/>
          <w:i/>
          <w:iCs/>
          <w:color w:val="008080"/>
          <w:sz w:val="20"/>
          <w:szCs w:val="20"/>
          <w:lang w:val="nl-NL" w:eastAsia="nl-BE"/>
        </w:rPr>
        <w:t>medewerkinge</w:t>
      </w:r>
      <w:proofErr w:type="spellEnd"/>
      <w:r w:rsidRPr="0089567D">
        <w:rPr>
          <w:rFonts w:ascii="Verdana" w:eastAsia="Times New Roman" w:hAnsi="Verdana" w:cs="Times New Roman"/>
          <w:b/>
          <w:bCs/>
          <w:i/>
          <w:iCs/>
          <w:color w:val="008080"/>
          <w:sz w:val="20"/>
          <w:szCs w:val="20"/>
          <w:lang w:val="nl-NL" w:eastAsia="nl-BE"/>
        </w:rPr>
        <w:t xml:space="preserve"> van </w:t>
      </w:r>
      <w:proofErr w:type="spellStart"/>
      <w:r w:rsidRPr="0089567D">
        <w:rPr>
          <w:rFonts w:ascii="Verdana" w:eastAsia="Times New Roman" w:hAnsi="Verdana" w:cs="Times New Roman"/>
          <w:b/>
          <w:bCs/>
          <w:i/>
          <w:iCs/>
          <w:color w:val="008080"/>
          <w:sz w:val="20"/>
          <w:szCs w:val="20"/>
          <w:lang w:val="nl-NL" w:eastAsia="nl-BE"/>
        </w:rPr>
        <w:t>vyftig</w:t>
      </w:r>
      <w:proofErr w:type="spellEnd"/>
      <w:r w:rsidRPr="0089567D">
        <w:rPr>
          <w:rFonts w:ascii="Verdana" w:eastAsia="Times New Roman" w:hAnsi="Verdana" w:cs="Times New Roman"/>
          <w:b/>
          <w:bCs/>
          <w:i/>
          <w:iCs/>
          <w:color w:val="008080"/>
          <w:sz w:val="20"/>
          <w:szCs w:val="20"/>
          <w:lang w:val="nl-NL" w:eastAsia="nl-BE"/>
        </w:rPr>
        <w:t xml:space="preserve"> onbekende instrumenten,…in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marveilleuse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weyze</w:t>
      </w:r>
      <w:proofErr w:type="spellEnd"/>
      <w:r w:rsidRPr="0089567D">
        <w:rPr>
          <w:rFonts w:ascii="Verdana" w:eastAsia="Times New Roman" w:hAnsi="Verdana" w:cs="Times New Roman"/>
          <w:b/>
          <w:bCs/>
          <w:i/>
          <w:iCs/>
          <w:color w:val="008080"/>
          <w:sz w:val="20"/>
          <w:szCs w:val="20"/>
          <w:lang w:val="nl-NL" w:eastAsia="nl-BE"/>
        </w:rPr>
        <w:t xml:space="preserve"> om de Heeren, Dames en Liefhebbers door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schetsche</w:t>
      </w:r>
      <w:proofErr w:type="spellEnd"/>
      <w:r w:rsidRPr="0089567D">
        <w:rPr>
          <w:rFonts w:ascii="Verdana" w:eastAsia="Times New Roman" w:hAnsi="Verdana" w:cs="Times New Roman"/>
          <w:b/>
          <w:bCs/>
          <w:i/>
          <w:iCs/>
          <w:color w:val="008080"/>
          <w:sz w:val="20"/>
          <w:szCs w:val="20"/>
          <w:lang w:val="nl-NL" w:eastAsia="nl-BE"/>
        </w:rPr>
        <w:t xml:space="preserve"> der Bekers ende </w:t>
      </w:r>
      <w:proofErr w:type="spellStart"/>
      <w:r w:rsidRPr="0089567D">
        <w:rPr>
          <w:rFonts w:ascii="Verdana" w:eastAsia="Times New Roman" w:hAnsi="Verdana" w:cs="Times New Roman"/>
          <w:b/>
          <w:bCs/>
          <w:i/>
          <w:iCs/>
          <w:color w:val="008080"/>
          <w:sz w:val="20"/>
          <w:szCs w:val="20"/>
          <w:lang w:val="nl-NL" w:eastAsia="nl-BE"/>
        </w:rPr>
        <w:t>Kaerten</w:t>
      </w:r>
      <w:proofErr w:type="spellEnd"/>
      <w:r w:rsidRPr="0089567D">
        <w:rPr>
          <w:rFonts w:ascii="Verdana" w:eastAsia="Times New Roman" w:hAnsi="Verdana" w:cs="Times New Roman"/>
          <w:b/>
          <w:bCs/>
          <w:i/>
          <w:iCs/>
          <w:color w:val="008080"/>
          <w:sz w:val="20"/>
          <w:szCs w:val="20"/>
          <w:lang w:val="nl-NL" w:eastAsia="nl-BE"/>
        </w:rPr>
        <w:t xml:space="preserve"> hun genoegen te geven; thans zal den zelven executeren </w:t>
      </w:r>
      <w:proofErr w:type="spellStart"/>
      <w:r w:rsidRPr="0089567D">
        <w:rPr>
          <w:rFonts w:ascii="Verdana" w:eastAsia="Times New Roman" w:hAnsi="Verdana" w:cs="Times New Roman"/>
          <w:b/>
          <w:bCs/>
          <w:i/>
          <w:iCs/>
          <w:color w:val="008080"/>
          <w:sz w:val="20"/>
          <w:szCs w:val="20"/>
          <w:lang w:val="nl-NL" w:eastAsia="nl-BE"/>
        </w:rPr>
        <w:t>zyne</w:t>
      </w:r>
      <w:proofErr w:type="spellEnd"/>
      <w:r w:rsidRPr="0089567D">
        <w:rPr>
          <w:rFonts w:ascii="Verdana" w:eastAsia="Times New Roman" w:hAnsi="Verdana" w:cs="Times New Roman"/>
          <w:b/>
          <w:bCs/>
          <w:i/>
          <w:iCs/>
          <w:color w:val="008080"/>
          <w:sz w:val="20"/>
          <w:szCs w:val="20"/>
          <w:lang w:val="nl-NL" w:eastAsia="nl-BE"/>
        </w:rPr>
        <w:t xml:space="preserve"> verdere </w:t>
      </w:r>
      <w:proofErr w:type="spellStart"/>
      <w:r w:rsidRPr="0089567D">
        <w:rPr>
          <w:rFonts w:ascii="Verdana" w:eastAsia="Times New Roman" w:hAnsi="Verdana" w:cs="Times New Roman"/>
          <w:b/>
          <w:bCs/>
          <w:i/>
          <w:iCs/>
          <w:color w:val="008080"/>
          <w:sz w:val="20"/>
          <w:szCs w:val="20"/>
          <w:lang w:val="nl-NL" w:eastAsia="nl-BE"/>
        </w:rPr>
        <w:t>behendigheyd</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wie het </w:t>
      </w:r>
      <w:proofErr w:type="spellStart"/>
      <w:r w:rsidRPr="0089567D">
        <w:rPr>
          <w:rFonts w:ascii="Verdana" w:eastAsia="Times New Roman" w:hAnsi="Verdana" w:cs="Times New Roman"/>
          <w:b/>
          <w:bCs/>
          <w:i/>
          <w:iCs/>
          <w:color w:val="008080"/>
          <w:sz w:val="20"/>
          <w:szCs w:val="20"/>
          <w:lang w:val="nl-NL" w:eastAsia="nl-BE"/>
        </w:rPr>
        <w:t>zy</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onbekent</w:t>
      </w:r>
      <w:proofErr w:type="spellEnd"/>
      <w:r w:rsidRPr="0089567D">
        <w:rPr>
          <w:rFonts w:ascii="Verdana" w:eastAsia="Times New Roman" w:hAnsi="Verdana" w:cs="Times New Roman"/>
          <w:b/>
          <w:bCs/>
          <w:i/>
          <w:iCs/>
          <w:color w:val="008080"/>
          <w:sz w:val="20"/>
          <w:szCs w:val="20"/>
          <w:lang w:val="nl-NL" w:eastAsia="nl-BE"/>
        </w:rPr>
        <w:t xml:space="preserve">, en ten </w:t>
      </w:r>
      <w:proofErr w:type="spellStart"/>
      <w:r w:rsidRPr="0089567D">
        <w:rPr>
          <w:rFonts w:ascii="Verdana" w:eastAsia="Times New Roman" w:hAnsi="Verdana" w:cs="Times New Roman"/>
          <w:b/>
          <w:bCs/>
          <w:i/>
          <w:iCs/>
          <w:color w:val="008080"/>
          <w:sz w:val="20"/>
          <w:szCs w:val="20"/>
          <w:lang w:val="nl-NL" w:eastAsia="nl-BE"/>
        </w:rPr>
        <w:t>voorscheyn</w:t>
      </w:r>
      <w:proofErr w:type="spellEnd"/>
      <w:r w:rsidRPr="0089567D">
        <w:rPr>
          <w:rFonts w:ascii="Verdana" w:eastAsia="Times New Roman" w:hAnsi="Verdana" w:cs="Times New Roman"/>
          <w:b/>
          <w:bCs/>
          <w:i/>
          <w:iCs/>
          <w:color w:val="008080"/>
          <w:sz w:val="20"/>
          <w:szCs w:val="20"/>
          <w:lang w:val="nl-NL" w:eastAsia="nl-BE"/>
        </w:rPr>
        <w:t xml:space="preserve"> brengen een </w:t>
      </w:r>
      <w:proofErr w:type="spellStart"/>
      <w:r w:rsidRPr="0089567D">
        <w:rPr>
          <w:rFonts w:ascii="Verdana" w:eastAsia="Times New Roman" w:hAnsi="Verdana" w:cs="Times New Roman"/>
          <w:b/>
          <w:bCs/>
          <w:i/>
          <w:iCs/>
          <w:color w:val="008080"/>
          <w:sz w:val="20"/>
          <w:szCs w:val="20"/>
          <w:lang w:val="nl-NL" w:eastAsia="nl-BE"/>
        </w:rPr>
        <w:t>houte</w:t>
      </w:r>
      <w:proofErr w:type="spellEnd"/>
      <w:r w:rsidRPr="0089567D">
        <w:rPr>
          <w:rFonts w:ascii="Verdana" w:eastAsia="Times New Roman" w:hAnsi="Verdana" w:cs="Times New Roman"/>
          <w:b/>
          <w:bCs/>
          <w:i/>
          <w:iCs/>
          <w:color w:val="008080"/>
          <w:sz w:val="20"/>
          <w:szCs w:val="20"/>
          <w:lang w:val="nl-NL" w:eastAsia="nl-BE"/>
        </w:rPr>
        <w:t xml:space="preserve"> Manneken, dat volgens ieder </w:t>
      </w:r>
      <w:proofErr w:type="spellStart"/>
      <w:r w:rsidRPr="0089567D">
        <w:rPr>
          <w:rFonts w:ascii="Verdana" w:eastAsia="Times New Roman" w:hAnsi="Verdana" w:cs="Times New Roman"/>
          <w:b/>
          <w:bCs/>
          <w:i/>
          <w:iCs/>
          <w:color w:val="008080"/>
          <w:sz w:val="20"/>
          <w:szCs w:val="20"/>
          <w:lang w:val="nl-NL" w:eastAsia="nl-BE"/>
        </w:rPr>
        <w:t>aanzoekinge</w:t>
      </w:r>
      <w:proofErr w:type="spellEnd"/>
      <w:r w:rsidRPr="0089567D">
        <w:rPr>
          <w:rFonts w:ascii="Verdana" w:eastAsia="Times New Roman" w:hAnsi="Verdana" w:cs="Times New Roman"/>
          <w:b/>
          <w:bCs/>
          <w:i/>
          <w:iCs/>
          <w:color w:val="008080"/>
          <w:sz w:val="20"/>
          <w:szCs w:val="20"/>
          <w:lang w:val="nl-NL" w:eastAsia="nl-BE"/>
        </w:rPr>
        <w:t xml:space="preserve"> zal </w:t>
      </w:r>
      <w:proofErr w:type="spellStart"/>
      <w:r w:rsidRPr="0089567D">
        <w:rPr>
          <w:rFonts w:ascii="Verdana" w:eastAsia="Times New Roman" w:hAnsi="Verdana" w:cs="Times New Roman"/>
          <w:b/>
          <w:bCs/>
          <w:i/>
          <w:iCs/>
          <w:color w:val="008080"/>
          <w:sz w:val="20"/>
          <w:szCs w:val="20"/>
          <w:lang w:val="nl-NL" w:eastAsia="nl-BE"/>
        </w:rPr>
        <w:t>haelen</w:t>
      </w:r>
      <w:proofErr w:type="spellEnd"/>
      <w:r w:rsidRPr="0089567D">
        <w:rPr>
          <w:rFonts w:ascii="Verdana" w:eastAsia="Times New Roman" w:hAnsi="Verdana" w:cs="Times New Roman"/>
          <w:b/>
          <w:bCs/>
          <w:i/>
          <w:iCs/>
          <w:color w:val="008080"/>
          <w:sz w:val="20"/>
          <w:szCs w:val="20"/>
          <w:lang w:val="nl-NL" w:eastAsia="nl-BE"/>
        </w:rPr>
        <w:t xml:space="preserve"> en </w:t>
      </w:r>
      <w:proofErr w:type="spellStart"/>
      <w:r w:rsidRPr="0089567D">
        <w:rPr>
          <w:rFonts w:ascii="Verdana" w:eastAsia="Times New Roman" w:hAnsi="Verdana" w:cs="Times New Roman"/>
          <w:b/>
          <w:bCs/>
          <w:i/>
          <w:iCs/>
          <w:color w:val="008080"/>
          <w:sz w:val="20"/>
          <w:szCs w:val="20"/>
          <w:lang w:val="nl-NL" w:eastAsia="nl-BE"/>
        </w:rPr>
        <w:t>draegen</w:t>
      </w:r>
      <w:proofErr w:type="spellEnd"/>
      <w:r w:rsidRPr="0089567D">
        <w:rPr>
          <w:rFonts w:ascii="Verdana" w:eastAsia="Times New Roman" w:hAnsi="Verdana" w:cs="Times New Roman"/>
          <w:b/>
          <w:bCs/>
          <w:i/>
          <w:iCs/>
          <w:color w:val="008080"/>
          <w:sz w:val="20"/>
          <w:szCs w:val="20"/>
          <w:lang w:val="nl-NL" w:eastAsia="nl-BE"/>
        </w:rPr>
        <w:t xml:space="preserve"> zoo </w:t>
      </w:r>
      <w:proofErr w:type="spellStart"/>
      <w:r w:rsidRPr="0089567D">
        <w:rPr>
          <w:rFonts w:ascii="Verdana" w:eastAsia="Times New Roman" w:hAnsi="Verdana" w:cs="Times New Roman"/>
          <w:b/>
          <w:bCs/>
          <w:i/>
          <w:iCs/>
          <w:color w:val="008080"/>
          <w:sz w:val="20"/>
          <w:szCs w:val="20"/>
          <w:lang w:val="nl-NL" w:eastAsia="nl-BE"/>
        </w:rPr>
        <w:t>daenige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Couleuren</w:t>
      </w:r>
      <w:proofErr w:type="spellEnd"/>
      <w:r w:rsidRPr="0089567D">
        <w:rPr>
          <w:rFonts w:ascii="Verdana" w:eastAsia="Times New Roman" w:hAnsi="Verdana" w:cs="Times New Roman"/>
          <w:b/>
          <w:bCs/>
          <w:i/>
          <w:iCs/>
          <w:color w:val="008080"/>
          <w:sz w:val="20"/>
          <w:szCs w:val="20"/>
          <w:lang w:val="nl-NL" w:eastAsia="nl-BE"/>
        </w:rPr>
        <w:t xml:space="preserve"> van </w:t>
      </w:r>
      <w:proofErr w:type="spellStart"/>
      <w:r w:rsidRPr="0089567D">
        <w:rPr>
          <w:rFonts w:ascii="Verdana" w:eastAsia="Times New Roman" w:hAnsi="Verdana" w:cs="Times New Roman"/>
          <w:b/>
          <w:bCs/>
          <w:i/>
          <w:iCs/>
          <w:color w:val="008080"/>
          <w:sz w:val="20"/>
          <w:szCs w:val="20"/>
          <w:lang w:val="nl-NL" w:eastAsia="nl-BE"/>
        </w:rPr>
        <w:t>laekens</w:t>
      </w:r>
      <w:proofErr w:type="spellEnd"/>
      <w:r w:rsidRPr="0089567D">
        <w:rPr>
          <w:rFonts w:ascii="Verdana" w:eastAsia="Times New Roman" w:hAnsi="Verdana" w:cs="Times New Roman"/>
          <w:b/>
          <w:bCs/>
          <w:i/>
          <w:iCs/>
          <w:color w:val="008080"/>
          <w:sz w:val="20"/>
          <w:szCs w:val="20"/>
          <w:lang w:val="nl-NL" w:eastAsia="nl-BE"/>
        </w:rPr>
        <w:t xml:space="preserve"> als iemand van de Compagnie zal gelieven te ordonneren ende in </w:t>
      </w:r>
      <w:proofErr w:type="spellStart"/>
      <w:r w:rsidRPr="0089567D">
        <w:rPr>
          <w:rFonts w:ascii="Verdana" w:eastAsia="Times New Roman" w:hAnsi="Verdana" w:cs="Times New Roman"/>
          <w:b/>
          <w:bCs/>
          <w:i/>
          <w:iCs/>
          <w:color w:val="008080"/>
          <w:sz w:val="20"/>
          <w:szCs w:val="20"/>
          <w:lang w:val="nl-NL" w:eastAsia="nl-BE"/>
        </w:rPr>
        <w:t>zyne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forme</w:t>
      </w:r>
      <w:proofErr w:type="spellEnd"/>
      <w:r w:rsidRPr="0089567D">
        <w:rPr>
          <w:rFonts w:ascii="Verdana" w:eastAsia="Times New Roman" w:hAnsi="Verdana" w:cs="Times New Roman"/>
          <w:b/>
          <w:bCs/>
          <w:i/>
          <w:iCs/>
          <w:color w:val="008080"/>
          <w:sz w:val="20"/>
          <w:szCs w:val="20"/>
          <w:lang w:val="nl-NL" w:eastAsia="nl-BE"/>
        </w:rPr>
        <w:t xml:space="preserve"> ieders </w:t>
      </w:r>
      <w:proofErr w:type="spellStart"/>
      <w:r w:rsidRPr="0089567D">
        <w:rPr>
          <w:rFonts w:ascii="Verdana" w:eastAsia="Times New Roman" w:hAnsi="Verdana" w:cs="Times New Roman"/>
          <w:b/>
          <w:bCs/>
          <w:i/>
          <w:iCs/>
          <w:color w:val="008080"/>
          <w:sz w:val="20"/>
          <w:szCs w:val="20"/>
          <w:lang w:val="nl-NL" w:eastAsia="nl-BE"/>
        </w:rPr>
        <w:t>gedagten</w:t>
      </w:r>
      <w:proofErr w:type="spellEnd"/>
      <w:r w:rsidRPr="0089567D">
        <w:rPr>
          <w:rFonts w:ascii="Verdana" w:eastAsia="Times New Roman" w:hAnsi="Verdana" w:cs="Times New Roman"/>
          <w:b/>
          <w:bCs/>
          <w:i/>
          <w:iCs/>
          <w:color w:val="008080"/>
          <w:sz w:val="20"/>
          <w:szCs w:val="20"/>
          <w:lang w:val="nl-NL" w:eastAsia="nl-BE"/>
        </w:rPr>
        <w:t xml:space="preserve"> te kennen geven; thans zal </w:t>
      </w:r>
      <w:proofErr w:type="spellStart"/>
      <w:r w:rsidRPr="0089567D">
        <w:rPr>
          <w:rFonts w:ascii="Verdana" w:eastAsia="Times New Roman" w:hAnsi="Verdana" w:cs="Times New Roman"/>
          <w:b/>
          <w:bCs/>
          <w:i/>
          <w:iCs/>
          <w:color w:val="008080"/>
          <w:sz w:val="20"/>
          <w:szCs w:val="20"/>
          <w:lang w:val="nl-NL" w:eastAsia="nl-BE"/>
        </w:rPr>
        <w:t>hy</w:t>
      </w:r>
      <w:proofErr w:type="spellEnd"/>
      <w:r w:rsidRPr="0089567D">
        <w:rPr>
          <w:rFonts w:ascii="Verdana" w:eastAsia="Times New Roman" w:hAnsi="Verdana" w:cs="Times New Roman"/>
          <w:b/>
          <w:bCs/>
          <w:i/>
          <w:iCs/>
          <w:color w:val="008080"/>
          <w:sz w:val="20"/>
          <w:szCs w:val="20"/>
          <w:lang w:val="nl-NL" w:eastAsia="nl-BE"/>
        </w:rPr>
        <w:t xml:space="preserve"> ten </w:t>
      </w:r>
      <w:proofErr w:type="spellStart"/>
      <w:r w:rsidRPr="0089567D">
        <w:rPr>
          <w:rFonts w:ascii="Verdana" w:eastAsia="Times New Roman" w:hAnsi="Verdana" w:cs="Times New Roman"/>
          <w:b/>
          <w:bCs/>
          <w:i/>
          <w:iCs/>
          <w:color w:val="008080"/>
          <w:sz w:val="20"/>
          <w:szCs w:val="20"/>
          <w:lang w:val="nl-NL" w:eastAsia="nl-BE"/>
        </w:rPr>
        <w:t>voorscheyn</w:t>
      </w:r>
      <w:proofErr w:type="spellEnd"/>
      <w:r w:rsidRPr="0089567D">
        <w:rPr>
          <w:rFonts w:ascii="Verdana" w:eastAsia="Times New Roman" w:hAnsi="Verdana" w:cs="Times New Roman"/>
          <w:b/>
          <w:bCs/>
          <w:i/>
          <w:iCs/>
          <w:color w:val="008080"/>
          <w:sz w:val="20"/>
          <w:szCs w:val="20"/>
          <w:lang w:val="nl-NL" w:eastAsia="nl-BE"/>
        </w:rPr>
        <w:t xml:space="preserve"> brengen een </w:t>
      </w:r>
      <w:proofErr w:type="spellStart"/>
      <w:r w:rsidRPr="0089567D">
        <w:rPr>
          <w:rFonts w:ascii="Verdana" w:eastAsia="Times New Roman" w:hAnsi="Verdana" w:cs="Times New Roman"/>
          <w:b/>
          <w:bCs/>
          <w:i/>
          <w:iCs/>
          <w:color w:val="008080"/>
          <w:sz w:val="20"/>
          <w:szCs w:val="20"/>
          <w:lang w:val="nl-NL" w:eastAsia="nl-BE"/>
        </w:rPr>
        <w:t>Swaentjen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swemmende</w:t>
      </w:r>
      <w:proofErr w:type="spellEnd"/>
      <w:r w:rsidRPr="0089567D">
        <w:rPr>
          <w:rFonts w:ascii="Verdana" w:eastAsia="Times New Roman" w:hAnsi="Verdana" w:cs="Times New Roman"/>
          <w:b/>
          <w:bCs/>
          <w:i/>
          <w:iCs/>
          <w:color w:val="008080"/>
          <w:sz w:val="20"/>
          <w:szCs w:val="20"/>
          <w:lang w:val="nl-NL" w:eastAsia="nl-BE"/>
        </w:rPr>
        <w:t xml:space="preserve"> in </w:t>
      </w:r>
      <w:proofErr w:type="spellStart"/>
      <w:r w:rsidRPr="0089567D">
        <w:rPr>
          <w:rFonts w:ascii="Verdana" w:eastAsia="Times New Roman" w:hAnsi="Verdana" w:cs="Times New Roman"/>
          <w:b/>
          <w:bCs/>
          <w:i/>
          <w:iCs/>
          <w:color w:val="008080"/>
          <w:sz w:val="20"/>
          <w:szCs w:val="20"/>
          <w:lang w:val="nl-NL" w:eastAsia="nl-BE"/>
        </w:rPr>
        <w:t>eenen</w:t>
      </w:r>
      <w:proofErr w:type="spellEnd"/>
      <w:r w:rsidRPr="0089567D">
        <w:rPr>
          <w:rFonts w:ascii="Verdana" w:eastAsia="Times New Roman" w:hAnsi="Verdana" w:cs="Times New Roman"/>
          <w:b/>
          <w:bCs/>
          <w:i/>
          <w:iCs/>
          <w:color w:val="008080"/>
          <w:sz w:val="20"/>
          <w:szCs w:val="20"/>
          <w:lang w:val="nl-NL" w:eastAsia="nl-BE"/>
        </w:rPr>
        <w:t xml:space="preserve"> tobbe met water, het gene ieder </w:t>
      </w:r>
      <w:proofErr w:type="spellStart"/>
      <w:r w:rsidRPr="0089567D">
        <w:rPr>
          <w:rFonts w:ascii="Verdana" w:eastAsia="Times New Roman" w:hAnsi="Verdana" w:cs="Times New Roman"/>
          <w:b/>
          <w:bCs/>
          <w:i/>
          <w:iCs/>
          <w:color w:val="008080"/>
          <w:sz w:val="20"/>
          <w:szCs w:val="20"/>
          <w:lang w:val="nl-NL" w:eastAsia="nl-BE"/>
        </w:rPr>
        <w:t>kaert</w:t>
      </w:r>
      <w:proofErr w:type="spellEnd"/>
      <w:r w:rsidRPr="0089567D">
        <w:rPr>
          <w:rFonts w:ascii="Verdana" w:eastAsia="Times New Roman" w:hAnsi="Verdana" w:cs="Times New Roman"/>
          <w:b/>
          <w:bCs/>
          <w:i/>
          <w:iCs/>
          <w:color w:val="008080"/>
          <w:sz w:val="20"/>
          <w:szCs w:val="20"/>
          <w:lang w:val="nl-NL" w:eastAsia="nl-BE"/>
        </w:rPr>
        <w:t xml:space="preserve"> die iemand trekken zal, komen toe te </w:t>
      </w:r>
      <w:proofErr w:type="spellStart"/>
      <w:r w:rsidRPr="0089567D">
        <w:rPr>
          <w:rFonts w:ascii="Verdana" w:eastAsia="Times New Roman" w:hAnsi="Verdana" w:cs="Times New Roman"/>
          <w:b/>
          <w:bCs/>
          <w:i/>
          <w:iCs/>
          <w:color w:val="008080"/>
          <w:sz w:val="20"/>
          <w:szCs w:val="20"/>
          <w:lang w:val="nl-NL" w:eastAsia="nl-BE"/>
        </w:rPr>
        <w:t>swemmen</w:t>
      </w:r>
      <w:proofErr w:type="spellEnd"/>
      <w:r w:rsidRPr="0089567D">
        <w:rPr>
          <w:rFonts w:ascii="Verdana" w:eastAsia="Times New Roman" w:hAnsi="Verdana" w:cs="Times New Roman"/>
          <w:b/>
          <w:bCs/>
          <w:i/>
          <w:iCs/>
          <w:color w:val="008080"/>
          <w:sz w:val="20"/>
          <w:szCs w:val="20"/>
          <w:lang w:val="nl-NL" w:eastAsia="nl-BE"/>
        </w:rPr>
        <w:t xml:space="preserve">, ende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te </w:t>
      </w:r>
      <w:proofErr w:type="spellStart"/>
      <w:r w:rsidRPr="0089567D">
        <w:rPr>
          <w:rFonts w:ascii="Verdana" w:eastAsia="Times New Roman" w:hAnsi="Verdana" w:cs="Times New Roman"/>
          <w:b/>
          <w:bCs/>
          <w:i/>
          <w:iCs/>
          <w:color w:val="008080"/>
          <w:sz w:val="20"/>
          <w:szCs w:val="20"/>
          <w:lang w:val="nl-NL" w:eastAsia="nl-BE"/>
        </w:rPr>
        <w:t>wyzen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gevolgt</w:t>
      </w:r>
      <w:proofErr w:type="spellEnd"/>
      <w:r w:rsidRPr="0089567D">
        <w:rPr>
          <w:rFonts w:ascii="Verdana" w:eastAsia="Times New Roman" w:hAnsi="Verdana" w:cs="Times New Roman"/>
          <w:b/>
          <w:bCs/>
          <w:i/>
          <w:iCs/>
          <w:color w:val="008080"/>
          <w:sz w:val="20"/>
          <w:szCs w:val="20"/>
          <w:lang w:val="nl-NL" w:eastAsia="nl-BE"/>
        </w:rPr>
        <w:t xml:space="preserve"> door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Herderinne</w:t>
      </w:r>
      <w:proofErr w:type="spellEnd"/>
      <w:r w:rsidRPr="0089567D">
        <w:rPr>
          <w:rFonts w:ascii="Verdana" w:eastAsia="Times New Roman" w:hAnsi="Verdana" w:cs="Times New Roman"/>
          <w:b/>
          <w:bCs/>
          <w:i/>
          <w:iCs/>
          <w:color w:val="008080"/>
          <w:sz w:val="20"/>
          <w:szCs w:val="20"/>
          <w:lang w:val="nl-NL" w:eastAsia="nl-BE"/>
        </w:rPr>
        <w:t xml:space="preserve">, die </w:t>
      </w:r>
      <w:proofErr w:type="spellStart"/>
      <w:r w:rsidRPr="0089567D">
        <w:rPr>
          <w:rFonts w:ascii="Verdana" w:eastAsia="Times New Roman" w:hAnsi="Verdana" w:cs="Times New Roman"/>
          <w:b/>
          <w:bCs/>
          <w:i/>
          <w:iCs/>
          <w:color w:val="008080"/>
          <w:sz w:val="20"/>
          <w:szCs w:val="20"/>
          <w:lang w:val="nl-NL" w:eastAsia="nl-BE"/>
        </w:rPr>
        <w:t>zig</w:t>
      </w:r>
      <w:proofErr w:type="spellEnd"/>
      <w:r w:rsidRPr="0089567D">
        <w:rPr>
          <w:rFonts w:ascii="Verdana" w:eastAsia="Times New Roman" w:hAnsi="Verdana" w:cs="Times New Roman"/>
          <w:b/>
          <w:bCs/>
          <w:i/>
          <w:iCs/>
          <w:color w:val="008080"/>
          <w:sz w:val="20"/>
          <w:szCs w:val="20"/>
          <w:lang w:val="nl-NL" w:eastAsia="nl-BE"/>
        </w:rPr>
        <w:t xml:space="preserve"> van ieders </w:t>
      </w:r>
      <w:proofErr w:type="spellStart"/>
      <w:r w:rsidRPr="0089567D">
        <w:rPr>
          <w:rFonts w:ascii="Verdana" w:eastAsia="Times New Roman" w:hAnsi="Verdana" w:cs="Times New Roman"/>
          <w:b/>
          <w:bCs/>
          <w:i/>
          <w:iCs/>
          <w:color w:val="008080"/>
          <w:sz w:val="20"/>
          <w:szCs w:val="20"/>
          <w:lang w:val="nl-NL" w:eastAsia="nl-BE"/>
        </w:rPr>
        <w:t>gedagten</w:t>
      </w:r>
      <w:proofErr w:type="spellEnd"/>
      <w:r w:rsidRPr="0089567D">
        <w:rPr>
          <w:rFonts w:ascii="Verdana" w:eastAsia="Times New Roman" w:hAnsi="Verdana" w:cs="Times New Roman"/>
          <w:b/>
          <w:bCs/>
          <w:i/>
          <w:iCs/>
          <w:color w:val="008080"/>
          <w:sz w:val="20"/>
          <w:szCs w:val="20"/>
          <w:lang w:val="nl-NL" w:eastAsia="nl-BE"/>
        </w:rPr>
        <w:t xml:space="preserve"> sterk </w:t>
      </w:r>
      <w:proofErr w:type="spellStart"/>
      <w:r w:rsidRPr="0089567D">
        <w:rPr>
          <w:rFonts w:ascii="Verdana" w:eastAsia="Times New Roman" w:hAnsi="Verdana" w:cs="Times New Roman"/>
          <w:b/>
          <w:bCs/>
          <w:i/>
          <w:iCs/>
          <w:color w:val="008080"/>
          <w:sz w:val="20"/>
          <w:szCs w:val="20"/>
          <w:lang w:val="nl-NL" w:eastAsia="nl-BE"/>
        </w:rPr>
        <w:t>maekt</w:t>
      </w:r>
      <w:proofErr w:type="spellEnd"/>
      <w:r w:rsidRPr="0089567D">
        <w:rPr>
          <w:rFonts w:ascii="Verdana" w:eastAsia="Times New Roman" w:hAnsi="Verdana" w:cs="Times New Roman"/>
          <w:b/>
          <w:bCs/>
          <w:i/>
          <w:iCs/>
          <w:color w:val="008080"/>
          <w:sz w:val="20"/>
          <w:szCs w:val="20"/>
          <w:lang w:val="nl-NL" w:eastAsia="nl-BE"/>
        </w:rPr>
        <w:t xml:space="preserve">; een wonder dat de </w:t>
      </w:r>
      <w:proofErr w:type="spellStart"/>
      <w:r w:rsidRPr="0089567D">
        <w:rPr>
          <w:rFonts w:ascii="Verdana" w:eastAsia="Times New Roman" w:hAnsi="Verdana" w:cs="Times New Roman"/>
          <w:b/>
          <w:bCs/>
          <w:i/>
          <w:iCs/>
          <w:color w:val="008080"/>
          <w:sz w:val="20"/>
          <w:szCs w:val="20"/>
          <w:lang w:val="nl-NL" w:eastAsia="nl-BE"/>
        </w:rPr>
        <w:t>kaerten</w:t>
      </w:r>
      <w:proofErr w:type="spellEnd"/>
      <w:r w:rsidRPr="0089567D">
        <w:rPr>
          <w:rFonts w:ascii="Verdana" w:eastAsia="Times New Roman" w:hAnsi="Verdana" w:cs="Times New Roman"/>
          <w:b/>
          <w:bCs/>
          <w:i/>
          <w:iCs/>
          <w:color w:val="008080"/>
          <w:sz w:val="20"/>
          <w:szCs w:val="20"/>
          <w:lang w:val="nl-NL" w:eastAsia="nl-BE"/>
        </w:rPr>
        <w:t xml:space="preserve"> zal doen vliegen, den </w:t>
      </w:r>
      <w:proofErr w:type="spellStart"/>
      <w:r w:rsidRPr="0089567D">
        <w:rPr>
          <w:rFonts w:ascii="Verdana" w:eastAsia="Times New Roman" w:hAnsi="Verdana" w:cs="Times New Roman"/>
          <w:b/>
          <w:bCs/>
          <w:i/>
          <w:iCs/>
          <w:color w:val="008080"/>
          <w:sz w:val="20"/>
          <w:szCs w:val="20"/>
          <w:lang w:val="nl-NL" w:eastAsia="nl-BE"/>
        </w:rPr>
        <w:t>voors</w:t>
      </w:r>
      <w:proofErr w:type="spellEnd"/>
      <w:r w:rsidRPr="0089567D">
        <w:rPr>
          <w:rFonts w:ascii="Verdana" w:eastAsia="Times New Roman" w:hAnsi="Verdana" w:cs="Times New Roman"/>
          <w:b/>
          <w:bCs/>
          <w:i/>
          <w:iCs/>
          <w:color w:val="008080"/>
          <w:sz w:val="20"/>
          <w:szCs w:val="20"/>
          <w:lang w:val="nl-NL" w:eastAsia="nl-BE"/>
        </w:rPr>
        <w:t xml:space="preserve">. Liefhebber zal ieder </w:t>
      </w:r>
      <w:proofErr w:type="spellStart"/>
      <w:r w:rsidRPr="0089567D">
        <w:rPr>
          <w:rFonts w:ascii="Verdana" w:eastAsia="Times New Roman" w:hAnsi="Verdana" w:cs="Times New Roman"/>
          <w:b/>
          <w:bCs/>
          <w:i/>
          <w:iCs/>
          <w:color w:val="008080"/>
          <w:sz w:val="20"/>
          <w:szCs w:val="20"/>
          <w:lang w:val="nl-NL" w:eastAsia="nl-BE"/>
        </w:rPr>
        <w:t>kennise</w:t>
      </w:r>
      <w:proofErr w:type="spellEnd"/>
      <w:r w:rsidRPr="0089567D">
        <w:rPr>
          <w:rFonts w:ascii="Verdana" w:eastAsia="Times New Roman" w:hAnsi="Verdana" w:cs="Times New Roman"/>
          <w:b/>
          <w:bCs/>
          <w:i/>
          <w:iCs/>
          <w:color w:val="008080"/>
          <w:sz w:val="20"/>
          <w:szCs w:val="20"/>
          <w:lang w:val="nl-NL" w:eastAsia="nl-BE"/>
        </w:rPr>
        <w:t xml:space="preserve"> geven dat </w:t>
      </w:r>
      <w:proofErr w:type="spellStart"/>
      <w:r w:rsidRPr="0089567D">
        <w:rPr>
          <w:rFonts w:ascii="Verdana" w:eastAsia="Times New Roman" w:hAnsi="Verdana" w:cs="Times New Roman"/>
          <w:b/>
          <w:bCs/>
          <w:i/>
          <w:iCs/>
          <w:color w:val="008080"/>
          <w:sz w:val="20"/>
          <w:szCs w:val="20"/>
          <w:lang w:val="nl-NL" w:eastAsia="nl-BE"/>
        </w:rPr>
        <w:t>hy</w:t>
      </w:r>
      <w:proofErr w:type="spellEnd"/>
      <w:r w:rsidRPr="0089567D">
        <w:rPr>
          <w:rFonts w:ascii="Verdana" w:eastAsia="Times New Roman" w:hAnsi="Verdana" w:cs="Times New Roman"/>
          <w:b/>
          <w:bCs/>
          <w:i/>
          <w:iCs/>
          <w:color w:val="008080"/>
          <w:sz w:val="20"/>
          <w:szCs w:val="20"/>
          <w:lang w:val="nl-NL" w:eastAsia="nl-BE"/>
        </w:rPr>
        <w:t xml:space="preserve"> bezit een anders </w:t>
      </w:r>
      <w:proofErr w:type="spellStart"/>
      <w:r w:rsidRPr="0089567D">
        <w:rPr>
          <w:rFonts w:ascii="Verdana" w:eastAsia="Times New Roman" w:hAnsi="Verdana" w:cs="Times New Roman"/>
          <w:b/>
          <w:bCs/>
          <w:i/>
          <w:iCs/>
          <w:color w:val="008080"/>
          <w:sz w:val="20"/>
          <w:szCs w:val="20"/>
          <w:lang w:val="nl-NL" w:eastAsia="nl-BE"/>
        </w:rPr>
        <w:t>gedagten</w:t>
      </w:r>
      <w:proofErr w:type="spellEnd"/>
      <w:r w:rsidRPr="0089567D">
        <w:rPr>
          <w:rFonts w:ascii="Verdana" w:eastAsia="Times New Roman" w:hAnsi="Verdana" w:cs="Times New Roman"/>
          <w:b/>
          <w:bCs/>
          <w:i/>
          <w:iCs/>
          <w:color w:val="008080"/>
          <w:sz w:val="20"/>
          <w:szCs w:val="20"/>
          <w:lang w:val="nl-NL" w:eastAsia="nl-BE"/>
        </w:rPr>
        <w:t xml:space="preserve">, zoo mondelings als </w:t>
      </w:r>
      <w:proofErr w:type="spellStart"/>
      <w:r w:rsidRPr="0089567D">
        <w:rPr>
          <w:rFonts w:ascii="Verdana" w:eastAsia="Times New Roman" w:hAnsi="Verdana" w:cs="Times New Roman"/>
          <w:b/>
          <w:bCs/>
          <w:i/>
          <w:iCs/>
          <w:color w:val="008080"/>
          <w:sz w:val="20"/>
          <w:szCs w:val="20"/>
          <w:lang w:val="nl-NL" w:eastAsia="nl-BE"/>
        </w:rPr>
        <w:t>by</w:t>
      </w:r>
      <w:proofErr w:type="spellEnd"/>
      <w:r w:rsidRPr="0089567D">
        <w:rPr>
          <w:rFonts w:ascii="Verdana" w:eastAsia="Times New Roman" w:hAnsi="Verdana" w:cs="Times New Roman"/>
          <w:b/>
          <w:bCs/>
          <w:i/>
          <w:iCs/>
          <w:color w:val="008080"/>
          <w:sz w:val="20"/>
          <w:szCs w:val="20"/>
          <w:lang w:val="nl-NL" w:eastAsia="nl-BE"/>
        </w:rPr>
        <w:t xml:space="preserve"> geschrifte, en in den zelven </w:t>
      </w:r>
      <w:proofErr w:type="spellStart"/>
      <w:r w:rsidRPr="0089567D">
        <w:rPr>
          <w:rFonts w:ascii="Verdana" w:eastAsia="Times New Roman" w:hAnsi="Verdana" w:cs="Times New Roman"/>
          <w:b/>
          <w:bCs/>
          <w:i/>
          <w:iCs/>
          <w:color w:val="008080"/>
          <w:sz w:val="20"/>
          <w:szCs w:val="20"/>
          <w:lang w:val="nl-NL" w:eastAsia="nl-BE"/>
        </w:rPr>
        <w:t>mement</w:t>
      </w:r>
      <w:proofErr w:type="spellEnd"/>
      <w:r w:rsidRPr="0089567D">
        <w:rPr>
          <w:rFonts w:ascii="Verdana" w:eastAsia="Times New Roman" w:hAnsi="Verdana" w:cs="Times New Roman"/>
          <w:b/>
          <w:bCs/>
          <w:i/>
          <w:iCs/>
          <w:color w:val="008080"/>
          <w:sz w:val="20"/>
          <w:szCs w:val="20"/>
          <w:lang w:val="nl-NL" w:eastAsia="nl-BE"/>
        </w:rPr>
        <w:t xml:space="preserve"> het geld doen over en weder vliegen, dan zal </w:t>
      </w:r>
      <w:proofErr w:type="spellStart"/>
      <w:r w:rsidRPr="0089567D">
        <w:rPr>
          <w:rFonts w:ascii="Verdana" w:eastAsia="Times New Roman" w:hAnsi="Verdana" w:cs="Times New Roman"/>
          <w:b/>
          <w:bCs/>
          <w:i/>
          <w:iCs/>
          <w:color w:val="008080"/>
          <w:sz w:val="20"/>
          <w:szCs w:val="20"/>
          <w:lang w:val="nl-NL" w:eastAsia="nl-BE"/>
        </w:rPr>
        <w:t>hy</w:t>
      </w:r>
      <w:proofErr w:type="spellEnd"/>
      <w:r w:rsidRPr="0089567D">
        <w:rPr>
          <w:rFonts w:ascii="Verdana" w:eastAsia="Times New Roman" w:hAnsi="Verdana" w:cs="Times New Roman"/>
          <w:b/>
          <w:bCs/>
          <w:i/>
          <w:iCs/>
          <w:color w:val="008080"/>
          <w:sz w:val="20"/>
          <w:szCs w:val="20"/>
          <w:lang w:val="nl-NL" w:eastAsia="nl-BE"/>
        </w:rPr>
        <w:t xml:space="preserve"> een </w:t>
      </w:r>
      <w:proofErr w:type="spellStart"/>
      <w:r w:rsidRPr="0089567D">
        <w:rPr>
          <w:rFonts w:ascii="Verdana" w:eastAsia="Times New Roman" w:hAnsi="Verdana" w:cs="Times New Roman"/>
          <w:b/>
          <w:bCs/>
          <w:i/>
          <w:iCs/>
          <w:color w:val="008080"/>
          <w:sz w:val="20"/>
          <w:szCs w:val="20"/>
          <w:lang w:val="nl-NL" w:eastAsia="nl-BE"/>
        </w:rPr>
        <w:t>Postuer</w:t>
      </w:r>
      <w:proofErr w:type="spellEnd"/>
      <w:r w:rsidRPr="0089567D">
        <w:rPr>
          <w:rFonts w:ascii="Verdana" w:eastAsia="Times New Roman" w:hAnsi="Verdana" w:cs="Times New Roman"/>
          <w:b/>
          <w:bCs/>
          <w:i/>
          <w:iCs/>
          <w:color w:val="008080"/>
          <w:sz w:val="20"/>
          <w:szCs w:val="20"/>
          <w:lang w:val="nl-NL" w:eastAsia="nl-BE"/>
        </w:rPr>
        <w:t xml:space="preserve"> gekleed op de </w:t>
      </w:r>
      <w:proofErr w:type="spellStart"/>
      <w:r w:rsidRPr="0089567D">
        <w:rPr>
          <w:rFonts w:ascii="Verdana" w:eastAsia="Times New Roman" w:hAnsi="Verdana" w:cs="Times New Roman"/>
          <w:b/>
          <w:bCs/>
          <w:i/>
          <w:iCs/>
          <w:color w:val="008080"/>
          <w:sz w:val="20"/>
          <w:szCs w:val="20"/>
          <w:lang w:val="nl-NL" w:eastAsia="nl-BE"/>
        </w:rPr>
        <w:t>Engelsche</w:t>
      </w:r>
      <w:proofErr w:type="spellEnd"/>
      <w:r w:rsidRPr="0089567D">
        <w:rPr>
          <w:rFonts w:ascii="Verdana" w:eastAsia="Times New Roman" w:hAnsi="Verdana" w:cs="Times New Roman"/>
          <w:b/>
          <w:bCs/>
          <w:i/>
          <w:iCs/>
          <w:color w:val="008080"/>
          <w:sz w:val="20"/>
          <w:szCs w:val="20"/>
          <w:lang w:val="nl-NL" w:eastAsia="nl-BE"/>
        </w:rPr>
        <w:t xml:space="preserve"> goesting van </w:t>
      </w:r>
      <w:proofErr w:type="spellStart"/>
      <w:r w:rsidRPr="0089567D">
        <w:rPr>
          <w:rFonts w:ascii="Verdana" w:eastAsia="Times New Roman" w:hAnsi="Verdana" w:cs="Times New Roman"/>
          <w:b/>
          <w:bCs/>
          <w:i/>
          <w:iCs/>
          <w:color w:val="008080"/>
          <w:sz w:val="20"/>
          <w:szCs w:val="20"/>
          <w:lang w:val="nl-NL" w:eastAsia="nl-BE"/>
        </w:rPr>
        <w:t>vyf</w:t>
      </w:r>
      <w:proofErr w:type="spellEnd"/>
      <w:r w:rsidRPr="0089567D">
        <w:rPr>
          <w:rFonts w:ascii="Verdana" w:eastAsia="Times New Roman" w:hAnsi="Verdana" w:cs="Times New Roman"/>
          <w:b/>
          <w:bCs/>
          <w:i/>
          <w:iCs/>
          <w:color w:val="008080"/>
          <w:sz w:val="20"/>
          <w:szCs w:val="20"/>
          <w:lang w:val="nl-NL" w:eastAsia="nl-BE"/>
        </w:rPr>
        <w:t xml:space="preserve"> en half Voeten hoog, escamoteren onder </w:t>
      </w:r>
      <w:proofErr w:type="spellStart"/>
      <w:r w:rsidRPr="0089567D">
        <w:rPr>
          <w:rFonts w:ascii="Verdana" w:eastAsia="Times New Roman" w:hAnsi="Verdana" w:cs="Times New Roman"/>
          <w:b/>
          <w:bCs/>
          <w:i/>
          <w:iCs/>
          <w:color w:val="008080"/>
          <w:sz w:val="20"/>
          <w:szCs w:val="20"/>
          <w:lang w:val="nl-NL" w:eastAsia="nl-BE"/>
        </w:rPr>
        <w:t>eenen</w:t>
      </w:r>
      <w:proofErr w:type="spellEnd"/>
      <w:r w:rsidRPr="0089567D">
        <w:rPr>
          <w:rFonts w:ascii="Verdana" w:eastAsia="Times New Roman" w:hAnsi="Verdana" w:cs="Times New Roman"/>
          <w:b/>
          <w:bCs/>
          <w:i/>
          <w:iCs/>
          <w:color w:val="008080"/>
          <w:sz w:val="20"/>
          <w:szCs w:val="20"/>
          <w:lang w:val="nl-NL" w:eastAsia="nl-BE"/>
        </w:rPr>
        <w:t xml:space="preserve"> Beker op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behendige </w:t>
      </w:r>
      <w:proofErr w:type="spellStart"/>
      <w:r w:rsidRPr="0089567D">
        <w:rPr>
          <w:rFonts w:ascii="Verdana" w:eastAsia="Times New Roman" w:hAnsi="Verdana" w:cs="Times New Roman"/>
          <w:b/>
          <w:bCs/>
          <w:i/>
          <w:iCs/>
          <w:color w:val="008080"/>
          <w:sz w:val="20"/>
          <w:szCs w:val="20"/>
          <w:lang w:val="nl-NL" w:eastAsia="nl-BE"/>
        </w:rPr>
        <w:t>weyze</w:t>
      </w:r>
      <w:proofErr w:type="spellEnd"/>
      <w:r w:rsidRPr="0089567D">
        <w:rPr>
          <w:rFonts w:ascii="Verdana" w:eastAsia="Times New Roman" w:hAnsi="Verdana" w:cs="Times New Roman"/>
          <w:b/>
          <w:bCs/>
          <w:i/>
          <w:iCs/>
          <w:color w:val="008080"/>
          <w:sz w:val="20"/>
          <w:szCs w:val="20"/>
          <w:lang w:val="nl-NL" w:eastAsia="nl-BE"/>
        </w:rPr>
        <w:t xml:space="preserve">; en zal </w:t>
      </w:r>
      <w:proofErr w:type="spellStart"/>
      <w:r w:rsidRPr="0089567D">
        <w:rPr>
          <w:rFonts w:ascii="Verdana" w:eastAsia="Times New Roman" w:hAnsi="Verdana" w:cs="Times New Roman"/>
          <w:b/>
          <w:bCs/>
          <w:i/>
          <w:iCs/>
          <w:color w:val="008080"/>
          <w:sz w:val="20"/>
          <w:szCs w:val="20"/>
          <w:lang w:val="nl-NL" w:eastAsia="nl-BE"/>
        </w:rPr>
        <w:t>hy</w:t>
      </w:r>
      <w:proofErr w:type="spellEnd"/>
      <w:r w:rsidRPr="0089567D">
        <w:rPr>
          <w:rFonts w:ascii="Verdana" w:eastAsia="Times New Roman" w:hAnsi="Verdana" w:cs="Times New Roman"/>
          <w:b/>
          <w:bCs/>
          <w:i/>
          <w:iCs/>
          <w:color w:val="008080"/>
          <w:sz w:val="20"/>
          <w:szCs w:val="20"/>
          <w:lang w:val="nl-NL" w:eastAsia="nl-BE"/>
        </w:rPr>
        <w:t xml:space="preserve"> verders een kieken op zijn </w:t>
      </w:r>
      <w:proofErr w:type="spellStart"/>
      <w:r w:rsidRPr="0089567D">
        <w:rPr>
          <w:rFonts w:ascii="Verdana" w:eastAsia="Times New Roman" w:hAnsi="Verdana" w:cs="Times New Roman"/>
          <w:b/>
          <w:bCs/>
          <w:i/>
          <w:iCs/>
          <w:color w:val="008080"/>
          <w:sz w:val="20"/>
          <w:szCs w:val="20"/>
          <w:lang w:val="nl-NL" w:eastAsia="nl-BE"/>
        </w:rPr>
        <w:t>schyn</w:t>
      </w:r>
      <w:proofErr w:type="spellEnd"/>
      <w:r w:rsidRPr="0089567D">
        <w:rPr>
          <w:rFonts w:ascii="Verdana" w:eastAsia="Times New Roman" w:hAnsi="Verdana" w:cs="Times New Roman"/>
          <w:b/>
          <w:bCs/>
          <w:i/>
          <w:iCs/>
          <w:color w:val="008080"/>
          <w:sz w:val="20"/>
          <w:szCs w:val="20"/>
          <w:lang w:val="nl-NL" w:eastAsia="nl-BE"/>
        </w:rPr>
        <w:t xml:space="preserve"> omhalzen, </w:t>
      </w:r>
      <w:proofErr w:type="spellStart"/>
      <w:r w:rsidRPr="0089567D">
        <w:rPr>
          <w:rFonts w:ascii="Verdana" w:eastAsia="Times New Roman" w:hAnsi="Verdana" w:cs="Times New Roman"/>
          <w:b/>
          <w:bCs/>
          <w:i/>
          <w:iCs/>
          <w:color w:val="008080"/>
          <w:sz w:val="20"/>
          <w:szCs w:val="20"/>
          <w:lang w:val="nl-NL" w:eastAsia="nl-BE"/>
        </w:rPr>
        <w:t>hy</w:t>
      </w:r>
      <w:proofErr w:type="spellEnd"/>
      <w:r w:rsidRPr="0089567D">
        <w:rPr>
          <w:rFonts w:ascii="Verdana" w:eastAsia="Times New Roman" w:hAnsi="Verdana" w:cs="Times New Roman"/>
          <w:b/>
          <w:bCs/>
          <w:i/>
          <w:iCs/>
          <w:color w:val="008080"/>
          <w:sz w:val="20"/>
          <w:szCs w:val="20"/>
          <w:lang w:val="nl-NL" w:eastAsia="nl-BE"/>
        </w:rPr>
        <w:t xml:space="preserve"> zal ordonneren differente </w:t>
      </w:r>
      <w:proofErr w:type="spellStart"/>
      <w:r w:rsidRPr="0089567D">
        <w:rPr>
          <w:rFonts w:ascii="Verdana" w:eastAsia="Times New Roman" w:hAnsi="Verdana" w:cs="Times New Roman"/>
          <w:b/>
          <w:bCs/>
          <w:i/>
          <w:iCs/>
          <w:color w:val="008080"/>
          <w:sz w:val="20"/>
          <w:szCs w:val="20"/>
          <w:lang w:val="nl-NL" w:eastAsia="nl-BE"/>
        </w:rPr>
        <w:t>figueren</w:t>
      </w:r>
      <w:proofErr w:type="spellEnd"/>
      <w:r w:rsidRPr="0089567D">
        <w:rPr>
          <w:rFonts w:ascii="Verdana" w:eastAsia="Times New Roman" w:hAnsi="Verdana" w:cs="Times New Roman"/>
          <w:b/>
          <w:bCs/>
          <w:i/>
          <w:iCs/>
          <w:color w:val="008080"/>
          <w:sz w:val="20"/>
          <w:szCs w:val="20"/>
          <w:lang w:val="nl-NL" w:eastAsia="nl-BE"/>
        </w:rPr>
        <w:t xml:space="preserve"> op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levende </w:t>
      </w:r>
      <w:proofErr w:type="spellStart"/>
      <w:r w:rsidRPr="0089567D">
        <w:rPr>
          <w:rFonts w:ascii="Verdana" w:eastAsia="Times New Roman" w:hAnsi="Verdana" w:cs="Times New Roman"/>
          <w:b/>
          <w:bCs/>
          <w:i/>
          <w:iCs/>
          <w:color w:val="008080"/>
          <w:sz w:val="20"/>
          <w:szCs w:val="20"/>
          <w:lang w:val="nl-NL" w:eastAsia="nl-BE"/>
        </w:rPr>
        <w:t>wyze</w:t>
      </w:r>
      <w:proofErr w:type="spellEnd"/>
      <w:r w:rsidRPr="0089567D">
        <w:rPr>
          <w:rFonts w:ascii="Verdana" w:eastAsia="Times New Roman" w:hAnsi="Verdana" w:cs="Times New Roman"/>
          <w:b/>
          <w:bCs/>
          <w:i/>
          <w:iCs/>
          <w:color w:val="008080"/>
          <w:sz w:val="20"/>
          <w:szCs w:val="20"/>
          <w:lang w:val="nl-NL" w:eastAsia="nl-BE"/>
        </w:rPr>
        <w:t xml:space="preserve"> voor </w:t>
      </w:r>
      <w:proofErr w:type="spellStart"/>
      <w:r w:rsidRPr="0089567D">
        <w:rPr>
          <w:rFonts w:ascii="Verdana" w:eastAsia="Times New Roman" w:hAnsi="Verdana" w:cs="Times New Roman"/>
          <w:b/>
          <w:bCs/>
          <w:i/>
          <w:iCs/>
          <w:color w:val="008080"/>
          <w:sz w:val="20"/>
          <w:szCs w:val="20"/>
          <w:lang w:val="nl-NL" w:eastAsia="nl-BE"/>
        </w:rPr>
        <w:t>by</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eenen</w:t>
      </w:r>
      <w:proofErr w:type="spellEnd"/>
      <w:r w:rsidRPr="0089567D">
        <w:rPr>
          <w:rFonts w:ascii="Verdana" w:eastAsia="Times New Roman" w:hAnsi="Verdana" w:cs="Times New Roman"/>
          <w:b/>
          <w:bCs/>
          <w:i/>
          <w:iCs/>
          <w:color w:val="008080"/>
          <w:sz w:val="20"/>
          <w:szCs w:val="20"/>
          <w:lang w:val="nl-NL" w:eastAsia="nl-BE"/>
        </w:rPr>
        <w:t xml:space="preserve"> spiegel te doen marcheren, en in een </w:t>
      </w:r>
      <w:proofErr w:type="spellStart"/>
      <w:r w:rsidRPr="0089567D">
        <w:rPr>
          <w:rFonts w:ascii="Verdana" w:eastAsia="Times New Roman" w:hAnsi="Verdana" w:cs="Times New Roman"/>
          <w:b/>
          <w:bCs/>
          <w:i/>
          <w:iCs/>
          <w:color w:val="008080"/>
          <w:sz w:val="20"/>
          <w:szCs w:val="20"/>
          <w:lang w:val="nl-NL" w:eastAsia="nl-BE"/>
        </w:rPr>
        <w:t>mement</w:t>
      </w:r>
      <w:proofErr w:type="spellEnd"/>
      <w:r w:rsidRPr="0089567D">
        <w:rPr>
          <w:rFonts w:ascii="Verdana" w:eastAsia="Times New Roman" w:hAnsi="Verdana" w:cs="Times New Roman"/>
          <w:b/>
          <w:bCs/>
          <w:i/>
          <w:iCs/>
          <w:color w:val="008080"/>
          <w:sz w:val="20"/>
          <w:szCs w:val="20"/>
          <w:lang w:val="nl-NL" w:eastAsia="nl-BE"/>
        </w:rPr>
        <w:t xml:space="preserve"> dan Bloemen </w:t>
      </w:r>
      <w:proofErr w:type="spellStart"/>
      <w:r w:rsidRPr="0089567D">
        <w:rPr>
          <w:rFonts w:ascii="Verdana" w:eastAsia="Times New Roman" w:hAnsi="Verdana" w:cs="Times New Roman"/>
          <w:b/>
          <w:bCs/>
          <w:i/>
          <w:iCs/>
          <w:color w:val="008080"/>
          <w:sz w:val="20"/>
          <w:szCs w:val="20"/>
          <w:lang w:val="nl-NL" w:eastAsia="nl-BE"/>
        </w:rPr>
        <w:t>groeyen</w:t>
      </w:r>
      <w:proofErr w:type="spellEnd"/>
      <w:r w:rsidRPr="0089567D">
        <w:rPr>
          <w:rFonts w:ascii="Verdana" w:eastAsia="Times New Roman" w:hAnsi="Verdana" w:cs="Times New Roman"/>
          <w:b/>
          <w:bCs/>
          <w:i/>
          <w:iCs/>
          <w:color w:val="008080"/>
          <w:sz w:val="20"/>
          <w:szCs w:val="20"/>
          <w:lang w:val="nl-NL" w:eastAsia="nl-BE"/>
        </w:rPr>
        <w:t xml:space="preserve">, die van het </w:t>
      </w:r>
      <w:proofErr w:type="spellStart"/>
      <w:r w:rsidRPr="0089567D">
        <w:rPr>
          <w:rFonts w:ascii="Verdana" w:eastAsia="Times New Roman" w:hAnsi="Verdana" w:cs="Times New Roman"/>
          <w:b/>
          <w:bCs/>
          <w:i/>
          <w:iCs/>
          <w:color w:val="008080"/>
          <w:sz w:val="20"/>
          <w:szCs w:val="20"/>
          <w:lang w:val="nl-NL" w:eastAsia="nl-BE"/>
        </w:rPr>
        <w:t>geselschap</w:t>
      </w:r>
      <w:proofErr w:type="spellEnd"/>
      <w:r w:rsidRPr="0089567D">
        <w:rPr>
          <w:rFonts w:ascii="Verdana" w:eastAsia="Times New Roman" w:hAnsi="Verdana" w:cs="Times New Roman"/>
          <w:b/>
          <w:bCs/>
          <w:i/>
          <w:iCs/>
          <w:color w:val="008080"/>
          <w:sz w:val="20"/>
          <w:szCs w:val="20"/>
          <w:lang w:val="nl-NL" w:eastAsia="nl-BE"/>
        </w:rPr>
        <w:t xml:space="preserve"> hun </w:t>
      </w:r>
      <w:proofErr w:type="spellStart"/>
      <w:r w:rsidRPr="0089567D">
        <w:rPr>
          <w:rFonts w:ascii="Verdana" w:eastAsia="Times New Roman" w:hAnsi="Verdana" w:cs="Times New Roman"/>
          <w:b/>
          <w:bCs/>
          <w:i/>
          <w:iCs/>
          <w:color w:val="008080"/>
          <w:sz w:val="20"/>
          <w:szCs w:val="20"/>
          <w:lang w:val="nl-NL" w:eastAsia="nl-BE"/>
        </w:rPr>
        <w:t>gelieften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zyn</w:t>
      </w:r>
      <w:proofErr w:type="spellEnd"/>
      <w:r w:rsidRPr="0089567D">
        <w:rPr>
          <w:rFonts w:ascii="Verdana" w:eastAsia="Times New Roman" w:hAnsi="Verdana" w:cs="Times New Roman"/>
          <w:b/>
          <w:bCs/>
          <w:i/>
          <w:iCs/>
          <w:color w:val="008080"/>
          <w:sz w:val="20"/>
          <w:szCs w:val="20"/>
          <w:lang w:val="nl-NL" w:eastAsia="nl-BE"/>
        </w:rPr>
        <w:t xml:space="preserve"> zullen, ende dan werkstelling </w:t>
      </w:r>
      <w:proofErr w:type="spellStart"/>
      <w:r w:rsidRPr="0089567D">
        <w:rPr>
          <w:rFonts w:ascii="Verdana" w:eastAsia="Times New Roman" w:hAnsi="Verdana" w:cs="Times New Roman"/>
          <w:b/>
          <w:bCs/>
          <w:i/>
          <w:iCs/>
          <w:color w:val="008080"/>
          <w:sz w:val="20"/>
          <w:szCs w:val="20"/>
          <w:lang w:val="nl-NL" w:eastAsia="nl-BE"/>
        </w:rPr>
        <w:t>maeken</w:t>
      </w:r>
      <w:proofErr w:type="spellEnd"/>
      <w:r w:rsidRPr="0089567D">
        <w:rPr>
          <w:rFonts w:ascii="Verdana" w:eastAsia="Times New Roman" w:hAnsi="Verdana" w:cs="Times New Roman"/>
          <w:b/>
          <w:bCs/>
          <w:i/>
          <w:iCs/>
          <w:color w:val="008080"/>
          <w:sz w:val="20"/>
          <w:szCs w:val="20"/>
          <w:lang w:val="nl-NL" w:eastAsia="nl-BE"/>
        </w:rPr>
        <w:t xml:space="preserve"> door de </w:t>
      </w:r>
      <w:proofErr w:type="spellStart"/>
      <w:r w:rsidRPr="0089567D">
        <w:rPr>
          <w:rFonts w:ascii="Verdana" w:eastAsia="Times New Roman" w:hAnsi="Verdana" w:cs="Times New Roman"/>
          <w:b/>
          <w:bCs/>
          <w:i/>
          <w:iCs/>
          <w:color w:val="008080"/>
          <w:sz w:val="20"/>
          <w:szCs w:val="20"/>
          <w:lang w:val="nl-NL" w:eastAsia="nl-BE"/>
        </w:rPr>
        <w:t>behendigheyd</w:t>
      </w:r>
      <w:proofErr w:type="spellEnd"/>
      <w:r w:rsidRPr="0089567D">
        <w:rPr>
          <w:rFonts w:ascii="Verdana" w:eastAsia="Times New Roman" w:hAnsi="Verdana" w:cs="Times New Roman"/>
          <w:b/>
          <w:bCs/>
          <w:i/>
          <w:iCs/>
          <w:color w:val="008080"/>
          <w:sz w:val="20"/>
          <w:szCs w:val="20"/>
          <w:lang w:val="nl-NL" w:eastAsia="nl-BE"/>
        </w:rPr>
        <w:t xml:space="preserve"> ende </w:t>
      </w:r>
      <w:proofErr w:type="spellStart"/>
      <w:r w:rsidRPr="0089567D">
        <w:rPr>
          <w:rFonts w:ascii="Verdana" w:eastAsia="Times New Roman" w:hAnsi="Verdana" w:cs="Times New Roman"/>
          <w:b/>
          <w:bCs/>
          <w:i/>
          <w:iCs/>
          <w:color w:val="008080"/>
          <w:sz w:val="20"/>
          <w:szCs w:val="20"/>
          <w:lang w:val="nl-NL" w:eastAsia="nl-BE"/>
        </w:rPr>
        <w:t>subtiliteyt</w:t>
      </w:r>
      <w:proofErr w:type="spellEnd"/>
      <w:r w:rsidRPr="0089567D">
        <w:rPr>
          <w:rFonts w:ascii="Verdana" w:eastAsia="Times New Roman" w:hAnsi="Verdana" w:cs="Times New Roman"/>
          <w:b/>
          <w:bCs/>
          <w:i/>
          <w:iCs/>
          <w:color w:val="008080"/>
          <w:sz w:val="20"/>
          <w:szCs w:val="20"/>
          <w:lang w:val="nl-NL" w:eastAsia="nl-BE"/>
        </w:rPr>
        <w:t xml:space="preserve"> van den </w:t>
      </w:r>
      <w:proofErr w:type="spellStart"/>
      <w:r w:rsidRPr="0089567D">
        <w:rPr>
          <w:rFonts w:ascii="Verdana" w:eastAsia="Times New Roman" w:hAnsi="Verdana" w:cs="Times New Roman"/>
          <w:b/>
          <w:bCs/>
          <w:i/>
          <w:iCs/>
          <w:color w:val="008080"/>
          <w:sz w:val="20"/>
          <w:szCs w:val="20"/>
          <w:lang w:val="nl-NL" w:eastAsia="nl-BE"/>
        </w:rPr>
        <w:t>voors</w:t>
      </w:r>
      <w:proofErr w:type="spellEnd"/>
      <w:r w:rsidRPr="0089567D">
        <w:rPr>
          <w:rFonts w:ascii="Verdana" w:eastAsia="Times New Roman" w:hAnsi="Verdana" w:cs="Times New Roman"/>
          <w:b/>
          <w:bCs/>
          <w:i/>
          <w:iCs/>
          <w:color w:val="008080"/>
          <w:sz w:val="20"/>
          <w:szCs w:val="20"/>
          <w:lang w:val="nl-NL" w:eastAsia="nl-BE"/>
        </w:rPr>
        <w:t xml:space="preserve">. 50 </w:t>
      </w:r>
      <w:proofErr w:type="spellStart"/>
      <w:r w:rsidRPr="0089567D">
        <w:rPr>
          <w:rFonts w:ascii="Verdana" w:eastAsia="Times New Roman" w:hAnsi="Verdana" w:cs="Times New Roman"/>
          <w:b/>
          <w:bCs/>
          <w:i/>
          <w:iCs/>
          <w:color w:val="008080"/>
          <w:sz w:val="20"/>
          <w:szCs w:val="20"/>
          <w:lang w:val="nl-NL" w:eastAsia="nl-BE"/>
        </w:rPr>
        <w:t>zyner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eygene</w:t>
      </w:r>
      <w:proofErr w:type="spellEnd"/>
      <w:r w:rsidRPr="0089567D">
        <w:rPr>
          <w:rFonts w:ascii="Verdana" w:eastAsia="Times New Roman" w:hAnsi="Verdana" w:cs="Times New Roman"/>
          <w:b/>
          <w:bCs/>
          <w:i/>
          <w:iCs/>
          <w:color w:val="008080"/>
          <w:sz w:val="20"/>
          <w:szCs w:val="20"/>
          <w:lang w:val="nl-NL" w:eastAsia="nl-BE"/>
        </w:rPr>
        <w:t xml:space="preserve"> fameuze </w:t>
      </w:r>
      <w:proofErr w:type="spellStart"/>
      <w:r w:rsidRPr="0089567D">
        <w:rPr>
          <w:rFonts w:ascii="Verdana" w:eastAsia="Times New Roman" w:hAnsi="Verdana" w:cs="Times New Roman"/>
          <w:b/>
          <w:bCs/>
          <w:i/>
          <w:iCs/>
          <w:color w:val="008080"/>
          <w:sz w:val="20"/>
          <w:szCs w:val="20"/>
          <w:lang w:val="nl-NL" w:eastAsia="nl-BE"/>
        </w:rPr>
        <w:t>geïnventeerde</w:t>
      </w:r>
      <w:proofErr w:type="spellEnd"/>
      <w:r w:rsidRPr="0089567D">
        <w:rPr>
          <w:rFonts w:ascii="Verdana" w:eastAsia="Times New Roman" w:hAnsi="Verdana" w:cs="Times New Roman"/>
          <w:b/>
          <w:bCs/>
          <w:i/>
          <w:iCs/>
          <w:color w:val="008080"/>
          <w:sz w:val="20"/>
          <w:szCs w:val="20"/>
          <w:lang w:val="nl-NL" w:eastAsia="nl-BE"/>
        </w:rPr>
        <w:t xml:space="preserve"> Instrumenten, benevens meer andere </w:t>
      </w:r>
      <w:proofErr w:type="spellStart"/>
      <w:r w:rsidRPr="0089567D">
        <w:rPr>
          <w:rFonts w:ascii="Verdana" w:eastAsia="Times New Roman" w:hAnsi="Verdana" w:cs="Times New Roman"/>
          <w:b/>
          <w:bCs/>
          <w:i/>
          <w:iCs/>
          <w:color w:val="008080"/>
          <w:sz w:val="20"/>
          <w:szCs w:val="20"/>
          <w:lang w:val="nl-NL" w:eastAsia="nl-BE"/>
        </w:rPr>
        <w:t>marveilleuze</w:t>
      </w:r>
      <w:proofErr w:type="spellEnd"/>
      <w:r w:rsidRPr="0089567D">
        <w:rPr>
          <w:rFonts w:ascii="Verdana" w:eastAsia="Times New Roman" w:hAnsi="Verdana" w:cs="Times New Roman"/>
          <w:b/>
          <w:bCs/>
          <w:i/>
          <w:iCs/>
          <w:color w:val="008080"/>
          <w:sz w:val="20"/>
          <w:szCs w:val="20"/>
          <w:lang w:val="nl-NL" w:eastAsia="nl-BE"/>
        </w:rPr>
        <w:t xml:space="preserve"> en </w:t>
      </w:r>
      <w:proofErr w:type="spellStart"/>
      <w:r w:rsidRPr="0089567D">
        <w:rPr>
          <w:rFonts w:ascii="Verdana" w:eastAsia="Times New Roman" w:hAnsi="Verdana" w:cs="Times New Roman"/>
          <w:b/>
          <w:bCs/>
          <w:i/>
          <w:iCs/>
          <w:color w:val="008080"/>
          <w:sz w:val="20"/>
          <w:szCs w:val="20"/>
          <w:lang w:val="nl-NL" w:eastAsia="nl-BE"/>
        </w:rPr>
        <w:t>aenschouwens</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weerdige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Konsten</w:t>
      </w:r>
      <w:proofErr w:type="spellEnd"/>
      <w:r w:rsidRPr="0089567D">
        <w:rPr>
          <w:rFonts w:ascii="Verdana" w:eastAsia="Times New Roman" w:hAnsi="Verdana" w:cs="Times New Roman"/>
          <w:b/>
          <w:bCs/>
          <w:i/>
          <w:iCs/>
          <w:color w:val="008080"/>
          <w:sz w:val="20"/>
          <w:szCs w:val="20"/>
          <w:lang w:val="nl-NL" w:eastAsia="nl-BE"/>
        </w:rPr>
        <w:t>, hier te lang om te melden”</w:t>
      </w:r>
      <w:bookmarkStart w:id="546" w:name="_ftnref30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"_ftn303"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[303]</w:t>
      </w:r>
      <w:r w:rsidRPr="0089567D">
        <w:rPr>
          <w:rFonts w:ascii="Times New Roman" w:eastAsia="Times New Roman" w:hAnsi="Times New Roman" w:cs="Times New Roman"/>
          <w:i/>
          <w:iCs/>
          <w:color w:val="008080"/>
          <w:sz w:val="24"/>
          <w:szCs w:val="24"/>
          <w:lang w:val="nl-NL" w:eastAsia="nl-BE"/>
        </w:rPr>
        <w:fldChar w:fldCharType="end"/>
      </w:r>
      <w:bookmarkEnd w:id="546"/>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Er was ook een “</w:t>
      </w:r>
      <w:proofErr w:type="spellStart"/>
      <w:r w:rsidRPr="0089567D">
        <w:rPr>
          <w:rFonts w:ascii="Verdana" w:eastAsia="Times New Roman" w:hAnsi="Verdana" w:cs="Times New Roman"/>
          <w:b/>
          <w:bCs/>
          <w:sz w:val="20"/>
          <w:szCs w:val="20"/>
          <w:lang w:val="nl-NL" w:eastAsia="nl-BE"/>
        </w:rPr>
        <w:t>kleyn</w:t>
      </w:r>
      <w:proofErr w:type="spellEnd"/>
      <w:r w:rsidRPr="0089567D">
        <w:rPr>
          <w:rFonts w:ascii="Verdana" w:eastAsia="Times New Roman" w:hAnsi="Verdana" w:cs="Times New Roman"/>
          <w:b/>
          <w:bCs/>
          <w:sz w:val="20"/>
          <w:szCs w:val="20"/>
          <w:lang w:val="nl-NL" w:eastAsia="nl-BE"/>
        </w:rPr>
        <w:t xml:space="preserve"> Gulde </w:t>
      </w:r>
      <w:proofErr w:type="spellStart"/>
      <w:r w:rsidRPr="0089567D">
        <w:rPr>
          <w:rFonts w:ascii="Verdana" w:eastAsia="Times New Roman" w:hAnsi="Verdana" w:cs="Times New Roman"/>
          <w:b/>
          <w:bCs/>
          <w:sz w:val="20"/>
          <w:szCs w:val="20"/>
          <w:lang w:val="nl-NL" w:eastAsia="nl-BE"/>
        </w:rPr>
        <w:t>poorte</w:t>
      </w:r>
      <w:proofErr w:type="spellEnd"/>
      <w:r w:rsidRPr="0089567D">
        <w:rPr>
          <w:rFonts w:ascii="Verdana" w:eastAsia="Times New Roman" w:hAnsi="Verdana" w:cs="Times New Roman"/>
          <w:b/>
          <w:bCs/>
          <w:sz w:val="20"/>
          <w:szCs w:val="20"/>
          <w:lang w:val="nl-NL" w:eastAsia="nl-BE"/>
        </w:rPr>
        <w:t>”, waar op 2 en 29 februari 1792 vreemdelingen verschillende voorstellingen gaven. Op 27 april 1792 werden er 2 wilde mensen tentoongesteld.</w:t>
      </w:r>
    </w:p>
    <w:p w14:paraId="1E69144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In bepaalde kloosters werden eveneens spektakels opgevoerd. Tijdens de regering van keizer Jozef II (1780-1790) werden heel wat kloosterorden afgeschaft in de Zuidelijke Nederlanden. De contemplatieve orden waren de eerste slachtoffers van deze maatregel, omdat zij geen verder nut hadden voor de ziekenzorg of het onderwijs. Heel wat kloostergebouwen kwamen leeg te staan en konden aangewend worden voor andere doeleinden, zoals spektakels.  In Antwerpen werd er op 26 mei 1785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gespelt</w:t>
      </w:r>
      <w:proofErr w:type="spellEnd"/>
      <w:r w:rsidRPr="0089567D">
        <w:rPr>
          <w:rFonts w:ascii="Verdana" w:eastAsia="Times New Roman" w:hAnsi="Verdana" w:cs="Times New Roman"/>
          <w:b/>
          <w:bCs/>
          <w:i/>
          <w:iCs/>
          <w:color w:val="008080"/>
          <w:sz w:val="20"/>
          <w:szCs w:val="20"/>
          <w:lang w:val="nl-NL" w:eastAsia="nl-BE"/>
        </w:rPr>
        <w:t xml:space="preserve"> in ’t </w:t>
      </w:r>
      <w:proofErr w:type="spellStart"/>
      <w:r w:rsidRPr="0089567D">
        <w:rPr>
          <w:rFonts w:ascii="Verdana" w:eastAsia="Times New Roman" w:hAnsi="Verdana" w:cs="Times New Roman"/>
          <w:b/>
          <w:bCs/>
          <w:i/>
          <w:iCs/>
          <w:color w:val="008080"/>
          <w:sz w:val="20"/>
          <w:szCs w:val="20"/>
          <w:lang w:val="nl-NL" w:eastAsia="nl-BE"/>
        </w:rPr>
        <w:t>clooster</w:t>
      </w:r>
      <w:proofErr w:type="spellEnd"/>
      <w:r w:rsidRPr="0089567D">
        <w:rPr>
          <w:rFonts w:ascii="Verdana" w:eastAsia="Times New Roman" w:hAnsi="Verdana" w:cs="Times New Roman"/>
          <w:b/>
          <w:bCs/>
          <w:i/>
          <w:iCs/>
          <w:color w:val="008080"/>
          <w:sz w:val="20"/>
          <w:szCs w:val="20"/>
          <w:lang w:val="nl-NL" w:eastAsia="nl-BE"/>
        </w:rPr>
        <w:t xml:space="preserve"> der </w:t>
      </w:r>
      <w:proofErr w:type="spellStart"/>
      <w:r w:rsidRPr="0089567D">
        <w:rPr>
          <w:rFonts w:ascii="Verdana" w:eastAsia="Times New Roman" w:hAnsi="Verdana" w:cs="Times New Roman"/>
          <w:b/>
          <w:bCs/>
          <w:i/>
          <w:iCs/>
          <w:color w:val="008080"/>
          <w:sz w:val="20"/>
          <w:szCs w:val="20"/>
          <w:lang w:val="nl-NL" w:eastAsia="nl-BE"/>
        </w:rPr>
        <w:t>gewesen</w:t>
      </w:r>
      <w:proofErr w:type="spellEnd"/>
      <w:r w:rsidRPr="0089567D">
        <w:rPr>
          <w:rFonts w:ascii="Verdana" w:eastAsia="Times New Roman" w:hAnsi="Verdana" w:cs="Times New Roman"/>
          <w:b/>
          <w:bCs/>
          <w:i/>
          <w:iCs/>
          <w:color w:val="008080"/>
          <w:sz w:val="20"/>
          <w:szCs w:val="20"/>
          <w:lang w:val="nl-NL" w:eastAsia="nl-BE"/>
        </w:rPr>
        <w:t xml:space="preserve"> 3</w:t>
      </w:r>
      <w:r w:rsidRPr="0089567D">
        <w:rPr>
          <w:rFonts w:ascii="Verdana" w:eastAsia="Times New Roman" w:hAnsi="Verdana" w:cs="Times New Roman"/>
          <w:b/>
          <w:bCs/>
          <w:i/>
          <w:iCs/>
          <w:color w:val="008080"/>
          <w:sz w:val="20"/>
          <w:szCs w:val="20"/>
          <w:vertAlign w:val="superscript"/>
          <w:lang w:val="nl-NL" w:eastAsia="nl-BE"/>
        </w:rPr>
        <w:t>e</w:t>
      </w:r>
      <w:r w:rsidRPr="0089567D">
        <w:rPr>
          <w:rFonts w:ascii="Verdana" w:eastAsia="Times New Roman" w:hAnsi="Verdana" w:cs="Times New Roman"/>
          <w:b/>
          <w:bCs/>
          <w:i/>
          <w:iCs/>
          <w:color w:val="008080"/>
          <w:sz w:val="20"/>
          <w:szCs w:val="20"/>
          <w:lang w:val="nl-NL" w:eastAsia="nl-BE"/>
        </w:rPr>
        <w:t xml:space="preserve"> order door </w:t>
      </w:r>
      <w:proofErr w:type="spellStart"/>
      <w:r w:rsidRPr="0089567D">
        <w:rPr>
          <w:rFonts w:ascii="Verdana" w:eastAsia="Times New Roman" w:hAnsi="Verdana" w:cs="Times New Roman"/>
          <w:b/>
          <w:bCs/>
          <w:i/>
          <w:iCs/>
          <w:color w:val="008080"/>
          <w:sz w:val="20"/>
          <w:szCs w:val="20"/>
          <w:lang w:val="nl-NL" w:eastAsia="nl-BE"/>
        </w:rPr>
        <w:t>eenige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peertryens</w:t>
      </w:r>
      <w:proofErr w:type="spellEnd"/>
      <w:r w:rsidRPr="0089567D">
        <w:rPr>
          <w:rFonts w:ascii="Verdana" w:eastAsia="Times New Roman" w:hAnsi="Verdana" w:cs="Times New Roman"/>
          <w:b/>
          <w:bCs/>
          <w:i/>
          <w:iCs/>
          <w:color w:val="008080"/>
          <w:sz w:val="20"/>
          <w:szCs w:val="20"/>
          <w:lang w:val="nl-NL" w:eastAsia="nl-BE"/>
        </w:rPr>
        <w:t>”</w:t>
      </w:r>
      <w:bookmarkStart w:id="547" w:name="_ftnref304"/>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"_ftn304"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[304]</w:t>
      </w:r>
      <w:r w:rsidRPr="0089567D">
        <w:rPr>
          <w:rFonts w:ascii="Times New Roman" w:eastAsia="Times New Roman" w:hAnsi="Times New Roman" w:cs="Times New Roman"/>
          <w:i/>
          <w:iCs/>
          <w:color w:val="008080"/>
          <w:sz w:val="24"/>
          <w:szCs w:val="24"/>
          <w:lang w:val="nl-NL" w:eastAsia="nl-BE"/>
        </w:rPr>
        <w:fldChar w:fldCharType="end"/>
      </w:r>
      <w:bookmarkEnd w:id="547"/>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datzelfde klooster werd </w:t>
      </w:r>
      <w:r w:rsidRPr="0089567D">
        <w:rPr>
          <w:rFonts w:ascii="Verdana" w:eastAsia="Times New Roman" w:hAnsi="Verdana" w:cs="Times New Roman"/>
          <w:b/>
          <w:bCs/>
          <w:sz w:val="20"/>
          <w:szCs w:val="20"/>
          <w:lang w:val="nl-NL" w:eastAsia="nl-BE"/>
        </w:rPr>
        <w:lastRenderedPageBreak/>
        <w:t xml:space="preserve">twee jaar later een ballon opgelaten. </w:t>
      </w:r>
      <w:r w:rsidRPr="0089567D">
        <w:rPr>
          <w:rFonts w:ascii="Verdana" w:eastAsia="Times New Roman" w:hAnsi="Verdana" w:cs="Times New Roman"/>
          <w:b/>
          <w:bCs/>
          <w:i/>
          <w:iCs/>
          <w:color w:val="008080"/>
          <w:sz w:val="20"/>
          <w:szCs w:val="20"/>
          <w:lang w:val="nl-NL" w:eastAsia="nl-BE"/>
        </w:rPr>
        <w:t xml:space="preserve">“Als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uitzondering mogen wij aanstippen, dat de Antwerpenaars voor de eerste maal </w:t>
      </w:r>
      <w:proofErr w:type="spellStart"/>
      <w:r w:rsidRPr="0089567D">
        <w:rPr>
          <w:rFonts w:ascii="Verdana" w:eastAsia="Times New Roman" w:hAnsi="Verdana" w:cs="Times New Roman"/>
          <w:b/>
          <w:bCs/>
          <w:i/>
          <w:iCs/>
          <w:color w:val="008080"/>
          <w:sz w:val="20"/>
          <w:szCs w:val="20"/>
          <w:lang w:val="nl-NL" w:eastAsia="nl-BE"/>
        </w:rPr>
        <w:t>eenen</w:t>
      </w:r>
      <w:proofErr w:type="spellEnd"/>
      <w:r w:rsidRPr="0089567D">
        <w:rPr>
          <w:rFonts w:ascii="Verdana" w:eastAsia="Times New Roman" w:hAnsi="Verdana" w:cs="Times New Roman"/>
          <w:b/>
          <w:bCs/>
          <w:i/>
          <w:iCs/>
          <w:color w:val="008080"/>
          <w:sz w:val="20"/>
          <w:szCs w:val="20"/>
          <w:lang w:val="nl-NL" w:eastAsia="nl-BE"/>
        </w:rPr>
        <w:t xml:space="preserve"> luchtbal zagen opstijgen op Donderdag, 22en Februari 1787, in den hof van het vernield klooster der 3</w:t>
      </w:r>
      <w:r w:rsidRPr="0089567D">
        <w:rPr>
          <w:rFonts w:ascii="Verdana" w:eastAsia="Times New Roman" w:hAnsi="Verdana" w:cs="Times New Roman"/>
          <w:b/>
          <w:bCs/>
          <w:i/>
          <w:iCs/>
          <w:color w:val="008080"/>
          <w:sz w:val="20"/>
          <w:szCs w:val="20"/>
          <w:vertAlign w:val="superscript"/>
          <w:lang w:val="nl-NL" w:eastAsia="nl-BE"/>
        </w:rPr>
        <w:t>de</w:t>
      </w:r>
      <w:r w:rsidRPr="0089567D">
        <w:rPr>
          <w:rFonts w:ascii="Verdana" w:eastAsia="Times New Roman" w:hAnsi="Verdana" w:cs="Times New Roman"/>
          <w:b/>
          <w:bCs/>
          <w:i/>
          <w:iCs/>
          <w:color w:val="008080"/>
          <w:sz w:val="20"/>
          <w:szCs w:val="20"/>
          <w:lang w:val="nl-NL" w:eastAsia="nl-BE"/>
        </w:rPr>
        <w:t xml:space="preserve"> orde, vervaardigd door den </w:t>
      </w:r>
      <w:proofErr w:type="spellStart"/>
      <w:r w:rsidRPr="0089567D">
        <w:rPr>
          <w:rFonts w:ascii="Verdana" w:eastAsia="Times New Roman" w:hAnsi="Verdana" w:cs="Times New Roman"/>
          <w:b/>
          <w:bCs/>
          <w:i/>
          <w:iCs/>
          <w:color w:val="008080"/>
          <w:sz w:val="20"/>
          <w:szCs w:val="20"/>
          <w:lang w:val="nl-NL" w:eastAsia="nl-BE"/>
        </w:rPr>
        <w:t>Wurtemberger</w:t>
      </w:r>
      <w:proofErr w:type="spellEnd"/>
      <w:r w:rsidRPr="0089567D">
        <w:rPr>
          <w:rFonts w:ascii="Verdana" w:eastAsia="Times New Roman" w:hAnsi="Verdana" w:cs="Times New Roman"/>
          <w:b/>
          <w:bCs/>
          <w:i/>
          <w:iCs/>
          <w:color w:val="008080"/>
          <w:sz w:val="20"/>
          <w:szCs w:val="20"/>
          <w:lang w:val="nl-NL" w:eastAsia="nl-BE"/>
        </w:rPr>
        <w:t xml:space="preserve"> Karel </w:t>
      </w:r>
      <w:proofErr w:type="spellStart"/>
      <w:r w:rsidRPr="0089567D">
        <w:rPr>
          <w:rFonts w:ascii="Verdana" w:eastAsia="Times New Roman" w:hAnsi="Verdana" w:cs="Times New Roman"/>
          <w:b/>
          <w:bCs/>
          <w:i/>
          <w:iCs/>
          <w:color w:val="008080"/>
          <w:sz w:val="20"/>
          <w:szCs w:val="20"/>
          <w:lang w:val="nl-NL" w:eastAsia="nl-BE"/>
        </w:rPr>
        <w:t>Euslen</w:t>
      </w:r>
      <w:proofErr w:type="spellEnd"/>
      <w:r w:rsidRPr="0089567D">
        <w:rPr>
          <w:rFonts w:ascii="Verdana" w:eastAsia="Times New Roman" w:hAnsi="Verdana" w:cs="Times New Roman"/>
          <w:b/>
          <w:bCs/>
          <w:i/>
          <w:iCs/>
          <w:color w:val="008080"/>
          <w:sz w:val="20"/>
          <w:szCs w:val="20"/>
          <w:lang w:val="nl-NL" w:eastAsia="nl-BE"/>
        </w:rPr>
        <w:t xml:space="preserve">, naar het stelsel van den </w:t>
      </w:r>
      <w:proofErr w:type="spellStart"/>
      <w:r w:rsidRPr="0089567D">
        <w:rPr>
          <w:rFonts w:ascii="Verdana" w:eastAsia="Times New Roman" w:hAnsi="Verdana" w:cs="Times New Roman"/>
          <w:b/>
          <w:bCs/>
          <w:i/>
          <w:iCs/>
          <w:color w:val="008080"/>
          <w:sz w:val="20"/>
          <w:szCs w:val="20"/>
          <w:lang w:val="nl-NL" w:eastAsia="nl-BE"/>
        </w:rPr>
        <w:t>Franschman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Montgolfier</w:t>
      </w:r>
      <w:proofErr w:type="spellEnd"/>
      <w:r w:rsidRPr="0089567D">
        <w:rPr>
          <w:rFonts w:ascii="Verdana" w:eastAsia="Times New Roman" w:hAnsi="Verdana" w:cs="Times New Roman"/>
          <w:b/>
          <w:bCs/>
          <w:i/>
          <w:iCs/>
          <w:color w:val="008080"/>
          <w:sz w:val="20"/>
          <w:szCs w:val="20"/>
          <w:lang w:val="nl-NL" w:eastAsia="nl-BE"/>
        </w:rPr>
        <w:t xml:space="preserve">. Men weet alleen, dat deze luchtbal, gevuld met brandbare lucht, twee mijlen buiten Antwerpen, te </w:t>
      </w:r>
      <w:proofErr w:type="spellStart"/>
      <w:r w:rsidRPr="0089567D">
        <w:rPr>
          <w:rFonts w:ascii="Verdana" w:eastAsia="Times New Roman" w:hAnsi="Verdana" w:cs="Times New Roman"/>
          <w:b/>
          <w:bCs/>
          <w:i/>
          <w:iCs/>
          <w:color w:val="008080"/>
          <w:sz w:val="20"/>
          <w:szCs w:val="20"/>
          <w:lang w:val="nl-NL" w:eastAsia="nl-BE"/>
        </w:rPr>
        <w:t>Melsene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nederviel</w:t>
      </w:r>
      <w:proofErr w:type="spellEnd"/>
      <w:r w:rsidRPr="0089567D">
        <w:rPr>
          <w:rFonts w:ascii="Verdana" w:eastAsia="Times New Roman" w:hAnsi="Verdana" w:cs="Times New Roman"/>
          <w:b/>
          <w:bCs/>
          <w:i/>
          <w:iCs/>
          <w:color w:val="008080"/>
          <w:sz w:val="20"/>
          <w:szCs w:val="20"/>
          <w:lang w:val="nl-NL" w:eastAsia="nl-BE"/>
        </w:rPr>
        <w:t xml:space="preserve"> en hier weinig belangstelling gaande maakte”</w:t>
      </w:r>
      <w:bookmarkStart w:id="548" w:name="_ftnref305"/>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"_ftn305"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[305]</w:t>
      </w:r>
      <w:r w:rsidRPr="0089567D">
        <w:rPr>
          <w:rFonts w:ascii="Times New Roman" w:eastAsia="Times New Roman" w:hAnsi="Times New Roman" w:cs="Times New Roman"/>
          <w:i/>
          <w:iCs/>
          <w:color w:val="008080"/>
          <w:sz w:val="24"/>
          <w:szCs w:val="24"/>
          <w:lang w:val="nl-NL" w:eastAsia="nl-BE"/>
        </w:rPr>
        <w:fldChar w:fldCharType="end"/>
      </w:r>
      <w:bookmarkEnd w:id="548"/>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De Sinjoren konden met dit verschijnsel reeds kennis maken op 19 april 1784 toen er in het theater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een kleine ballon werd opgelaten (cf. hoofdstuk II). Dit was een nieuwigheid uit Parijs. De eerste grote luchtballon, die werd opgelaten in Antwerpen in open lucht, was deze van 1787. Aan dit verschijnsel was heel wat bijgeloof verbonden: </w:t>
      </w:r>
      <w:r w:rsidRPr="0089567D">
        <w:rPr>
          <w:rFonts w:ascii="Verdana" w:eastAsia="Times New Roman" w:hAnsi="Verdana" w:cs="Times New Roman"/>
          <w:b/>
          <w:bCs/>
          <w:i/>
          <w:iCs/>
          <w:color w:val="008080"/>
          <w:sz w:val="20"/>
          <w:szCs w:val="20"/>
          <w:lang w:val="nl-NL" w:eastAsia="nl-BE"/>
        </w:rPr>
        <w:t xml:space="preserve">“…want welke benaming zal hij dan geven aan het gedrag der </w:t>
      </w:r>
      <w:proofErr w:type="spellStart"/>
      <w:r w:rsidRPr="0089567D">
        <w:rPr>
          <w:rFonts w:ascii="Verdana" w:eastAsia="Times New Roman" w:hAnsi="Verdana" w:cs="Times New Roman"/>
          <w:b/>
          <w:bCs/>
          <w:i/>
          <w:iCs/>
          <w:color w:val="008080"/>
          <w:sz w:val="20"/>
          <w:szCs w:val="20"/>
          <w:lang w:val="nl-NL" w:eastAsia="nl-BE"/>
        </w:rPr>
        <w:t>Fransche</w:t>
      </w:r>
      <w:proofErr w:type="spellEnd"/>
      <w:r w:rsidRPr="0089567D">
        <w:rPr>
          <w:rFonts w:ascii="Verdana" w:eastAsia="Times New Roman" w:hAnsi="Verdana" w:cs="Times New Roman"/>
          <w:b/>
          <w:bCs/>
          <w:i/>
          <w:iCs/>
          <w:color w:val="008080"/>
          <w:sz w:val="20"/>
          <w:szCs w:val="20"/>
          <w:lang w:val="nl-NL" w:eastAsia="nl-BE"/>
        </w:rPr>
        <w:t xml:space="preserve"> boeren die, in Juni 1783, </w:t>
      </w:r>
      <w:proofErr w:type="spellStart"/>
      <w:r w:rsidRPr="0089567D">
        <w:rPr>
          <w:rFonts w:ascii="Verdana" w:eastAsia="Times New Roman" w:hAnsi="Verdana" w:cs="Times New Roman"/>
          <w:b/>
          <w:bCs/>
          <w:i/>
          <w:iCs/>
          <w:color w:val="008080"/>
          <w:sz w:val="20"/>
          <w:szCs w:val="20"/>
          <w:lang w:val="nl-NL" w:eastAsia="nl-BE"/>
        </w:rPr>
        <w:t>eenen</w:t>
      </w:r>
      <w:proofErr w:type="spellEnd"/>
      <w:r w:rsidRPr="0089567D">
        <w:rPr>
          <w:rFonts w:ascii="Verdana" w:eastAsia="Times New Roman" w:hAnsi="Verdana" w:cs="Times New Roman"/>
          <w:b/>
          <w:bCs/>
          <w:i/>
          <w:iCs/>
          <w:color w:val="008080"/>
          <w:sz w:val="20"/>
          <w:szCs w:val="20"/>
          <w:lang w:val="nl-NL" w:eastAsia="nl-BE"/>
        </w:rPr>
        <w:t xml:space="preserve"> luchtbal zagen vallen te </w:t>
      </w:r>
      <w:proofErr w:type="spellStart"/>
      <w:r w:rsidRPr="0089567D">
        <w:rPr>
          <w:rFonts w:ascii="Verdana" w:eastAsia="Times New Roman" w:hAnsi="Verdana" w:cs="Times New Roman"/>
          <w:b/>
          <w:bCs/>
          <w:i/>
          <w:iCs/>
          <w:color w:val="008080"/>
          <w:sz w:val="20"/>
          <w:szCs w:val="20"/>
          <w:lang w:val="nl-NL" w:eastAsia="nl-BE"/>
        </w:rPr>
        <w:t>Goneffe</w:t>
      </w:r>
      <w:proofErr w:type="spellEnd"/>
      <w:r w:rsidRPr="0089567D">
        <w:rPr>
          <w:rFonts w:ascii="Verdana" w:eastAsia="Times New Roman" w:hAnsi="Verdana" w:cs="Times New Roman"/>
          <w:b/>
          <w:bCs/>
          <w:i/>
          <w:iCs/>
          <w:color w:val="008080"/>
          <w:sz w:val="20"/>
          <w:szCs w:val="20"/>
          <w:lang w:val="nl-NL" w:eastAsia="nl-BE"/>
        </w:rPr>
        <w:t xml:space="preserve">, vier mijlen van Parijs, en menende dat het een </w:t>
      </w:r>
      <w:proofErr w:type="spellStart"/>
      <w:r w:rsidRPr="0089567D">
        <w:rPr>
          <w:rFonts w:ascii="Verdana" w:eastAsia="Times New Roman" w:hAnsi="Verdana" w:cs="Times New Roman"/>
          <w:b/>
          <w:bCs/>
          <w:i/>
          <w:iCs/>
          <w:color w:val="008080"/>
          <w:sz w:val="20"/>
          <w:szCs w:val="20"/>
          <w:lang w:val="nl-NL" w:eastAsia="nl-BE"/>
        </w:rPr>
        <w:t>betooverd</w:t>
      </w:r>
      <w:proofErr w:type="spellEnd"/>
      <w:r w:rsidRPr="0089567D">
        <w:rPr>
          <w:rFonts w:ascii="Verdana" w:eastAsia="Times New Roman" w:hAnsi="Verdana" w:cs="Times New Roman"/>
          <w:b/>
          <w:bCs/>
          <w:i/>
          <w:iCs/>
          <w:color w:val="008080"/>
          <w:sz w:val="20"/>
          <w:szCs w:val="20"/>
          <w:lang w:val="nl-NL" w:eastAsia="nl-BE"/>
        </w:rPr>
        <w:t xml:space="preserve"> monster was, het gevaarte met messen doorstaken en aan den staart van een hollend paard door het dorp sleepten”</w:t>
      </w:r>
      <w:bookmarkStart w:id="549" w:name="_ftnref306"/>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"_ftn306"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[306]</w:t>
      </w:r>
      <w:r w:rsidRPr="0089567D">
        <w:rPr>
          <w:rFonts w:ascii="Times New Roman" w:eastAsia="Times New Roman" w:hAnsi="Times New Roman" w:cs="Times New Roman"/>
          <w:i/>
          <w:iCs/>
          <w:color w:val="008080"/>
          <w:sz w:val="24"/>
          <w:szCs w:val="24"/>
          <w:lang w:val="nl-NL" w:eastAsia="nl-BE"/>
        </w:rPr>
        <w:fldChar w:fldCharType="end"/>
      </w:r>
      <w:bookmarkEnd w:id="549"/>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een luchtballon werden ook mensen meegenomen voor een tochtje: op 10 mei 1786 organiseerde een zekere Blanchard, een inwoner van Calais, zijn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luchtreis te Brussel. Nog geen zestien dagen later verscheen er een keizerlijk plakkaat dat zulke luchtreisjes verbood. Elk verbod werd bestraft met een boete van 500 gulden. De luchtvaart hield aanzienlijke risico’s in, zoals bijvoorbeeld de ontploffing van een luchtballon van 19 september 1786 in Newcastle aantoonde waarbij een jonge man om het leven kwam. In de kranten werd bericht gegeven dat zulke luchtvaarten overal verboden zouden worden.</w:t>
      </w:r>
      <w:bookmarkStart w:id="550" w:name="_ftnref30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"_ftn307"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[307]</w:t>
      </w:r>
      <w:r w:rsidRPr="0089567D">
        <w:rPr>
          <w:rFonts w:ascii="Times New Roman" w:eastAsia="Times New Roman" w:hAnsi="Times New Roman" w:cs="Times New Roman"/>
          <w:b/>
          <w:bCs/>
          <w:sz w:val="24"/>
          <w:szCs w:val="24"/>
          <w:lang w:val="nl-NL" w:eastAsia="nl-BE"/>
        </w:rPr>
        <w:fldChar w:fldCharType="end"/>
      </w:r>
      <w:bookmarkEnd w:id="550"/>
      <w:r w:rsidRPr="0089567D">
        <w:rPr>
          <w:rFonts w:ascii="Verdana" w:eastAsia="Times New Roman" w:hAnsi="Verdana" w:cs="Times New Roman"/>
          <w:b/>
          <w:bCs/>
          <w:sz w:val="20"/>
          <w:szCs w:val="20"/>
          <w:lang w:val="nl-NL" w:eastAsia="nl-BE"/>
        </w:rPr>
        <w:t xml:space="preserve"> Vijf maanden later echter werd er in Antwerpen een ballon opgelaten, maar deze was vermoedelijk niet bemand.</w:t>
      </w:r>
    </w:p>
    <w:p w14:paraId="403C8B0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Van 15 tot 17 november 1792 was er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mecanieke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voiture</w:t>
      </w:r>
      <w:proofErr w:type="spellEnd"/>
      <w:r w:rsidRPr="0089567D">
        <w:rPr>
          <w:rFonts w:ascii="Verdana" w:eastAsia="Times New Roman" w:hAnsi="Verdana" w:cs="Times New Roman"/>
          <w:b/>
          <w:bCs/>
          <w:i/>
          <w:iCs/>
          <w:color w:val="008080"/>
          <w:sz w:val="20"/>
          <w:szCs w:val="20"/>
          <w:lang w:val="nl-NL" w:eastAsia="nl-BE"/>
        </w:rPr>
        <w:t xml:space="preserve"> te </w:t>
      </w:r>
      <w:proofErr w:type="spellStart"/>
      <w:r w:rsidRPr="0089567D">
        <w:rPr>
          <w:rFonts w:ascii="Verdana" w:eastAsia="Times New Roman" w:hAnsi="Verdana" w:cs="Times New Roman"/>
          <w:b/>
          <w:bCs/>
          <w:i/>
          <w:iCs/>
          <w:color w:val="008080"/>
          <w:sz w:val="20"/>
          <w:szCs w:val="20"/>
          <w:lang w:val="nl-NL" w:eastAsia="nl-BE"/>
        </w:rPr>
        <w:t>sien</w:t>
      </w:r>
      <w:proofErr w:type="spellEnd"/>
      <w:r w:rsidRPr="0089567D">
        <w:rPr>
          <w:rFonts w:ascii="Verdana" w:eastAsia="Times New Roman" w:hAnsi="Verdana" w:cs="Times New Roman"/>
          <w:b/>
          <w:bCs/>
          <w:i/>
          <w:iCs/>
          <w:color w:val="008080"/>
          <w:sz w:val="20"/>
          <w:szCs w:val="20"/>
          <w:lang w:val="nl-NL" w:eastAsia="nl-BE"/>
        </w:rPr>
        <w:t xml:space="preserve"> in het gesupprimeerde klooster van de </w:t>
      </w:r>
      <w:proofErr w:type="spellStart"/>
      <w:r w:rsidRPr="0089567D">
        <w:rPr>
          <w:rFonts w:ascii="Verdana" w:eastAsia="Times New Roman" w:hAnsi="Verdana" w:cs="Times New Roman"/>
          <w:b/>
          <w:bCs/>
          <w:i/>
          <w:iCs/>
          <w:color w:val="008080"/>
          <w:sz w:val="20"/>
          <w:szCs w:val="20"/>
          <w:lang w:val="nl-NL" w:eastAsia="nl-BE"/>
        </w:rPr>
        <w:t>annonciaten</w:t>
      </w:r>
      <w:proofErr w:type="spellEnd"/>
      <w:r w:rsidRPr="0089567D">
        <w:rPr>
          <w:rFonts w:ascii="Verdana" w:eastAsia="Times New Roman" w:hAnsi="Verdana" w:cs="Times New Roman"/>
          <w:b/>
          <w:bCs/>
          <w:i/>
          <w:iCs/>
          <w:color w:val="008080"/>
          <w:sz w:val="20"/>
          <w:szCs w:val="20"/>
          <w:lang w:val="nl-NL" w:eastAsia="nl-BE"/>
        </w:rPr>
        <w:t>”</w:t>
      </w:r>
      <w:bookmarkStart w:id="551" w:name="_ftnref308"/>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"_ftn308"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[308]</w:t>
      </w:r>
      <w:r w:rsidRPr="0089567D">
        <w:rPr>
          <w:rFonts w:ascii="Times New Roman" w:eastAsia="Times New Roman" w:hAnsi="Times New Roman" w:cs="Times New Roman"/>
          <w:i/>
          <w:iCs/>
          <w:color w:val="008080"/>
          <w:sz w:val="24"/>
          <w:szCs w:val="24"/>
          <w:lang w:val="nl-NL" w:eastAsia="nl-BE"/>
        </w:rPr>
        <w:fldChar w:fldCharType="end"/>
      </w:r>
      <w:bookmarkEnd w:id="551"/>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1773 werd de jezuïetenorde opgeheven. Hun leegstaande gebouwen boden ook nieuwe mogelijkheden. In Antwerpen hadden de aalmoezeniers op 21 september 1791 voor de eerste maal ontvangsten van de </w:t>
      </w:r>
      <w:proofErr w:type="spellStart"/>
      <w:r w:rsidRPr="0089567D">
        <w:rPr>
          <w:rFonts w:ascii="Verdana" w:eastAsia="Times New Roman" w:hAnsi="Verdana" w:cs="Times New Roman"/>
          <w:b/>
          <w:bCs/>
          <w:sz w:val="20"/>
          <w:szCs w:val="20"/>
          <w:lang w:val="nl-NL" w:eastAsia="nl-BE"/>
        </w:rPr>
        <w:t>sodaliteit</w:t>
      </w:r>
      <w:proofErr w:type="spellEnd"/>
      <w:r w:rsidRPr="0089567D">
        <w:rPr>
          <w:rFonts w:ascii="Verdana" w:eastAsia="Times New Roman" w:hAnsi="Verdana" w:cs="Times New Roman"/>
          <w:b/>
          <w:bCs/>
          <w:sz w:val="20"/>
          <w:szCs w:val="20"/>
          <w:lang w:val="nl-NL" w:eastAsia="nl-BE"/>
        </w:rPr>
        <w:t xml:space="preserve">, waar de troep van </w:t>
      </w:r>
      <w:proofErr w:type="spellStart"/>
      <w:r w:rsidRPr="0089567D">
        <w:rPr>
          <w:rFonts w:ascii="Verdana" w:eastAsia="Times New Roman" w:hAnsi="Verdana" w:cs="Times New Roman"/>
          <w:b/>
          <w:bCs/>
          <w:sz w:val="20"/>
          <w:szCs w:val="20"/>
          <w:lang w:val="nl-NL" w:eastAsia="nl-BE"/>
        </w:rPr>
        <w:t>Nicolet</w:t>
      </w:r>
      <w:proofErr w:type="spellEnd"/>
      <w:r w:rsidRPr="0089567D">
        <w:rPr>
          <w:rFonts w:ascii="Verdana" w:eastAsia="Times New Roman" w:hAnsi="Verdana" w:cs="Times New Roman"/>
          <w:b/>
          <w:bCs/>
          <w:sz w:val="20"/>
          <w:szCs w:val="20"/>
          <w:lang w:val="nl-NL" w:eastAsia="nl-BE"/>
        </w:rPr>
        <w:t xml:space="preserve"> optrad. In 1792 waren </w:t>
      </w:r>
      <w:proofErr w:type="spellStart"/>
      <w:r w:rsidRPr="0089567D">
        <w:rPr>
          <w:rFonts w:ascii="Verdana" w:eastAsia="Times New Roman" w:hAnsi="Verdana" w:cs="Times New Roman"/>
          <w:b/>
          <w:bCs/>
          <w:sz w:val="20"/>
          <w:szCs w:val="20"/>
          <w:lang w:val="nl-NL" w:eastAsia="nl-BE"/>
        </w:rPr>
        <w:t>Dufour</w:t>
      </w:r>
      <w:proofErr w:type="spellEnd"/>
      <w:r w:rsidRPr="0089567D">
        <w:rPr>
          <w:rFonts w:ascii="Verdana" w:eastAsia="Times New Roman" w:hAnsi="Verdana" w:cs="Times New Roman"/>
          <w:b/>
          <w:bCs/>
          <w:sz w:val="20"/>
          <w:szCs w:val="20"/>
          <w:lang w:val="nl-NL" w:eastAsia="nl-BE"/>
        </w:rPr>
        <w:t xml:space="preserve">, van </w:t>
      </w:r>
      <w:proofErr w:type="spellStart"/>
      <w:r w:rsidRPr="0089567D">
        <w:rPr>
          <w:rFonts w:ascii="Verdana" w:eastAsia="Times New Roman" w:hAnsi="Verdana" w:cs="Times New Roman"/>
          <w:b/>
          <w:bCs/>
          <w:sz w:val="20"/>
          <w:szCs w:val="20"/>
          <w:lang w:val="nl-NL" w:eastAsia="nl-BE"/>
        </w:rPr>
        <w:t>Acken</w:t>
      </w:r>
      <w:proofErr w:type="spellEnd"/>
      <w:r w:rsidRPr="0089567D">
        <w:rPr>
          <w:rFonts w:ascii="Verdana" w:eastAsia="Times New Roman" w:hAnsi="Verdana" w:cs="Times New Roman"/>
          <w:b/>
          <w:bCs/>
          <w:sz w:val="20"/>
          <w:szCs w:val="20"/>
          <w:lang w:val="nl-NL" w:eastAsia="nl-BE"/>
        </w:rPr>
        <w:t xml:space="preserve"> en een troep koorddansers te gast op de </w:t>
      </w:r>
      <w:proofErr w:type="spellStart"/>
      <w:r w:rsidRPr="0089567D">
        <w:rPr>
          <w:rFonts w:ascii="Verdana" w:eastAsia="Times New Roman" w:hAnsi="Verdana" w:cs="Times New Roman"/>
          <w:b/>
          <w:bCs/>
          <w:sz w:val="20"/>
          <w:szCs w:val="20"/>
          <w:lang w:val="nl-NL" w:eastAsia="nl-BE"/>
        </w:rPr>
        <w:t>sodaliteit</w:t>
      </w:r>
      <w:proofErr w:type="spellEnd"/>
      <w:r w:rsidRPr="0089567D">
        <w:rPr>
          <w:rFonts w:ascii="Verdana" w:eastAsia="Times New Roman" w:hAnsi="Verdana" w:cs="Times New Roman"/>
          <w:b/>
          <w:bCs/>
          <w:sz w:val="20"/>
          <w:szCs w:val="20"/>
          <w:lang w:val="nl-NL" w:eastAsia="nl-BE"/>
        </w:rPr>
        <w:t>. In 1794 speelden de burgers er twee maal. In 1798 tenslotte werden er allerlei vreemde, dat wil zeggen buitenlandse, spektakels opgevoerd.</w:t>
      </w:r>
      <w:r w:rsidRPr="0089567D">
        <w:rPr>
          <w:rFonts w:ascii="Verdana" w:eastAsia="Times New Roman" w:hAnsi="Verdana" w:cs="Times New Roman"/>
          <w:b/>
          <w:bCs/>
          <w:i/>
          <w:iCs/>
          <w:color w:val="008080"/>
          <w:sz w:val="20"/>
          <w:szCs w:val="20"/>
          <w:lang w:val="nl-NL" w:eastAsia="nl-BE"/>
        </w:rPr>
        <w:t xml:space="preserve"> </w:t>
      </w:r>
    </w:p>
    <w:p w14:paraId="6DAED9E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Er was dus een heel gamma van locaties in de stad waar allerlei soorten van spektakels konden opgevoerd worden. Enkel bals en redoutes werden, volgens de rekeningen, niet gehouden op deze plaatsen. Deze vorm van vermaak was voorbehouden aan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hoewel er vaak gedanst </w:t>
      </w:r>
      <w:r w:rsidRPr="0089567D">
        <w:rPr>
          <w:rFonts w:ascii="Verdana" w:eastAsia="Times New Roman" w:hAnsi="Verdana" w:cs="Times New Roman"/>
          <w:b/>
          <w:bCs/>
          <w:sz w:val="20"/>
          <w:szCs w:val="20"/>
          <w:lang w:val="nl-NL" w:eastAsia="nl-BE"/>
        </w:rPr>
        <w:lastRenderedPageBreak/>
        <w:t xml:space="preserve">werd in herbergen en allerlei andere kamers. Dit bleek uit allerlei klachten van zowel geestelijke als wereldlijke personen </w:t>
      </w:r>
      <w:r w:rsidRPr="0089567D">
        <w:rPr>
          <w:rFonts w:ascii="Verdana" w:eastAsia="Times New Roman" w:hAnsi="Verdana" w:cs="Times New Roman"/>
          <w:b/>
          <w:bCs/>
          <w:i/>
          <w:iCs/>
          <w:color w:val="008080"/>
          <w:sz w:val="20"/>
          <w:szCs w:val="20"/>
          <w:lang w:val="nl-NL" w:eastAsia="nl-BE"/>
        </w:rPr>
        <w:t xml:space="preserve">“…dat binnen deze stad kamers en andere plaatsen gebruikt worden om er te dansen, bals te houden en dergelijke in maskerade als </w:t>
      </w:r>
      <w:proofErr w:type="spellStart"/>
      <w:r w:rsidRPr="0089567D">
        <w:rPr>
          <w:rFonts w:ascii="Verdana" w:eastAsia="Times New Roman" w:hAnsi="Verdana" w:cs="Times New Roman"/>
          <w:b/>
          <w:bCs/>
          <w:i/>
          <w:iCs/>
          <w:color w:val="008080"/>
          <w:sz w:val="20"/>
          <w:szCs w:val="20"/>
          <w:lang w:val="nl-NL" w:eastAsia="nl-BE"/>
        </w:rPr>
        <w:t>anderssints</w:t>
      </w:r>
      <w:proofErr w:type="spellEnd"/>
      <w:r w:rsidRPr="0089567D">
        <w:rPr>
          <w:rFonts w:ascii="Verdana" w:eastAsia="Times New Roman" w:hAnsi="Verdana" w:cs="Times New Roman"/>
          <w:b/>
          <w:bCs/>
          <w:i/>
          <w:iCs/>
          <w:color w:val="008080"/>
          <w:sz w:val="20"/>
          <w:szCs w:val="20"/>
          <w:lang w:val="nl-NL" w:eastAsia="nl-BE"/>
        </w:rPr>
        <w:t>…”</w:t>
      </w:r>
      <w:bookmarkStart w:id="552" w:name="_ftnref309"/>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"_ftn309"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[309]</w:t>
      </w:r>
      <w:r w:rsidRPr="0089567D">
        <w:rPr>
          <w:rFonts w:ascii="Times New Roman" w:eastAsia="Times New Roman" w:hAnsi="Times New Roman" w:cs="Times New Roman"/>
          <w:i/>
          <w:iCs/>
          <w:color w:val="008080"/>
          <w:sz w:val="24"/>
          <w:szCs w:val="24"/>
          <w:lang w:val="nl-NL" w:eastAsia="nl-BE"/>
        </w:rPr>
        <w:fldChar w:fldCharType="end"/>
      </w:r>
      <w:bookmarkEnd w:id="552"/>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Dit soort van activiteiten werd verboden op 5 februari 1723 door het college van burgemeester en schepenen: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soo</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ist</w:t>
      </w:r>
      <w:proofErr w:type="spellEnd"/>
      <w:r w:rsidRPr="0089567D">
        <w:rPr>
          <w:rFonts w:ascii="Verdana" w:eastAsia="Times New Roman" w:hAnsi="Verdana" w:cs="Times New Roman"/>
          <w:b/>
          <w:bCs/>
          <w:i/>
          <w:iCs/>
          <w:color w:val="008080"/>
          <w:sz w:val="20"/>
          <w:szCs w:val="20"/>
          <w:lang w:val="nl-NL" w:eastAsia="nl-BE"/>
        </w:rPr>
        <w:t xml:space="preserve"> dat men </w:t>
      </w:r>
      <w:proofErr w:type="spellStart"/>
      <w:r w:rsidRPr="0089567D">
        <w:rPr>
          <w:rFonts w:ascii="Verdana" w:eastAsia="Times New Roman" w:hAnsi="Verdana" w:cs="Times New Roman"/>
          <w:b/>
          <w:bCs/>
          <w:i/>
          <w:iCs/>
          <w:color w:val="008080"/>
          <w:sz w:val="20"/>
          <w:szCs w:val="20"/>
          <w:lang w:val="nl-NL" w:eastAsia="nl-BE"/>
        </w:rPr>
        <w:t>expresselijck</w:t>
      </w:r>
      <w:proofErr w:type="spellEnd"/>
      <w:r w:rsidRPr="0089567D">
        <w:rPr>
          <w:rFonts w:ascii="Verdana" w:eastAsia="Times New Roman" w:hAnsi="Verdana" w:cs="Times New Roman"/>
          <w:b/>
          <w:bCs/>
          <w:i/>
          <w:iCs/>
          <w:color w:val="008080"/>
          <w:sz w:val="20"/>
          <w:szCs w:val="20"/>
          <w:lang w:val="nl-NL" w:eastAsia="nl-BE"/>
        </w:rPr>
        <w:t xml:space="preserve"> verbiedt </w:t>
      </w:r>
      <w:proofErr w:type="spellStart"/>
      <w:r w:rsidRPr="0089567D">
        <w:rPr>
          <w:rFonts w:ascii="Verdana" w:eastAsia="Times New Roman" w:hAnsi="Verdana" w:cs="Times New Roman"/>
          <w:b/>
          <w:bCs/>
          <w:i/>
          <w:iCs/>
          <w:color w:val="008080"/>
          <w:sz w:val="20"/>
          <w:szCs w:val="20"/>
          <w:lang w:val="nl-NL" w:eastAsia="nl-BE"/>
        </w:rPr>
        <w:t>eenige</w:t>
      </w:r>
      <w:proofErr w:type="spellEnd"/>
      <w:r w:rsidRPr="0089567D">
        <w:rPr>
          <w:rFonts w:ascii="Verdana" w:eastAsia="Times New Roman" w:hAnsi="Verdana" w:cs="Times New Roman"/>
          <w:b/>
          <w:bCs/>
          <w:i/>
          <w:iCs/>
          <w:color w:val="008080"/>
          <w:sz w:val="20"/>
          <w:szCs w:val="20"/>
          <w:lang w:val="nl-NL" w:eastAsia="nl-BE"/>
        </w:rPr>
        <w:t xml:space="preserve"> dansen, ballen </w:t>
      </w:r>
      <w:proofErr w:type="spellStart"/>
      <w:r w:rsidRPr="0089567D">
        <w:rPr>
          <w:rFonts w:ascii="Verdana" w:eastAsia="Times New Roman" w:hAnsi="Verdana" w:cs="Times New Roman"/>
          <w:b/>
          <w:bCs/>
          <w:i/>
          <w:iCs/>
          <w:color w:val="008080"/>
          <w:sz w:val="20"/>
          <w:szCs w:val="20"/>
          <w:lang w:val="nl-NL" w:eastAsia="nl-BE"/>
        </w:rPr>
        <w:t>oft</w:t>
      </w:r>
      <w:proofErr w:type="spellEnd"/>
      <w:r w:rsidRPr="0089567D">
        <w:rPr>
          <w:rFonts w:ascii="Verdana" w:eastAsia="Times New Roman" w:hAnsi="Verdana" w:cs="Times New Roman"/>
          <w:b/>
          <w:bCs/>
          <w:i/>
          <w:iCs/>
          <w:color w:val="008080"/>
          <w:sz w:val="20"/>
          <w:szCs w:val="20"/>
          <w:lang w:val="nl-NL" w:eastAsia="nl-BE"/>
        </w:rPr>
        <w:t xml:space="preserve"> dergelijke ende </w:t>
      </w:r>
      <w:proofErr w:type="spellStart"/>
      <w:r w:rsidRPr="0089567D">
        <w:rPr>
          <w:rFonts w:ascii="Verdana" w:eastAsia="Times New Roman" w:hAnsi="Verdana" w:cs="Times New Roman"/>
          <w:b/>
          <w:bCs/>
          <w:i/>
          <w:iCs/>
          <w:color w:val="008080"/>
          <w:sz w:val="20"/>
          <w:szCs w:val="20"/>
          <w:lang w:val="nl-NL" w:eastAsia="nl-BE"/>
        </w:rPr>
        <w:t>publike</w:t>
      </w:r>
      <w:proofErr w:type="spellEnd"/>
      <w:r w:rsidRPr="0089567D">
        <w:rPr>
          <w:rFonts w:ascii="Verdana" w:eastAsia="Times New Roman" w:hAnsi="Verdana" w:cs="Times New Roman"/>
          <w:b/>
          <w:bCs/>
          <w:i/>
          <w:iCs/>
          <w:color w:val="008080"/>
          <w:sz w:val="20"/>
          <w:szCs w:val="20"/>
          <w:lang w:val="nl-NL" w:eastAsia="nl-BE"/>
        </w:rPr>
        <w:t xml:space="preserve"> vergaderingen van maskeraden te houden op </w:t>
      </w:r>
      <w:proofErr w:type="spellStart"/>
      <w:r w:rsidRPr="0089567D">
        <w:rPr>
          <w:rFonts w:ascii="Verdana" w:eastAsia="Times New Roman" w:hAnsi="Verdana" w:cs="Times New Roman"/>
          <w:b/>
          <w:bCs/>
          <w:i/>
          <w:iCs/>
          <w:color w:val="008080"/>
          <w:sz w:val="20"/>
          <w:szCs w:val="20"/>
          <w:lang w:val="nl-NL" w:eastAsia="nl-BE"/>
        </w:rPr>
        <w:t>eenige</w:t>
      </w:r>
      <w:proofErr w:type="spellEnd"/>
      <w:r w:rsidRPr="0089567D">
        <w:rPr>
          <w:rFonts w:ascii="Verdana" w:eastAsia="Times New Roman" w:hAnsi="Verdana" w:cs="Times New Roman"/>
          <w:b/>
          <w:bCs/>
          <w:i/>
          <w:iCs/>
          <w:color w:val="008080"/>
          <w:sz w:val="20"/>
          <w:szCs w:val="20"/>
          <w:lang w:val="nl-NL" w:eastAsia="nl-BE"/>
        </w:rPr>
        <w:t xml:space="preserve"> tijden op de </w:t>
      </w:r>
      <w:proofErr w:type="spellStart"/>
      <w:r w:rsidRPr="0089567D">
        <w:rPr>
          <w:rFonts w:ascii="Verdana" w:eastAsia="Times New Roman" w:hAnsi="Verdana" w:cs="Times New Roman"/>
          <w:b/>
          <w:bCs/>
          <w:i/>
          <w:iCs/>
          <w:color w:val="008080"/>
          <w:sz w:val="20"/>
          <w:szCs w:val="20"/>
          <w:lang w:val="nl-NL" w:eastAsia="nl-BE"/>
        </w:rPr>
        <w:t>pene</w:t>
      </w:r>
      <w:proofErr w:type="spellEnd"/>
      <w:r w:rsidRPr="0089567D">
        <w:rPr>
          <w:rFonts w:ascii="Verdana" w:eastAsia="Times New Roman" w:hAnsi="Verdana" w:cs="Times New Roman"/>
          <w:b/>
          <w:bCs/>
          <w:i/>
          <w:iCs/>
          <w:color w:val="008080"/>
          <w:sz w:val="20"/>
          <w:szCs w:val="20"/>
          <w:lang w:val="nl-NL" w:eastAsia="nl-BE"/>
        </w:rPr>
        <w:t xml:space="preserve"> van 50 guldens ende daarenboven </w:t>
      </w:r>
      <w:proofErr w:type="spellStart"/>
      <w:r w:rsidRPr="0089567D">
        <w:rPr>
          <w:rFonts w:ascii="Verdana" w:eastAsia="Times New Roman" w:hAnsi="Verdana" w:cs="Times New Roman"/>
          <w:b/>
          <w:bCs/>
          <w:i/>
          <w:iCs/>
          <w:color w:val="008080"/>
          <w:sz w:val="20"/>
          <w:szCs w:val="20"/>
          <w:lang w:val="nl-NL" w:eastAsia="nl-BE"/>
        </w:rPr>
        <w:t>arbitraere</w:t>
      </w:r>
      <w:proofErr w:type="spellEnd"/>
      <w:r w:rsidRPr="0089567D">
        <w:rPr>
          <w:rFonts w:ascii="Verdana" w:eastAsia="Times New Roman" w:hAnsi="Verdana" w:cs="Times New Roman"/>
          <w:b/>
          <w:bCs/>
          <w:i/>
          <w:iCs/>
          <w:color w:val="008080"/>
          <w:sz w:val="20"/>
          <w:szCs w:val="20"/>
          <w:lang w:val="nl-NL" w:eastAsia="nl-BE"/>
        </w:rPr>
        <w:t xml:space="preserve"> correctie, niet alleen voor </w:t>
      </w:r>
      <w:proofErr w:type="spellStart"/>
      <w:r w:rsidRPr="0089567D">
        <w:rPr>
          <w:rFonts w:ascii="Verdana" w:eastAsia="Times New Roman" w:hAnsi="Verdana" w:cs="Times New Roman"/>
          <w:b/>
          <w:bCs/>
          <w:i/>
          <w:iCs/>
          <w:color w:val="008080"/>
          <w:sz w:val="20"/>
          <w:szCs w:val="20"/>
          <w:lang w:val="nl-NL" w:eastAsia="nl-BE"/>
        </w:rPr>
        <w:t>sij</w:t>
      </w:r>
      <w:proofErr w:type="spellEnd"/>
      <w:r w:rsidRPr="0089567D">
        <w:rPr>
          <w:rFonts w:ascii="Verdana" w:eastAsia="Times New Roman" w:hAnsi="Verdana" w:cs="Times New Roman"/>
          <w:b/>
          <w:bCs/>
          <w:i/>
          <w:iCs/>
          <w:color w:val="008080"/>
          <w:sz w:val="20"/>
          <w:szCs w:val="20"/>
          <w:lang w:val="nl-NL" w:eastAsia="nl-BE"/>
        </w:rPr>
        <w:t xml:space="preserve"> die hun lokaal ter beschikking sullen stellen, maar ook voor alle diegene die </w:t>
      </w:r>
      <w:proofErr w:type="spellStart"/>
      <w:r w:rsidRPr="0089567D">
        <w:rPr>
          <w:rFonts w:ascii="Verdana" w:eastAsia="Times New Roman" w:hAnsi="Verdana" w:cs="Times New Roman"/>
          <w:b/>
          <w:bCs/>
          <w:i/>
          <w:iCs/>
          <w:color w:val="008080"/>
          <w:sz w:val="20"/>
          <w:szCs w:val="20"/>
          <w:lang w:val="nl-NL" w:eastAsia="nl-BE"/>
        </w:rPr>
        <w:t>deselve</w:t>
      </w:r>
      <w:proofErr w:type="spellEnd"/>
      <w:r w:rsidRPr="0089567D">
        <w:rPr>
          <w:rFonts w:ascii="Verdana" w:eastAsia="Times New Roman" w:hAnsi="Verdana" w:cs="Times New Roman"/>
          <w:b/>
          <w:bCs/>
          <w:i/>
          <w:iCs/>
          <w:color w:val="008080"/>
          <w:sz w:val="20"/>
          <w:szCs w:val="20"/>
          <w:lang w:val="nl-NL" w:eastAsia="nl-BE"/>
        </w:rPr>
        <w:t xml:space="preserve"> sullen hebben </w:t>
      </w:r>
      <w:proofErr w:type="spellStart"/>
      <w:r w:rsidRPr="0089567D">
        <w:rPr>
          <w:rFonts w:ascii="Verdana" w:eastAsia="Times New Roman" w:hAnsi="Verdana" w:cs="Times New Roman"/>
          <w:b/>
          <w:bCs/>
          <w:i/>
          <w:iCs/>
          <w:color w:val="008080"/>
          <w:sz w:val="20"/>
          <w:szCs w:val="20"/>
          <w:lang w:val="nl-NL" w:eastAsia="nl-BE"/>
        </w:rPr>
        <w:t>gebruyckt</w:t>
      </w:r>
      <w:proofErr w:type="spellEnd"/>
      <w:r w:rsidRPr="0089567D">
        <w:rPr>
          <w:rFonts w:ascii="Verdana" w:eastAsia="Times New Roman" w:hAnsi="Verdana" w:cs="Times New Roman"/>
          <w:b/>
          <w:bCs/>
          <w:i/>
          <w:iCs/>
          <w:color w:val="008080"/>
          <w:sz w:val="20"/>
          <w:szCs w:val="20"/>
          <w:lang w:val="nl-NL" w:eastAsia="nl-BE"/>
        </w:rPr>
        <w:t xml:space="preserve"> ende </w:t>
      </w:r>
      <w:proofErr w:type="spellStart"/>
      <w:r w:rsidRPr="0089567D">
        <w:rPr>
          <w:rFonts w:ascii="Verdana" w:eastAsia="Times New Roman" w:hAnsi="Verdana" w:cs="Times New Roman"/>
          <w:b/>
          <w:bCs/>
          <w:i/>
          <w:iCs/>
          <w:color w:val="008080"/>
          <w:sz w:val="20"/>
          <w:szCs w:val="20"/>
          <w:lang w:val="nl-NL" w:eastAsia="nl-BE"/>
        </w:rPr>
        <w:t>aldaer</w:t>
      </w:r>
      <w:proofErr w:type="spellEnd"/>
      <w:r w:rsidRPr="0089567D">
        <w:rPr>
          <w:rFonts w:ascii="Verdana" w:eastAsia="Times New Roman" w:hAnsi="Verdana" w:cs="Times New Roman"/>
          <w:b/>
          <w:bCs/>
          <w:i/>
          <w:iCs/>
          <w:color w:val="008080"/>
          <w:sz w:val="20"/>
          <w:szCs w:val="20"/>
          <w:lang w:val="nl-NL" w:eastAsia="nl-BE"/>
        </w:rPr>
        <w:t xml:space="preserve"> sullen hebben </w:t>
      </w:r>
      <w:proofErr w:type="spellStart"/>
      <w:r w:rsidRPr="0089567D">
        <w:rPr>
          <w:rFonts w:ascii="Verdana" w:eastAsia="Times New Roman" w:hAnsi="Verdana" w:cs="Times New Roman"/>
          <w:b/>
          <w:bCs/>
          <w:i/>
          <w:iCs/>
          <w:color w:val="008080"/>
          <w:sz w:val="20"/>
          <w:szCs w:val="20"/>
          <w:lang w:val="nl-NL" w:eastAsia="nl-BE"/>
        </w:rPr>
        <w:t>gecompareert</w:t>
      </w:r>
      <w:proofErr w:type="spellEnd"/>
      <w:r w:rsidRPr="0089567D">
        <w:rPr>
          <w:rFonts w:ascii="Verdana" w:eastAsia="Times New Roman" w:hAnsi="Verdana" w:cs="Times New Roman"/>
          <w:b/>
          <w:bCs/>
          <w:i/>
          <w:iCs/>
          <w:color w:val="008080"/>
          <w:sz w:val="20"/>
          <w:szCs w:val="20"/>
          <w:lang w:val="nl-NL" w:eastAsia="nl-BE"/>
        </w:rPr>
        <w:t xml:space="preserve">, de ouders sullen moeten instaan voor hun kinderen en de </w:t>
      </w:r>
      <w:proofErr w:type="spellStart"/>
      <w:r w:rsidRPr="0089567D">
        <w:rPr>
          <w:rFonts w:ascii="Verdana" w:eastAsia="Times New Roman" w:hAnsi="Verdana" w:cs="Times New Roman"/>
          <w:b/>
          <w:bCs/>
          <w:i/>
          <w:iCs/>
          <w:color w:val="008080"/>
          <w:sz w:val="20"/>
          <w:szCs w:val="20"/>
          <w:lang w:val="nl-NL" w:eastAsia="nl-BE"/>
        </w:rPr>
        <w:t>momboirs</w:t>
      </w:r>
      <w:proofErr w:type="spellEnd"/>
      <w:r w:rsidRPr="0089567D">
        <w:rPr>
          <w:rFonts w:ascii="Verdana" w:eastAsia="Times New Roman" w:hAnsi="Verdana" w:cs="Times New Roman"/>
          <w:b/>
          <w:bCs/>
          <w:i/>
          <w:iCs/>
          <w:color w:val="008080"/>
          <w:sz w:val="20"/>
          <w:szCs w:val="20"/>
          <w:lang w:val="nl-NL" w:eastAsia="nl-BE"/>
        </w:rPr>
        <w:t xml:space="preserve"> voor hunne </w:t>
      </w:r>
      <w:proofErr w:type="spellStart"/>
      <w:r w:rsidRPr="0089567D">
        <w:rPr>
          <w:rFonts w:ascii="Verdana" w:eastAsia="Times New Roman" w:hAnsi="Verdana" w:cs="Times New Roman"/>
          <w:b/>
          <w:bCs/>
          <w:i/>
          <w:iCs/>
          <w:color w:val="008080"/>
          <w:sz w:val="20"/>
          <w:szCs w:val="20"/>
          <w:lang w:val="nl-NL" w:eastAsia="nl-BE"/>
        </w:rPr>
        <w:t>weesen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Actum</w:t>
      </w:r>
      <w:proofErr w:type="spellEnd"/>
      <w:r w:rsidRPr="0089567D">
        <w:rPr>
          <w:rFonts w:ascii="Verdana" w:eastAsia="Times New Roman" w:hAnsi="Verdana" w:cs="Times New Roman"/>
          <w:b/>
          <w:bCs/>
          <w:i/>
          <w:iCs/>
          <w:color w:val="008080"/>
          <w:sz w:val="20"/>
          <w:szCs w:val="20"/>
          <w:lang w:val="nl-NL" w:eastAsia="nl-BE"/>
        </w:rPr>
        <w:t xml:space="preserve"> in </w:t>
      </w:r>
      <w:proofErr w:type="spellStart"/>
      <w:r w:rsidRPr="0089567D">
        <w:rPr>
          <w:rFonts w:ascii="Verdana" w:eastAsia="Times New Roman" w:hAnsi="Verdana" w:cs="Times New Roman"/>
          <w:b/>
          <w:bCs/>
          <w:i/>
          <w:iCs/>
          <w:color w:val="008080"/>
          <w:sz w:val="20"/>
          <w:szCs w:val="20"/>
          <w:lang w:val="nl-NL" w:eastAsia="nl-BE"/>
        </w:rPr>
        <w:t>collegio</w:t>
      </w:r>
      <w:proofErr w:type="spellEnd"/>
      <w:r w:rsidRPr="0089567D">
        <w:rPr>
          <w:rFonts w:ascii="Verdana" w:eastAsia="Times New Roman" w:hAnsi="Verdana" w:cs="Times New Roman"/>
          <w:b/>
          <w:bCs/>
          <w:i/>
          <w:iCs/>
          <w:color w:val="008080"/>
          <w:sz w:val="20"/>
          <w:szCs w:val="20"/>
          <w:lang w:val="nl-NL" w:eastAsia="nl-BE"/>
        </w:rPr>
        <w:t xml:space="preserve"> den 5</w:t>
      </w:r>
      <w:r w:rsidRPr="0089567D">
        <w:rPr>
          <w:rFonts w:ascii="Verdana" w:eastAsia="Times New Roman" w:hAnsi="Verdana" w:cs="Times New Roman"/>
          <w:b/>
          <w:bCs/>
          <w:i/>
          <w:iCs/>
          <w:color w:val="008080"/>
          <w:sz w:val="20"/>
          <w:szCs w:val="20"/>
          <w:vertAlign w:val="superscript"/>
          <w:lang w:val="nl-NL" w:eastAsia="nl-BE"/>
        </w:rPr>
        <w:t>e</w:t>
      </w:r>
      <w:r w:rsidRPr="0089567D">
        <w:rPr>
          <w:rFonts w:ascii="Verdana" w:eastAsia="Times New Roman" w:hAnsi="Verdana" w:cs="Times New Roman"/>
          <w:b/>
          <w:bCs/>
          <w:i/>
          <w:iCs/>
          <w:color w:val="008080"/>
          <w:sz w:val="20"/>
          <w:szCs w:val="20"/>
          <w:lang w:val="nl-NL" w:eastAsia="nl-BE"/>
        </w:rPr>
        <w:t xml:space="preserve"> febr. 1723”</w:t>
      </w:r>
      <w:bookmarkStart w:id="553" w:name="_ftnref310"/>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"_ftn310"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[310]</w:t>
      </w:r>
      <w:r w:rsidRPr="0089567D">
        <w:rPr>
          <w:rFonts w:ascii="Times New Roman" w:eastAsia="Times New Roman" w:hAnsi="Times New Roman" w:cs="Times New Roman"/>
          <w:i/>
          <w:iCs/>
          <w:color w:val="008080"/>
          <w:sz w:val="24"/>
          <w:szCs w:val="24"/>
          <w:lang w:val="nl-NL" w:eastAsia="nl-BE"/>
        </w:rPr>
        <w:fldChar w:fldCharType="end"/>
      </w:r>
      <w:bookmarkEnd w:id="553"/>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De vraag is of dit gebod werd nageleefd? Als er dan toch gedanst werd op deze plaatsen, konden de aalmoezeniers hieruit dan profijt halen?</w:t>
      </w:r>
    </w:p>
    <w:p w14:paraId="67EA092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De uitbaters van herbergen en diverse particuliere huizen waren erg behendig in het ontduiken van de belasting, die ze schuldig waren aan de aalmoezeniers. In 1726 beklaagden de aalmoezeniers zich erover dat er op deze plaatsen allerlei schandalige komedies opgevoerd werden. De inhoud van de stukken en de verdachte plaats waar ze opgevoerd werden, baarden de aalmoezeniers grote kopzorgen. Ze trachtten het herbergtheater te controleren via hun taks, maar dat bleek een zeer moeilijke opdracht te zijn. De aartsbisschop van Mechelen luidde in 1752 de alarmbel en bracht een aantal ordonnanties van Albrecht en Isabella uit de Contrareformatietijd terug in herinnering. Deze ordonnanties bepaalden dat toneelstukken enkel mochten opgevoerd worden na de uitdrukkelijke toestemming van de wereldlijke én kerkelijke overheid. De maatregelen van 1752 werden niet nageleefd. Dat werd </w:t>
      </w:r>
      <w:proofErr w:type="spellStart"/>
      <w:r w:rsidRPr="0089567D">
        <w:rPr>
          <w:rFonts w:ascii="Verdana" w:eastAsia="Times New Roman" w:hAnsi="Verdana" w:cs="Times New Roman"/>
          <w:b/>
          <w:bCs/>
          <w:sz w:val="20"/>
          <w:szCs w:val="20"/>
          <w:lang w:val="nl-NL" w:eastAsia="nl-BE"/>
        </w:rPr>
        <w:t>ondermeer</w:t>
      </w:r>
      <w:proofErr w:type="spellEnd"/>
      <w:r w:rsidRPr="0089567D">
        <w:rPr>
          <w:rFonts w:ascii="Verdana" w:eastAsia="Times New Roman" w:hAnsi="Verdana" w:cs="Times New Roman"/>
          <w:b/>
          <w:bCs/>
          <w:sz w:val="20"/>
          <w:szCs w:val="20"/>
          <w:lang w:val="nl-NL" w:eastAsia="nl-BE"/>
        </w:rPr>
        <w:t xml:space="preserve"> bewezen door het conflict in 1774 in een Antwerpse herberg.</w:t>
      </w:r>
      <w:bookmarkStart w:id="554" w:name="_ftnref31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"_ftn311"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[311]</w:t>
      </w:r>
      <w:r w:rsidRPr="0089567D">
        <w:rPr>
          <w:rFonts w:ascii="Times New Roman" w:eastAsia="Times New Roman" w:hAnsi="Times New Roman" w:cs="Times New Roman"/>
          <w:b/>
          <w:bCs/>
          <w:sz w:val="24"/>
          <w:szCs w:val="24"/>
          <w:lang w:val="nl-NL" w:eastAsia="nl-BE"/>
        </w:rPr>
        <w:fldChar w:fldCharType="end"/>
      </w:r>
      <w:bookmarkEnd w:id="554"/>
      <w:r w:rsidRPr="0089567D">
        <w:rPr>
          <w:rFonts w:ascii="Verdana" w:eastAsia="Times New Roman" w:hAnsi="Verdana" w:cs="Times New Roman"/>
          <w:b/>
          <w:bCs/>
          <w:sz w:val="20"/>
          <w:szCs w:val="20"/>
          <w:lang w:val="nl-NL" w:eastAsia="nl-BE"/>
        </w:rPr>
        <w:t xml:space="preserve"> Een aantal gerechtsdienaars trachtten, op bevel van de schout, te controleren wat voor soort komedie er gespeeld werd </w:t>
      </w:r>
      <w:r w:rsidRPr="0089567D">
        <w:rPr>
          <w:rFonts w:ascii="Verdana" w:eastAsia="Times New Roman" w:hAnsi="Verdana" w:cs="Times New Roman"/>
          <w:b/>
          <w:bCs/>
          <w:i/>
          <w:iCs/>
          <w:color w:val="008080"/>
          <w:sz w:val="20"/>
          <w:szCs w:val="20"/>
          <w:lang w:val="nl-NL" w:eastAsia="nl-BE"/>
        </w:rPr>
        <w:t xml:space="preserve">“op </w:t>
      </w:r>
      <w:proofErr w:type="spellStart"/>
      <w:r w:rsidRPr="0089567D">
        <w:rPr>
          <w:rFonts w:ascii="Verdana" w:eastAsia="Times New Roman" w:hAnsi="Verdana" w:cs="Times New Roman"/>
          <w:b/>
          <w:bCs/>
          <w:i/>
          <w:iCs/>
          <w:color w:val="008080"/>
          <w:sz w:val="20"/>
          <w:szCs w:val="20"/>
          <w:lang w:val="nl-NL" w:eastAsia="nl-BE"/>
        </w:rPr>
        <w:t>sondagh</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laest</w:t>
      </w:r>
      <w:proofErr w:type="spellEnd"/>
      <w:r w:rsidRPr="0089567D">
        <w:rPr>
          <w:rFonts w:ascii="Verdana" w:eastAsia="Times New Roman" w:hAnsi="Verdana" w:cs="Times New Roman"/>
          <w:b/>
          <w:bCs/>
          <w:i/>
          <w:iCs/>
          <w:color w:val="008080"/>
          <w:sz w:val="20"/>
          <w:szCs w:val="20"/>
          <w:lang w:val="nl-NL" w:eastAsia="nl-BE"/>
        </w:rPr>
        <w:t xml:space="preserve"> leden </w:t>
      </w:r>
      <w:proofErr w:type="spellStart"/>
      <w:r w:rsidRPr="0089567D">
        <w:rPr>
          <w:rFonts w:ascii="Verdana" w:eastAsia="Times New Roman" w:hAnsi="Verdana" w:cs="Times New Roman"/>
          <w:b/>
          <w:bCs/>
          <w:i/>
          <w:iCs/>
          <w:color w:val="008080"/>
          <w:sz w:val="20"/>
          <w:szCs w:val="20"/>
          <w:lang w:val="nl-NL" w:eastAsia="nl-BE"/>
        </w:rPr>
        <w:t>sijnde</w:t>
      </w:r>
      <w:proofErr w:type="spellEnd"/>
      <w:r w:rsidRPr="0089567D">
        <w:rPr>
          <w:rFonts w:ascii="Verdana" w:eastAsia="Times New Roman" w:hAnsi="Verdana" w:cs="Times New Roman"/>
          <w:b/>
          <w:bCs/>
          <w:i/>
          <w:iCs/>
          <w:color w:val="008080"/>
          <w:sz w:val="20"/>
          <w:szCs w:val="20"/>
          <w:lang w:val="nl-NL" w:eastAsia="nl-BE"/>
        </w:rPr>
        <w:t xml:space="preserve"> 6</w:t>
      </w:r>
      <w:r w:rsidRPr="0089567D">
        <w:rPr>
          <w:rFonts w:ascii="Verdana" w:eastAsia="Times New Roman" w:hAnsi="Verdana" w:cs="Times New Roman"/>
          <w:b/>
          <w:bCs/>
          <w:i/>
          <w:iCs/>
          <w:color w:val="008080"/>
          <w:sz w:val="20"/>
          <w:szCs w:val="20"/>
          <w:vertAlign w:val="superscript"/>
          <w:lang w:val="nl-NL" w:eastAsia="nl-BE"/>
        </w:rPr>
        <w:t>e</w:t>
      </w:r>
      <w:r w:rsidRPr="0089567D">
        <w:rPr>
          <w:rFonts w:ascii="Verdana" w:eastAsia="Times New Roman" w:hAnsi="Verdana" w:cs="Times New Roman"/>
          <w:b/>
          <w:bCs/>
          <w:i/>
          <w:iCs/>
          <w:color w:val="008080"/>
          <w:sz w:val="20"/>
          <w:szCs w:val="20"/>
          <w:lang w:val="nl-NL" w:eastAsia="nl-BE"/>
        </w:rPr>
        <w:t xml:space="preserve"> febr. (1774) in de </w:t>
      </w:r>
      <w:proofErr w:type="spellStart"/>
      <w:r w:rsidRPr="0089567D">
        <w:rPr>
          <w:rFonts w:ascii="Verdana" w:eastAsia="Times New Roman" w:hAnsi="Verdana" w:cs="Times New Roman"/>
          <w:b/>
          <w:bCs/>
          <w:i/>
          <w:iCs/>
          <w:color w:val="008080"/>
          <w:sz w:val="20"/>
          <w:szCs w:val="20"/>
          <w:lang w:val="nl-NL" w:eastAsia="nl-BE"/>
        </w:rPr>
        <w:t>herberge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genaemt</w:t>
      </w:r>
      <w:proofErr w:type="spellEnd"/>
      <w:r w:rsidRPr="0089567D">
        <w:rPr>
          <w:rFonts w:ascii="Verdana" w:eastAsia="Times New Roman" w:hAnsi="Verdana" w:cs="Times New Roman"/>
          <w:b/>
          <w:bCs/>
          <w:i/>
          <w:iCs/>
          <w:color w:val="008080"/>
          <w:sz w:val="20"/>
          <w:szCs w:val="20"/>
          <w:lang w:val="nl-NL" w:eastAsia="nl-BE"/>
        </w:rPr>
        <w:t xml:space="preserve"> den Salm </w:t>
      </w:r>
      <w:proofErr w:type="spellStart"/>
      <w:r w:rsidRPr="0089567D">
        <w:rPr>
          <w:rFonts w:ascii="Verdana" w:eastAsia="Times New Roman" w:hAnsi="Verdana" w:cs="Times New Roman"/>
          <w:b/>
          <w:bCs/>
          <w:i/>
          <w:iCs/>
          <w:color w:val="008080"/>
          <w:sz w:val="20"/>
          <w:szCs w:val="20"/>
          <w:lang w:val="nl-NL" w:eastAsia="nl-BE"/>
        </w:rPr>
        <w:t>gestaen</w:t>
      </w:r>
      <w:proofErr w:type="spellEnd"/>
      <w:r w:rsidRPr="0089567D">
        <w:rPr>
          <w:rFonts w:ascii="Verdana" w:eastAsia="Times New Roman" w:hAnsi="Verdana" w:cs="Times New Roman"/>
          <w:b/>
          <w:bCs/>
          <w:i/>
          <w:iCs/>
          <w:color w:val="008080"/>
          <w:sz w:val="20"/>
          <w:szCs w:val="20"/>
          <w:lang w:val="nl-NL" w:eastAsia="nl-BE"/>
        </w:rPr>
        <w:t xml:space="preserve"> ende gelegen in de </w:t>
      </w:r>
      <w:proofErr w:type="spellStart"/>
      <w:r w:rsidRPr="0089567D">
        <w:rPr>
          <w:rFonts w:ascii="Verdana" w:eastAsia="Times New Roman" w:hAnsi="Verdana" w:cs="Times New Roman"/>
          <w:b/>
          <w:bCs/>
          <w:i/>
          <w:iCs/>
          <w:color w:val="008080"/>
          <w:sz w:val="20"/>
          <w:szCs w:val="20"/>
          <w:lang w:val="nl-NL" w:eastAsia="nl-BE"/>
        </w:rPr>
        <w:t>Sausiestraete</w:t>
      </w:r>
      <w:proofErr w:type="spellEnd"/>
      <w:r w:rsidRPr="0089567D">
        <w:rPr>
          <w:rFonts w:ascii="Verdana" w:eastAsia="Times New Roman" w:hAnsi="Verdana" w:cs="Times New Roman"/>
          <w:b/>
          <w:bCs/>
          <w:i/>
          <w:iCs/>
          <w:color w:val="008080"/>
          <w:sz w:val="20"/>
          <w:szCs w:val="20"/>
          <w:lang w:val="nl-NL" w:eastAsia="nl-BE"/>
        </w:rPr>
        <w:t xml:space="preserve"> binnen </w:t>
      </w:r>
      <w:proofErr w:type="spellStart"/>
      <w:r w:rsidRPr="0089567D">
        <w:rPr>
          <w:rFonts w:ascii="Verdana" w:eastAsia="Times New Roman" w:hAnsi="Verdana" w:cs="Times New Roman"/>
          <w:b/>
          <w:bCs/>
          <w:i/>
          <w:iCs/>
          <w:color w:val="008080"/>
          <w:sz w:val="20"/>
          <w:szCs w:val="20"/>
          <w:lang w:val="nl-NL" w:eastAsia="nl-BE"/>
        </w:rPr>
        <w:t>dese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stadt</w:t>
      </w:r>
      <w:proofErr w:type="spellEnd"/>
      <w:r w:rsidRPr="0089567D">
        <w:rPr>
          <w:rFonts w:ascii="Verdana" w:eastAsia="Times New Roman" w:hAnsi="Verdana" w:cs="Times New Roman"/>
          <w:b/>
          <w:bCs/>
          <w:i/>
          <w:iCs/>
          <w:color w:val="008080"/>
          <w:sz w:val="20"/>
          <w:szCs w:val="20"/>
          <w:lang w:val="nl-NL" w:eastAsia="nl-BE"/>
        </w:rPr>
        <w:t>…”</w:t>
      </w:r>
      <w:bookmarkStart w:id="555" w:name="_ftnref312"/>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"_ftn312"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[312]</w:t>
      </w:r>
      <w:r w:rsidRPr="0089567D">
        <w:rPr>
          <w:rFonts w:ascii="Times New Roman" w:eastAsia="Times New Roman" w:hAnsi="Times New Roman" w:cs="Times New Roman"/>
          <w:i/>
          <w:iCs/>
          <w:color w:val="008080"/>
          <w:sz w:val="24"/>
          <w:szCs w:val="24"/>
          <w:lang w:val="nl-NL" w:eastAsia="nl-BE"/>
        </w:rPr>
        <w:fldChar w:fldCharType="end"/>
      </w:r>
      <w:bookmarkEnd w:id="555"/>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De gerechtsdienaars in kwestie waren stadsofficiers van de “</w:t>
      </w:r>
      <w:proofErr w:type="spellStart"/>
      <w:r w:rsidRPr="0089567D">
        <w:rPr>
          <w:rFonts w:ascii="Verdana" w:eastAsia="Times New Roman" w:hAnsi="Verdana" w:cs="Times New Roman"/>
          <w:b/>
          <w:bCs/>
          <w:sz w:val="20"/>
          <w:szCs w:val="20"/>
          <w:lang w:val="nl-NL" w:eastAsia="nl-BE"/>
        </w:rPr>
        <w:t>colve</w:t>
      </w:r>
      <w:proofErr w:type="spellEnd"/>
      <w:r w:rsidRPr="0089567D">
        <w:rPr>
          <w:rFonts w:ascii="Verdana" w:eastAsia="Times New Roman" w:hAnsi="Verdana" w:cs="Times New Roman"/>
          <w:b/>
          <w:bCs/>
          <w:sz w:val="20"/>
          <w:szCs w:val="20"/>
          <w:lang w:val="nl-NL" w:eastAsia="nl-BE"/>
        </w:rPr>
        <w:t xml:space="preserve">” of kolfdragers en sergeanten, die werden bijgestaan door 3 mannen uit de compagnie van de drossaard van Brabant. Zij werden ondervraagd over het voorval in de vierschaar. Uit hun getuigenissen bleek dat het toneelspel opgevoerd werd op de bovenverdieping van de herberg en dat zij aan de trap werden tegengehouden door volk uit de benedenkamer onder veel gevloek en dreigementen zoals </w:t>
      </w:r>
      <w:r w:rsidRPr="0089567D">
        <w:rPr>
          <w:rFonts w:ascii="Verdana" w:eastAsia="Times New Roman" w:hAnsi="Verdana" w:cs="Times New Roman"/>
          <w:b/>
          <w:bCs/>
          <w:i/>
          <w:iCs/>
          <w:color w:val="008080"/>
          <w:sz w:val="20"/>
          <w:szCs w:val="20"/>
          <w:lang w:val="nl-NL" w:eastAsia="nl-BE"/>
        </w:rPr>
        <w:t xml:space="preserve">“…dat </w:t>
      </w:r>
      <w:proofErr w:type="spellStart"/>
      <w:r w:rsidRPr="0089567D">
        <w:rPr>
          <w:rFonts w:ascii="Verdana" w:eastAsia="Times New Roman" w:hAnsi="Verdana" w:cs="Times New Roman"/>
          <w:b/>
          <w:bCs/>
          <w:i/>
          <w:iCs/>
          <w:color w:val="008080"/>
          <w:sz w:val="20"/>
          <w:szCs w:val="20"/>
          <w:lang w:val="nl-NL" w:eastAsia="nl-BE"/>
        </w:rPr>
        <w:t>sij</w:t>
      </w:r>
      <w:proofErr w:type="spellEnd"/>
      <w:r w:rsidRPr="0089567D">
        <w:rPr>
          <w:rFonts w:ascii="Verdana" w:eastAsia="Times New Roman" w:hAnsi="Verdana" w:cs="Times New Roman"/>
          <w:b/>
          <w:bCs/>
          <w:i/>
          <w:iCs/>
          <w:color w:val="008080"/>
          <w:sz w:val="20"/>
          <w:szCs w:val="20"/>
          <w:lang w:val="nl-NL" w:eastAsia="nl-BE"/>
        </w:rPr>
        <w:t xml:space="preserve"> hun </w:t>
      </w:r>
      <w:proofErr w:type="spellStart"/>
      <w:r w:rsidRPr="0089567D">
        <w:rPr>
          <w:rFonts w:ascii="Verdana" w:eastAsia="Times New Roman" w:hAnsi="Verdana" w:cs="Times New Roman"/>
          <w:b/>
          <w:bCs/>
          <w:i/>
          <w:iCs/>
          <w:color w:val="008080"/>
          <w:sz w:val="20"/>
          <w:szCs w:val="20"/>
          <w:lang w:val="nl-NL" w:eastAsia="nl-BE"/>
        </w:rPr>
        <w:t>costen</w:t>
      </w:r>
      <w:proofErr w:type="spellEnd"/>
      <w:r w:rsidRPr="0089567D">
        <w:rPr>
          <w:rFonts w:ascii="Verdana" w:eastAsia="Times New Roman" w:hAnsi="Verdana" w:cs="Times New Roman"/>
          <w:b/>
          <w:bCs/>
          <w:i/>
          <w:iCs/>
          <w:color w:val="008080"/>
          <w:sz w:val="20"/>
          <w:szCs w:val="20"/>
          <w:lang w:val="nl-NL" w:eastAsia="nl-BE"/>
        </w:rPr>
        <w:t xml:space="preserve"> retireren </w:t>
      </w:r>
      <w:proofErr w:type="spellStart"/>
      <w:r w:rsidRPr="0089567D">
        <w:rPr>
          <w:rFonts w:ascii="Verdana" w:eastAsia="Times New Roman" w:hAnsi="Verdana" w:cs="Times New Roman"/>
          <w:b/>
          <w:bCs/>
          <w:i/>
          <w:iCs/>
          <w:color w:val="008080"/>
          <w:sz w:val="20"/>
          <w:szCs w:val="20"/>
          <w:lang w:val="nl-NL" w:eastAsia="nl-BE"/>
        </w:rPr>
        <w:t>oft</w:t>
      </w:r>
      <w:proofErr w:type="spellEnd"/>
      <w:r w:rsidRPr="0089567D">
        <w:rPr>
          <w:rFonts w:ascii="Verdana" w:eastAsia="Times New Roman" w:hAnsi="Verdana" w:cs="Times New Roman"/>
          <w:b/>
          <w:bCs/>
          <w:i/>
          <w:iCs/>
          <w:color w:val="008080"/>
          <w:sz w:val="20"/>
          <w:szCs w:val="20"/>
          <w:lang w:val="nl-NL" w:eastAsia="nl-BE"/>
        </w:rPr>
        <w:t xml:space="preserve"> dat hun de </w:t>
      </w:r>
      <w:proofErr w:type="spellStart"/>
      <w:r w:rsidRPr="0089567D">
        <w:rPr>
          <w:rFonts w:ascii="Verdana" w:eastAsia="Times New Roman" w:hAnsi="Verdana" w:cs="Times New Roman"/>
          <w:b/>
          <w:bCs/>
          <w:i/>
          <w:iCs/>
          <w:color w:val="008080"/>
          <w:sz w:val="20"/>
          <w:szCs w:val="20"/>
          <w:lang w:val="nl-NL" w:eastAsia="nl-BE"/>
        </w:rPr>
        <w:t>beenen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souden</w:t>
      </w:r>
      <w:proofErr w:type="spellEnd"/>
      <w:r w:rsidRPr="0089567D">
        <w:rPr>
          <w:rFonts w:ascii="Verdana" w:eastAsia="Times New Roman" w:hAnsi="Verdana" w:cs="Times New Roman"/>
          <w:b/>
          <w:bCs/>
          <w:i/>
          <w:iCs/>
          <w:color w:val="008080"/>
          <w:sz w:val="20"/>
          <w:szCs w:val="20"/>
          <w:lang w:val="nl-NL" w:eastAsia="nl-BE"/>
        </w:rPr>
        <w:t xml:space="preserve"> gebroken worden”</w:t>
      </w:r>
      <w:bookmarkStart w:id="556" w:name="_ftnref31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"_ftn313"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[313]</w:t>
      </w:r>
      <w:r w:rsidRPr="0089567D">
        <w:rPr>
          <w:rFonts w:ascii="Times New Roman" w:eastAsia="Times New Roman" w:hAnsi="Times New Roman" w:cs="Times New Roman"/>
          <w:i/>
          <w:iCs/>
          <w:color w:val="008080"/>
          <w:sz w:val="24"/>
          <w:szCs w:val="24"/>
          <w:lang w:val="nl-NL" w:eastAsia="nl-BE"/>
        </w:rPr>
        <w:fldChar w:fldCharType="end"/>
      </w:r>
      <w:bookmarkEnd w:id="556"/>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Het was omtrent zeven uur ‘s </w:t>
      </w:r>
      <w:r w:rsidRPr="0089567D">
        <w:rPr>
          <w:rFonts w:ascii="Verdana" w:eastAsia="Times New Roman" w:hAnsi="Verdana" w:cs="Times New Roman"/>
          <w:b/>
          <w:bCs/>
          <w:sz w:val="20"/>
          <w:szCs w:val="20"/>
          <w:lang w:val="nl-NL" w:eastAsia="nl-BE"/>
        </w:rPr>
        <w:lastRenderedPageBreak/>
        <w:t xml:space="preserve">avonds en er werd blijkbaar niet enkel een toneelstuk opgevoerd, want de gerechtsdienaars hoorden vioolmuziek waarop lustig werd gedanst. De herberggasten beten van zich af, maar zij moesten uiteindelijk het onderspit delven. Het kwam niet tot fysiek geweld maar de scheldpartij was </w:t>
      </w:r>
      <w:proofErr w:type="spellStart"/>
      <w:r w:rsidRPr="0089567D">
        <w:rPr>
          <w:rFonts w:ascii="Verdana" w:eastAsia="Times New Roman" w:hAnsi="Verdana" w:cs="Times New Roman"/>
          <w:b/>
          <w:bCs/>
          <w:sz w:val="20"/>
          <w:szCs w:val="20"/>
          <w:lang w:val="nl-NL" w:eastAsia="nl-BE"/>
        </w:rPr>
        <w:t>strafbaar,</w:t>
      </w:r>
      <w:r w:rsidRPr="0089567D">
        <w:rPr>
          <w:rFonts w:ascii="Verdana" w:eastAsia="Times New Roman" w:hAnsi="Verdana" w:cs="Times New Roman"/>
          <w:b/>
          <w:bCs/>
          <w:i/>
          <w:iCs/>
          <w:color w:val="008080"/>
          <w:sz w:val="20"/>
          <w:szCs w:val="20"/>
          <w:lang w:val="nl-NL" w:eastAsia="nl-BE"/>
        </w:rPr>
        <w:t>“want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dusdanighe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buytensporigheyd</w:t>
      </w:r>
      <w:proofErr w:type="spellEnd"/>
      <w:r w:rsidRPr="0089567D">
        <w:rPr>
          <w:rFonts w:ascii="Verdana" w:eastAsia="Times New Roman" w:hAnsi="Verdana" w:cs="Times New Roman"/>
          <w:b/>
          <w:bCs/>
          <w:i/>
          <w:iCs/>
          <w:color w:val="008080"/>
          <w:sz w:val="20"/>
          <w:szCs w:val="20"/>
          <w:lang w:val="nl-NL" w:eastAsia="nl-BE"/>
        </w:rPr>
        <w:t xml:space="preserve"> kan niet en wordt niet </w:t>
      </w:r>
      <w:proofErr w:type="spellStart"/>
      <w:r w:rsidRPr="0089567D">
        <w:rPr>
          <w:rFonts w:ascii="Verdana" w:eastAsia="Times New Roman" w:hAnsi="Verdana" w:cs="Times New Roman"/>
          <w:b/>
          <w:bCs/>
          <w:i/>
          <w:iCs/>
          <w:color w:val="008080"/>
          <w:sz w:val="20"/>
          <w:szCs w:val="20"/>
          <w:lang w:val="nl-NL" w:eastAsia="nl-BE"/>
        </w:rPr>
        <w:t>getollereerd</w:t>
      </w:r>
      <w:proofErr w:type="spellEnd"/>
      <w:r w:rsidRPr="0089567D">
        <w:rPr>
          <w:rFonts w:ascii="Verdana" w:eastAsia="Times New Roman" w:hAnsi="Verdana" w:cs="Times New Roman"/>
          <w:b/>
          <w:bCs/>
          <w:i/>
          <w:iCs/>
          <w:color w:val="008080"/>
          <w:sz w:val="20"/>
          <w:szCs w:val="20"/>
          <w:lang w:val="nl-NL" w:eastAsia="nl-BE"/>
        </w:rPr>
        <w:t xml:space="preserve"> in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gepolieerde</w:t>
      </w:r>
      <w:proofErr w:type="spellEnd"/>
      <w:r w:rsidRPr="0089567D">
        <w:rPr>
          <w:rFonts w:ascii="Verdana" w:eastAsia="Times New Roman" w:hAnsi="Verdana" w:cs="Times New Roman"/>
          <w:b/>
          <w:bCs/>
          <w:i/>
          <w:iCs/>
          <w:color w:val="008080"/>
          <w:sz w:val="20"/>
          <w:szCs w:val="20"/>
          <w:lang w:val="nl-NL" w:eastAsia="nl-BE"/>
        </w:rPr>
        <w:t xml:space="preserve"> stad”</w:t>
      </w:r>
      <w:bookmarkStart w:id="557" w:name="_ftnref314"/>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"_ftn314"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[314]</w:t>
      </w:r>
      <w:r w:rsidRPr="0089567D">
        <w:rPr>
          <w:rFonts w:ascii="Times New Roman" w:eastAsia="Times New Roman" w:hAnsi="Times New Roman" w:cs="Times New Roman"/>
          <w:i/>
          <w:iCs/>
          <w:color w:val="008080"/>
          <w:sz w:val="24"/>
          <w:szCs w:val="24"/>
          <w:lang w:val="nl-NL" w:eastAsia="nl-BE"/>
        </w:rPr>
        <w:fldChar w:fldCharType="end"/>
      </w:r>
      <w:bookmarkEnd w:id="557"/>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Zij die de dreigementen hadden uitgesproken, werden gearresteerd. </w:t>
      </w:r>
    </w:p>
    <w:p w14:paraId="186EB4E1"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Dit voorval biedt ons een mooi voorbeeld van een getuigenverhoor in de vierschaar, althans van de kant van de gerechtsdienaars. De oproerkraaiers kwamen in dit dossier niet aan het woord. De getuigen moesten wettige personen zijn en de eed afleggen dat ze de oprechte waarheid zouden vertellen. De ondervragingen mochten ook elders gebeuren, maar de getuigenissen moesten uiteindelijk wel voorgelezen worden in de vierschaar. Daarna werd het vonnis uitgesproken. Het is niet geweten welk vonnis er werd uitgesproken voor de schermutselingen in de Antwerpse herberg. Het voorval was alleszins strafbaar: een scheldpartij in een herberg viel onder de categorie van misdaden tegen de openbare veiligheid. De kolfdragers en sergeanten, die instonden voor de arrestatie, handelden in opdracht van de schout. De schout van Antwerpen moest alle misdadigers in de stad laten opsporen, arresteren en ondervragen voor de vierschaar. Filips de Goede stelde in 1435 de functie van </w:t>
      </w:r>
      <w:proofErr w:type="spellStart"/>
      <w:r w:rsidRPr="0089567D">
        <w:rPr>
          <w:rFonts w:ascii="Verdana" w:eastAsia="Times New Roman" w:hAnsi="Verdana" w:cs="Times New Roman"/>
          <w:b/>
          <w:bCs/>
          <w:sz w:val="20"/>
          <w:szCs w:val="20"/>
          <w:lang w:val="nl-NL" w:eastAsia="nl-BE"/>
        </w:rPr>
        <w:t>onderschout</w:t>
      </w:r>
      <w:proofErr w:type="spellEnd"/>
      <w:r w:rsidRPr="0089567D">
        <w:rPr>
          <w:rFonts w:ascii="Verdana" w:eastAsia="Times New Roman" w:hAnsi="Verdana" w:cs="Times New Roman"/>
          <w:b/>
          <w:bCs/>
          <w:sz w:val="20"/>
          <w:szCs w:val="20"/>
          <w:lang w:val="nl-NL" w:eastAsia="nl-BE"/>
        </w:rPr>
        <w:t xml:space="preserve"> in, de plaatsvervanger van de schout, maar deze functie werd later terug afgeschaft.  De schout trad voor de vierschaar op als procureur van de hertog van Brabant, van wie hij zijn titel verleend kreeg. De drossaard van Brabant, hogere gerechtelijke officieren, verleende zijn medewerking (zeker als de lokale officieren hun taken verwaarloosden). Bij de inval in de herberg “den Salm” waren er ook officieren van de drossaard aanwezig, die de kolfdragers assisteerden. De drossaard stond ook in voor de opsporing en vervolging van vagebonden, ballingen en personen zonder vaste woonplaats.</w:t>
      </w:r>
      <w:bookmarkStart w:id="558" w:name="_ftnref31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"_ftn315"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[315]</w:t>
      </w:r>
      <w:r w:rsidRPr="0089567D">
        <w:rPr>
          <w:rFonts w:ascii="Times New Roman" w:eastAsia="Times New Roman" w:hAnsi="Times New Roman" w:cs="Times New Roman"/>
          <w:b/>
          <w:bCs/>
          <w:sz w:val="24"/>
          <w:szCs w:val="24"/>
          <w:lang w:val="nl-NL" w:eastAsia="nl-BE"/>
        </w:rPr>
        <w:fldChar w:fldCharType="end"/>
      </w:r>
      <w:bookmarkEnd w:id="558"/>
      <w:r w:rsidRPr="0089567D">
        <w:rPr>
          <w:rFonts w:ascii="Verdana" w:eastAsia="Times New Roman" w:hAnsi="Verdana" w:cs="Times New Roman"/>
          <w:b/>
          <w:bCs/>
          <w:sz w:val="20"/>
          <w:szCs w:val="20"/>
          <w:lang w:val="nl-NL" w:eastAsia="nl-BE"/>
        </w:rPr>
        <w:t xml:space="preserve"> Zo werd in 1759 een zekere Johannes Bemelmans voor de drossaard gebracht. Hij was van beroep een drukker van katoenen en lijnwaden stoffen, maar verdiende zijn kost hoofdzakelijk met een marionettenspel. Hij had ook opgetreden in Antwerpen zonder voorafgaandelijk toestemming te vragen. Hij werd de stad uitgejaagd en aangeven bij de drossaard, omdat hij geen vaste woonplaats had.</w:t>
      </w:r>
      <w:bookmarkStart w:id="559" w:name="_ftnref31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"http://www.ethesis.net/spectakelcultuur/spectakelcultuur_deel_3.htm" \l "_ftn316"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[316]</w:t>
      </w:r>
      <w:r w:rsidRPr="0089567D">
        <w:rPr>
          <w:rFonts w:ascii="Times New Roman" w:eastAsia="Times New Roman" w:hAnsi="Times New Roman" w:cs="Times New Roman"/>
          <w:b/>
          <w:bCs/>
          <w:sz w:val="24"/>
          <w:szCs w:val="24"/>
          <w:lang w:val="nl-NL" w:eastAsia="nl-BE"/>
        </w:rPr>
        <w:fldChar w:fldCharType="end"/>
      </w:r>
      <w:bookmarkEnd w:id="559"/>
    </w:p>
    <w:p w14:paraId="6A1DD1AF"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schermutselingen in de herberg “den Salm” kunnen beschouwd worden als een uiting van de strijd van de kleine man ter bescherming van zijn vermaak. In de Contrareformatietijd werden zogenaamde “</w:t>
      </w:r>
      <w:proofErr w:type="spellStart"/>
      <w:r w:rsidRPr="0089567D">
        <w:rPr>
          <w:rFonts w:ascii="Verdana" w:eastAsia="Times New Roman" w:hAnsi="Verdana" w:cs="Times New Roman"/>
          <w:b/>
          <w:bCs/>
          <w:sz w:val="20"/>
          <w:szCs w:val="20"/>
          <w:lang w:val="nl-NL" w:eastAsia="nl-BE"/>
        </w:rPr>
        <w:t>camerspelers</w:t>
      </w:r>
      <w:proofErr w:type="spellEnd"/>
      <w:r w:rsidRPr="0089567D">
        <w:rPr>
          <w:rFonts w:ascii="Verdana" w:eastAsia="Times New Roman" w:hAnsi="Verdana" w:cs="Times New Roman"/>
          <w:b/>
          <w:bCs/>
          <w:sz w:val="20"/>
          <w:szCs w:val="20"/>
          <w:lang w:val="nl-NL" w:eastAsia="nl-BE"/>
        </w:rPr>
        <w:t xml:space="preserve">” of alternatieve rederijkersgroepen, die optraden in achterkamers van herbergen of </w:t>
      </w:r>
      <w:r w:rsidRPr="0089567D">
        <w:rPr>
          <w:rFonts w:ascii="Verdana" w:eastAsia="Times New Roman" w:hAnsi="Verdana" w:cs="Times New Roman"/>
          <w:b/>
          <w:bCs/>
          <w:sz w:val="20"/>
          <w:szCs w:val="20"/>
          <w:lang w:val="nl-NL" w:eastAsia="nl-BE"/>
        </w:rPr>
        <w:lastRenderedPageBreak/>
        <w:t xml:space="preserve">andere particuliere huizen, opgejaagd door de stedelijke overheid. De officiële rederijkersgroepen werden ingezet als tegenoffensief. De traditie van het herbergtheater werd echter hardnekkig doorgezet. Op 6 december 1779 werd er een decreet uitgevaardigd dat nogmaals dergelijke voorstellingen verbood zonder toestemming van de magistraat </w:t>
      </w:r>
      <w:r w:rsidRPr="0089567D">
        <w:rPr>
          <w:rFonts w:ascii="Verdana" w:eastAsia="Times New Roman" w:hAnsi="Verdana" w:cs="Times New Roman"/>
          <w:b/>
          <w:bCs/>
          <w:i/>
          <w:iCs/>
          <w:color w:val="008080"/>
          <w:sz w:val="20"/>
          <w:szCs w:val="20"/>
          <w:lang w:val="nl-NL" w:eastAsia="nl-BE"/>
        </w:rPr>
        <w:t xml:space="preserve">“op </w:t>
      </w:r>
      <w:proofErr w:type="spellStart"/>
      <w:r w:rsidRPr="0089567D">
        <w:rPr>
          <w:rFonts w:ascii="Verdana" w:eastAsia="Times New Roman" w:hAnsi="Verdana" w:cs="Times New Roman"/>
          <w:b/>
          <w:bCs/>
          <w:i/>
          <w:iCs/>
          <w:color w:val="008080"/>
          <w:sz w:val="20"/>
          <w:szCs w:val="20"/>
          <w:lang w:val="nl-NL" w:eastAsia="nl-BE"/>
        </w:rPr>
        <w:t>pene</w:t>
      </w:r>
      <w:proofErr w:type="spellEnd"/>
      <w:r w:rsidRPr="0089567D">
        <w:rPr>
          <w:rFonts w:ascii="Verdana" w:eastAsia="Times New Roman" w:hAnsi="Verdana" w:cs="Times New Roman"/>
          <w:b/>
          <w:bCs/>
          <w:i/>
          <w:iCs/>
          <w:color w:val="008080"/>
          <w:sz w:val="20"/>
          <w:szCs w:val="20"/>
          <w:lang w:val="nl-NL" w:eastAsia="nl-BE"/>
        </w:rPr>
        <w:t xml:space="preserve"> van 50 guldens ende </w:t>
      </w:r>
      <w:proofErr w:type="spellStart"/>
      <w:r w:rsidRPr="0089567D">
        <w:rPr>
          <w:rFonts w:ascii="Verdana" w:eastAsia="Times New Roman" w:hAnsi="Verdana" w:cs="Times New Roman"/>
          <w:b/>
          <w:bCs/>
          <w:i/>
          <w:iCs/>
          <w:color w:val="008080"/>
          <w:sz w:val="20"/>
          <w:szCs w:val="20"/>
          <w:lang w:val="nl-NL" w:eastAsia="nl-BE"/>
        </w:rPr>
        <w:t>daerenboven</w:t>
      </w:r>
      <w:proofErr w:type="spellEnd"/>
      <w:r w:rsidRPr="0089567D">
        <w:rPr>
          <w:rFonts w:ascii="Verdana" w:eastAsia="Times New Roman" w:hAnsi="Verdana" w:cs="Times New Roman"/>
          <w:b/>
          <w:bCs/>
          <w:i/>
          <w:iCs/>
          <w:color w:val="008080"/>
          <w:sz w:val="20"/>
          <w:szCs w:val="20"/>
          <w:lang w:val="nl-NL" w:eastAsia="nl-BE"/>
        </w:rPr>
        <w:t xml:space="preserve"> arbitraire correctie </w:t>
      </w:r>
      <w:proofErr w:type="spellStart"/>
      <w:r w:rsidRPr="0089567D">
        <w:rPr>
          <w:rFonts w:ascii="Verdana" w:eastAsia="Times New Roman" w:hAnsi="Verdana" w:cs="Times New Roman"/>
          <w:b/>
          <w:bCs/>
          <w:i/>
          <w:iCs/>
          <w:color w:val="008080"/>
          <w:sz w:val="20"/>
          <w:szCs w:val="20"/>
          <w:lang w:val="nl-NL" w:eastAsia="nl-BE"/>
        </w:rPr>
        <w:t>naer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gelegentheyd</w:t>
      </w:r>
      <w:proofErr w:type="spellEnd"/>
      <w:r w:rsidRPr="0089567D">
        <w:rPr>
          <w:rFonts w:ascii="Verdana" w:eastAsia="Times New Roman" w:hAnsi="Verdana" w:cs="Times New Roman"/>
          <w:b/>
          <w:bCs/>
          <w:i/>
          <w:iCs/>
          <w:color w:val="008080"/>
          <w:sz w:val="20"/>
          <w:szCs w:val="20"/>
          <w:lang w:val="nl-NL" w:eastAsia="nl-BE"/>
        </w:rPr>
        <w:t xml:space="preserve"> van </w:t>
      </w:r>
      <w:proofErr w:type="spellStart"/>
      <w:r w:rsidRPr="0089567D">
        <w:rPr>
          <w:rFonts w:ascii="Verdana" w:eastAsia="Times New Roman" w:hAnsi="Verdana" w:cs="Times New Roman"/>
          <w:b/>
          <w:bCs/>
          <w:i/>
          <w:iCs/>
          <w:color w:val="008080"/>
          <w:sz w:val="20"/>
          <w:szCs w:val="20"/>
          <w:lang w:val="nl-NL" w:eastAsia="nl-BE"/>
        </w:rPr>
        <w:t>saeke</w:t>
      </w:r>
      <w:proofErr w:type="spellEnd"/>
      <w:r w:rsidRPr="0089567D">
        <w:rPr>
          <w:rFonts w:ascii="Verdana" w:eastAsia="Times New Roman" w:hAnsi="Verdana" w:cs="Times New Roman"/>
          <w:b/>
          <w:bCs/>
          <w:i/>
          <w:iCs/>
          <w:color w:val="008080"/>
          <w:sz w:val="20"/>
          <w:szCs w:val="20"/>
          <w:lang w:val="nl-NL" w:eastAsia="nl-BE"/>
        </w:rPr>
        <w:t>…”</w:t>
      </w:r>
      <w:bookmarkStart w:id="560" w:name="_ftnref317"/>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"http://www.ethesis.net/spectakelcultuur/spectakelcultuur_deel_3.htm" \l "_ftn317"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[317]</w:t>
      </w:r>
      <w:r w:rsidRPr="0089567D">
        <w:rPr>
          <w:rFonts w:ascii="Times New Roman" w:eastAsia="Times New Roman" w:hAnsi="Times New Roman" w:cs="Times New Roman"/>
          <w:i/>
          <w:iCs/>
          <w:color w:val="008080"/>
          <w:sz w:val="24"/>
          <w:szCs w:val="24"/>
          <w:lang w:val="nl-NL" w:eastAsia="nl-BE"/>
        </w:rPr>
        <w:fldChar w:fldCharType="end"/>
      </w:r>
      <w:bookmarkEnd w:id="560"/>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Niet enkel de eigenaar van de locatie werd bestraft, maar ook alle personen die hielpen bij de uitvoering van de spelen. De geldboete van 50 gulden werd in drie gedeeld: 1/3</w:t>
      </w:r>
      <w:r w:rsidRPr="0089567D">
        <w:rPr>
          <w:rFonts w:ascii="Verdana" w:eastAsia="Times New Roman" w:hAnsi="Verdana" w:cs="Times New Roman"/>
          <w:b/>
          <w:bCs/>
          <w:sz w:val="20"/>
          <w:szCs w:val="20"/>
          <w:vertAlign w:val="superscript"/>
          <w:lang w:val="nl-NL" w:eastAsia="nl-BE"/>
        </w:rPr>
        <w:t>e</w:t>
      </w:r>
      <w:r w:rsidRPr="0089567D">
        <w:rPr>
          <w:rFonts w:ascii="Verdana" w:eastAsia="Times New Roman" w:hAnsi="Verdana" w:cs="Times New Roman"/>
          <w:b/>
          <w:bCs/>
          <w:sz w:val="20"/>
          <w:szCs w:val="20"/>
          <w:lang w:val="nl-NL" w:eastAsia="nl-BE"/>
        </w:rPr>
        <w:t xml:space="preserve"> voor de uitvoerende officier, 1/3</w:t>
      </w:r>
      <w:r w:rsidRPr="0089567D">
        <w:rPr>
          <w:rFonts w:ascii="Verdana" w:eastAsia="Times New Roman" w:hAnsi="Verdana" w:cs="Times New Roman"/>
          <w:b/>
          <w:bCs/>
          <w:sz w:val="20"/>
          <w:szCs w:val="20"/>
          <w:vertAlign w:val="superscript"/>
          <w:lang w:val="nl-NL" w:eastAsia="nl-BE"/>
        </w:rPr>
        <w:t>e</w:t>
      </w:r>
      <w:r w:rsidRPr="0089567D">
        <w:rPr>
          <w:rFonts w:ascii="Verdana" w:eastAsia="Times New Roman" w:hAnsi="Verdana" w:cs="Times New Roman"/>
          <w:b/>
          <w:bCs/>
          <w:sz w:val="20"/>
          <w:szCs w:val="20"/>
          <w:lang w:val="nl-NL" w:eastAsia="nl-BE"/>
        </w:rPr>
        <w:t xml:space="preserve"> voor de stad en 1/3</w:t>
      </w:r>
      <w:r w:rsidRPr="0089567D">
        <w:rPr>
          <w:rFonts w:ascii="Verdana" w:eastAsia="Times New Roman" w:hAnsi="Verdana" w:cs="Times New Roman"/>
          <w:b/>
          <w:bCs/>
          <w:sz w:val="20"/>
          <w:szCs w:val="20"/>
          <w:vertAlign w:val="superscript"/>
          <w:lang w:val="nl-NL" w:eastAsia="nl-BE"/>
        </w:rPr>
        <w:t>e</w:t>
      </w:r>
      <w:r w:rsidRPr="0089567D">
        <w:rPr>
          <w:rFonts w:ascii="Verdana" w:eastAsia="Times New Roman" w:hAnsi="Verdana" w:cs="Times New Roman"/>
          <w:b/>
          <w:bCs/>
          <w:sz w:val="20"/>
          <w:szCs w:val="20"/>
          <w:lang w:val="nl-NL" w:eastAsia="nl-BE"/>
        </w:rPr>
        <w:t xml:space="preserve"> voor de verklikker. Dit verkliksysteem was een handige strategie, maar zelfs dan konden deze voorstellingen niet volledig uitgeroeid worden. Het was ook niet langer de bedoeling om ze uit te roeien, want ze werden immers gedoogd als ze de toestemming hadden van de magistraat. </w:t>
      </w:r>
    </w:p>
    <w:p w14:paraId="15021E63" w14:textId="77777777" w:rsidR="0089567D" w:rsidRP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D54807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Dit hoofdstuk gaf duidelijk aan dat er in de stad Antwerpen meerdere locaties waren, die de functie van speelzaal kregen toegewezen. Op het eerste zicht waren dit volwaardige ondernemingen met een eigen aanbod. Alle locaties, die in de rekeningen terug te vinden waren, betaalden echter een taks aan de aalmoezeniers. Zo verloren ze een groot deel van hun zelfstandigheid. Het monopolie van de aalmoezeniers op de spektakelcultuur was allesomvattend. Ontduiking van de taks was echter geen uitzonderlijk verschijnsel. De aalmoezeniers wendden alle mogelijke middelen aan om deze </w:t>
      </w:r>
      <w:proofErr w:type="spellStart"/>
      <w:r w:rsidRPr="0089567D">
        <w:rPr>
          <w:rFonts w:ascii="Verdana" w:eastAsia="Times New Roman" w:hAnsi="Verdana" w:cs="Times New Roman"/>
          <w:b/>
          <w:bCs/>
          <w:sz w:val="20"/>
          <w:szCs w:val="20"/>
          <w:lang w:val="nl-NL" w:eastAsia="nl-BE"/>
        </w:rPr>
        <w:t>belastingsontduikers</w:t>
      </w:r>
      <w:proofErr w:type="spellEnd"/>
      <w:r w:rsidRPr="0089567D">
        <w:rPr>
          <w:rFonts w:ascii="Verdana" w:eastAsia="Times New Roman" w:hAnsi="Verdana" w:cs="Times New Roman"/>
          <w:b/>
          <w:bCs/>
          <w:sz w:val="20"/>
          <w:szCs w:val="20"/>
          <w:lang w:val="nl-NL" w:eastAsia="nl-BE"/>
        </w:rPr>
        <w:t xml:space="preserve"> op te sporen en hun monopolie te handhaven. Ze kregen hierbij hulp van de stedelijke overheden. Er werden regelmatig controles uitgevoerd, gelijkaardig aan die in de herberg “den Salm”. In de herbergen kon er enkel gespeeld worden als de magistraat hiertoe de toestemming verleende. Dit was, net als de taks, een middel om de uitbaters te ontmoedigen om nog spektakels op te voeren in hun etablissement. Achter al deze maatregelen zat wellicht het idee van “controleren door te centraliseren”. Men kon het publiek zijn pleziertjes niet ontnemen en de spektakels werden zo veel mogelijk geconcentreerd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een betrouwbare onderneming van de aalmoezeniers waarmee de stad zich kon promoten als een beschaafde stad die voor beschaafd vermaak zorgde. Het kwantitatieve aanbod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torende dan ook hoog uit boven dat van de andere locaties (cf. tabellen hoofdstuk II). Men controleerde van hogerhand niet enkel de kwaliteit van de spektakels en de ruimte waar deze opgevoerd werden, het tijdstip van de opvoering ontsnapte evenmin aan het wakende oog van de overheid.   </w:t>
      </w:r>
    </w:p>
    <w:p w14:paraId="260526C6" w14:textId="49DB0876" w:rsidR="0089567D" w:rsidRDefault="0089567D" w:rsidP="0089567D">
      <w:pPr>
        <w:spacing w:after="0" w:line="360" w:lineRule="auto"/>
        <w:ind w:firstLine="708"/>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AA3597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
    <w:bookmarkStart w:id="561" w:name="_ftn245"/>
    <w:p w14:paraId="2EAD2F9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"_ftnref245"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[245]</w:t>
      </w:r>
      <w:r w:rsidRPr="0089567D">
        <w:rPr>
          <w:rFonts w:ascii="Times New Roman" w:eastAsia="Times New Roman" w:hAnsi="Times New Roman" w:cs="Times New Roman"/>
          <w:b/>
          <w:bCs/>
          <w:sz w:val="24"/>
          <w:szCs w:val="24"/>
          <w:lang w:eastAsia="nl-BE"/>
        </w:rPr>
        <w:fldChar w:fldCharType="end"/>
      </w:r>
      <w:bookmarkEnd w:id="561"/>
      <w:r w:rsidRPr="0089567D">
        <w:rPr>
          <w:rFonts w:ascii="Verdana" w:eastAsia="Times New Roman" w:hAnsi="Verdana" w:cs="Times New Roman"/>
          <w:b/>
          <w:bCs/>
          <w:sz w:val="20"/>
          <w:szCs w:val="20"/>
          <w:lang w:val="nl-NL" w:eastAsia="nl-BE"/>
        </w:rPr>
        <w:t xml:space="preserve"> Het idee om de rederijkers en het schooltoneel hier apart te behandelen, komt van E. </w:t>
      </w:r>
      <w:proofErr w:type="spellStart"/>
      <w:r w:rsidRPr="0089567D">
        <w:rPr>
          <w:rFonts w:ascii="Verdana" w:eastAsia="Times New Roman" w:hAnsi="Verdana" w:cs="Times New Roman"/>
          <w:b/>
          <w:bCs/>
          <w:sz w:val="20"/>
          <w:szCs w:val="20"/>
          <w:lang w:val="nl-NL" w:eastAsia="nl-BE"/>
        </w:rPr>
        <w:t>Willekens</w:t>
      </w:r>
      <w:proofErr w:type="spellEnd"/>
      <w:r w:rsidRPr="0089567D">
        <w:rPr>
          <w:rFonts w:ascii="Verdana" w:eastAsia="Times New Roman" w:hAnsi="Verdana" w:cs="Times New Roman"/>
          <w:b/>
          <w:bCs/>
          <w:sz w:val="20"/>
          <w:szCs w:val="20"/>
          <w:lang w:val="nl-NL" w:eastAsia="nl-BE"/>
        </w:rPr>
        <w:t xml:space="preserve">. Hij behandelde deze twee aspecten van het achttiende-eeuwse Antwerpse toneelleven in een soort van drieluik samen met het toneel in het </w:t>
      </w:r>
      <w:proofErr w:type="spellStart"/>
      <w:r w:rsidRPr="0089567D">
        <w:rPr>
          <w:rFonts w:ascii="Verdana" w:eastAsia="Times New Roman" w:hAnsi="Verdana" w:cs="Times New Roman"/>
          <w:b/>
          <w:bCs/>
          <w:sz w:val="20"/>
          <w:szCs w:val="20"/>
          <w:lang w:val="nl-NL" w:eastAsia="nl-BE"/>
        </w:rPr>
        <w:t>Tapissierpspand</w:t>
      </w:r>
      <w:proofErr w:type="spellEnd"/>
      <w:r w:rsidRPr="0089567D">
        <w:rPr>
          <w:rFonts w:ascii="Verdana" w:eastAsia="Times New Roman" w:hAnsi="Verdana" w:cs="Times New Roman"/>
          <w:b/>
          <w:bCs/>
          <w:sz w:val="20"/>
          <w:szCs w:val="20"/>
          <w:lang w:val="nl-NL" w:eastAsia="nl-BE"/>
        </w:rPr>
        <w:t xml:space="preserve"> o.l.v. de aalmoezeniers; WILLEKENS, “Drama en toneel”, 276.</w:t>
      </w:r>
    </w:p>
    <w:bookmarkStart w:id="562" w:name="_ftn246"/>
    <w:p w14:paraId="45071CB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"_ftnref246"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[246]</w:t>
      </w:r>
      <w:r w:rsidRPr="0089567D">
        <w:rPr>
          <w:rFonts w:ascii="Times New Roman" w:eastAsia="Times New Roman" w:hAnsi="Times New Roman" w:cs="Times New Roman"/>
          <w:b/>
          <w:bCs/>
          <w:sz w:val="24"/>
          <w:szCs w:val="24"/>
          <w:lang w:eastAsia="nl-BE"/>
        </w:rPr>
        <w:fldChar w:fldCharType="end"/>
      </w:r>
      <w:bookmarkEnd w:id="562"/>
      <w:r w:rsidRPr="0089567D">
        <w:rPr>
          <w:rFonts w:ascii="Verdana" w:eastAsia="Times New Roman" w:hAnsi="Verdana" w:cs="Times New Roman"/>
          <w:b/>
          <w:bCs/>
          <w:sz w:val="20"/>
          <w:szCs w:val="20"/>
          <w:lang w:val="nl-NL" w:eastAsia="nl-BE"/>
        </w:rPr>
        <w:t xml:space="preserve"> VAN DER STRAELEN, “Geschiedenis der </w:t>
      </w:r>
      <w:proofErr w:type="spellStart"/>
      <w:r w:rsidRPr="0089567D">
        <w:rPr>
          <w:rFonts w:ascii="Verdana" w:eastAsia="Times New Roman" w:hAnsi="Verdana" w:cs="Times New Roman"/>
          <w:b/>
          <w:bCs/>
          <w:sz w:val="20"/>
          <w:szCs w:val="20"/>
          <w:lang w:val="nl-NL" w:eastAsia="nl-BE"/>
        </w:rPr>
        <w:t>Rederykkamer</w:t>
      </w:r>
      <w:proofErr w:type="spellEnd"/>
      <w:r w:rsidRPr="0089567D">
        <w:rPr>
          <w:rFonts w:ascii="Verdana" w:eastAsia="Times New Roman" w:hAnsi="Verdana" w:cs="Times New Roman"/>
          <w:b/>
          <w:bCs/>
          <w:sz w:val="20"/>
          <w:szCs w:val="20"/>
          <w:lang w:val="nl-NL" w:eastAsia="nl-BE"/>
        </w:rPr>
        <w:t xml:space="preserve"> de Violieren”, 214.</w:t>
      </w:r>
    </w:p>
    <w:bookmarkStart w:id="563" w:name="_ftn247"/>
    <w:p w14:paraId="3CE4FA5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"_ftnref247"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[247]</w:t>
      </w:r>
      <w:r w:rsidRPr="0089567D">
        <w:rPr>
          <w:rFonts w:ascii="Times New Roman" w:eastAsia="Times New Roman" w:hAnsi="Times New Roman" w:cs="Times New Roman"/>
          <w:b/>
          <w:bCs/>
          <w:sz w:val="24"/>
          <w:szCs w:val="24"/>
          <w:lang w:eastAsia="nl-BE"/>
        </w:rPr>
        <w:fldChar w:fldCharType="end"/>
      </w:r>
      <w:bookmarkEnd w:id="563"/>
      <w:r w:rsidRPr="0089567D">
        <w:rPr>
          <w:rFonts w:ascii="Verdana" w:eastAsia="Times New Roman" w:hAnsi="Verdana" w:cs="Times New Roman"/>
          <w:b/>
          <w:bCs/>
          <w:sz w:val="20"/>
          <w:szCs w:val="20"/>
          <w:lang w:val="nl-NL" w:eastAsia="nl-BE"/>
        </w:rPr>
        <w:t xml:space="preserve"> KEERSMAEKERS, “De rederijkerskamers te Antwerpen”, 173, 174, 177-180.</w:t>
      </w:r>
    </w:p>
    <w:bookmarkStart w:id="564" w:name="_ftn248"/>
    <w:p w14:paraId="3765748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"_ftnref248"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[248]</w:t>
      </w:r>
      <w:r w:rsidRPr="0089567D">
        <w:rPr>
          <w:rFonts w:ascii="Times New Roman" w:eastAsia="Times New Roman" w:hAnsi="Times New Roman" w:cs="Times New Roman"/>
          <w:b/>
          <w:bCs/>
          <w:sz w:val="24"/>
          <w:szCs w:val="24"/>
          <w:lang w:eastAsia="nl-BE"/>
        </w:rPr>
        <w:fldChar w:fldCharType="end"/>
      </w:r>
      <w:bookmarkEnd w:id="564"/>
      <w:r w:rsidRPr="0089567D">
        <w:rPr>
          <w:rFonts w:ascii="Verdana" w:eastAsia="Times New Roman" w:hAnsi="Verdana" w:cs="Times New Roman"/>
          <w:b/>
          <w:bCs/>
          <w:sz w:val="20"/>
          <w:szCs w:val="20"/>
          <w:lang w:val="nl-NL" w:eastAsia="nl-BE"/>
        </w:rPr>
        <w:t xml:space="preserve"> KEERSMAEKERS, </w:t>
      </w:r>
      <w:r w:rsidRPr="0089567D">
        <w:rPr>
          <w:rFonts w:ascii="Verdana" w:eastAsia="Times New Roman" w:hAnsi="Verdana" w:cs="Times New Roman"/>
          <w:b/>
          <w:bCs/>
          <w:sz w:val="20"/>
          <w:szCs w:val="20"/>
          <w:u w:val="single"/>
          <w:lang w:val="nl-NL" w:eastAsia="nl-BE"/>
        </w:rPr>
        <w:t>Rederijkerskamers</w:t>
      </w:r>
      <w:r w:rsidRPr="0089567D">
        <w:rPr>
          <w:rFonts w:ascii="Verdana" w:eastAsia="Times New Roman" w:hAnsi="Verdana" w:cs="Times New Roman"/>
          <w:b/>
          <w:bCs/>
          <w:sz w:val="20"/>
          <w:szCs w:val="20"/>
          <w:lang w:val="nl-NL" w:eastAsia="nl-BE"/>
        </w:rPr>
        <w:t>, 3, 4.</w:t>
      </w:r>
    </w:p>
    <w:bookmarkStart w:id="565" w:name="_ftn249"/>
    <w:p w14:paraId="4A339E4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"_ftnref249"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[249]</w:t>
      </w:r>
      <w:r w:rsidRPr="0089567D">
        <w:rPr>
          <w:rFonts w:ascii="Times New Roman" w:eastAsia="Times New Roman" w:hAnsi="Times New Roman" w:cs="Times New Roman"/>
          <w:b/>
          <w:bCs/>
          <w:sz w:val="24"/>
          <w:szCs w:val="24"/>
          <w:lang w:eastAsia="nl-BE"/>
        </w:rPr>
        <w:fldChar w:fldCharType="end"/>
      </w:r>
      <w:bookmarkEnd w:id="565"/>
      <w:r w:rsidRPr="0089567D">
        <w:rPr>
          <w:rFonts w:ascii="Verdana" w:eastAsia="Times New Roman" w:hAnsi="Verdana" w:cs="Times New Roman"/>
          <w:b/>
          <w:bCs/>
          <w:sz w:val="20"/>
          <w:szCs w:val="20"/>
          <w:lang w:val="nl-NL" w:eastAsia="nl-BE"/>
        </w:rPr>
        <w:t xml:space="preserve"> COIGNEAU, “</w:t>
      </w:r>
      <w:proofErr w:type="spellStart"/>
      <w:r w:rsidRPr="0089567D">
        <w:rPr>
          <w:rFonts w:ascii="Verdana" w:eastAsia="Times New Roman" w:hAnsi="Verdana" w:cs="Times New Roman"/>
          <w:b/>
          <w:bCs/>
          <w:i/>
          <w:iCs/>
          <w:sz w:val="20"/>
          <w:szCs w:val="20"/>
          <w:lang w:val="nl-NL" w:eastAsia="nl-BE"/>
        </w:rPr>
        <w:t>Maer</w:t>
      </w:r>
      <w:proofErr w:type="spellEnd"/>
      <w:r w:rsidRPr="0089567D">
        <w:rPr>
          <w:rFonts w:ascii="Verdana" w:eastAsia="Times New Roman" w:hAnsi="Verdana" w:cs="Times New Roman"/>
          <w:b/>
          <w:bCs/>
          <w:i/>
          <w:iCs/>
          <w:sz w:val="20"/>
          <w:szCs w:val="20"/>
          <w:lang w:val="nl-NL" w:eastAsia="nl-BE"/>
        </w:rPr>
        <w:t xml:space="preserve"> die steden </w:t>
      </w:r>
      <w:proofErr w:type="spellStart"/>
      <w:r w:rsidRPr="0089567D">
        <w:rPr>
          <w:rFonts w:ascii="Verdana" w:eastAsia="Times New Roman" w:hAnsi="Verdana" w:cs="Times New Roman"/>
          <w:b/>
          <w:bCs/>
          <w:i/>
          <w:iCs/>
          <w:sz w:val="20"/>
          <w:szCs w:val="20"/>
          <w:lang w:val="nl-NL" w:eastAsia="nl-BE"/>
        </w:rPr>
        <w:t>apaert</w:t>
      </w:r>
      <w:proofErr w:type="spellEnd"/>
      <w:r w:rsidRPr="0089567D">
        <w:rPr>
          <w:rFonts w:ascii="Verdana" w:eastAsia="Times New Roman" w:hAnsi="Verdana" w:cs="Times New Roman"/>
          <w:b/>
          <w:bCs/>
          <w:sz w:val="20"/>
          <w:szCs w:val="20"/>
          <w:lang w:val="nl-NL" w:eastAsia="nl-BE"/>
        </w:rPr>
        <w:t>”, 115-117.</w:t>
      </w:r>
    </w:p>
    <w:bookmarkStart w:id="566" w:name="_ftn250"/>
    <w:p w14:paraId="394CF29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[250]</w:t>
      </w:r>
      <w:r w:rsidRPr="0089567D">
        <w:rPr>
          <w:rFonts w:ascii="Times New Roman" w:eastAsia="Times New Roman" w:hAnsi="Times New Roman" w:cs="Times New Roman"/>
          <w:b/>
          <w:bCs/>
          <w:sz w:val="24"/>
          <w:szCs w:val="24"/>
          <w:lang w:eastAsia="nl-BE"/>
        </w:rPr>
        <w:fldChar w:fldCharType="end"/>
      </w:r>
      <w:bookmarkEnd w:id="566"/>
      <w:r w:rsidRPr="0089567D">
        <w:rPr>
          <w:rFonts w:ascii="Verdana" w:eastAsia="Times New Roman" w:hAnsi="Verdana" w:cs="Times New Roman"/>
          <w:b/>
          <w:bCs/>
          <w:sz w:val="20"/>
          <w:szCs w:val="20"/>
          <w:lang w:val="nl-NL" w:eastAsia="nl-BE"/>
        </w:rPr>
        <w:t xml:space="preserve"> HUMMELEN, “Typen van toneelinrichting”, 52, 54, 75; Deze auteur maakte een zeer uitgebreide en gedetailleerde vergelijking tussen de toneelinrichting van de Nederlandse Jacob </w:t>
      </w:r>
      <w:proofErr w:type="spellStart"/>
      <w:r w:rsidRPr="0089567D">
        <w:rPr>
          <w:rFonts w:ascii="Verdana" w:eastAsia="Times New Roman" w:hAnsi="Verdana" w:cs="Times New Roman"/>
          <w:b/>
          <w:bCs/>
          <w:sz w:val="20"/>
          <w:szCs w:val="20"/>
          <w:lang w:val="nl-NL" w:eastAsia="nl-BE"/>
        </w:rPr>
        <w:t>Duym</w:t>
      </w:r>
      <w:proofErr w:type="spellEnd"/>
      <w:r w:rsidRPr="0089567D">
        <w:rPr>
          <w:rFonts w:ascii="Verdana" w:eastAsia="Times New Roman" w:hAnsi="Verdana" w:cs="Times New Roman"/>
          <w:b/>
          <w:bCs/>
          <w:sz w:val="20"/>
          <w:szCs w:val="20"/>
          <w:lang w:val="nl-NL" w:eastAsia="nl-BE"/>
        </w:rPr>
        <w:t xml:space="preserve"> en Willem van </w:t>
      </w:r>
      <w:proofErr w:type="spellStart"/>
      <w:r w:rsidRPr="0089567D">
        <w:rPr>
          <w:rFonts w:ascii="Verdana" w:eastAsia="Times New Roman" w:hAnsi="Verdana" w:cs="Times New Roman"/>
          <w:b/>
          <w:bCs/>
          <w:sz w:val="20"/>
          <w:szCs w:val="20"/>
          <w:lang w:val="nl-NL" w:eastAsia="nl-BE"/>
        </w:rPr>
        <w:t>Haecht</w:t>
      </w:r>
      <w:proofErr w:type="spellEnd"/>
      <w:r w:rsidRPr="0089567D">
        <w:rPr>
          <w:rFonts w:ascii="Verdana" w:eastAsia="Times New Roman" w:hAnsi="Verdana" w:cs="Times New Roman"/>
          <w:b/>
          <w:bCs/>
          <w:sz w:val="20"/>
          <w:szCs w:val="20"/>
          <w:lang w:val="nl-NL" w:eastAsia="nl-BE"/>
        </w:rPr>
        <w:t>, de factor van de Violieren te Antwerpen.</w:t>
      </w:r>
    </w:p>
    <w:bookmarkStart w:id="567" w:name="_ftn251"/>
    <w:p w14:paraId="5802BBE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[251]</w:t>
      </w:r>
      <w:r w:rsidRPr="0089567D">
        <w:rPr>
          <w:rFonts w:ascii="Times New Roman" w:eastAsia="Times New Roman" w:hAnsi="Times New Roman" w:cs="Times New Roman"/>
          <w:b/>
          <w:bCs/>
          <w:sz w:val="24"/>
          <w:szCs w:val="24"/>
          <w:lang w:eastAsia="nl-BE"/>
        </w:rPr>
        <w:fldChar w:fldCharType="end"/>
      </w:r>
      <w:bookmarkEnd w:id="567"/>
      <w:r w:rsidRPr="0089567D">
        <w:rPr>
          <w:rFonts w:ascii="Verdana" w:eastAsia="Times New Roman" w:hAnsi="Verdana" w:cs="Times New Roman"/>
          <w:b/>
          <w:bCs/>
          <w:sz w:val="20"/>
          <w:szCs w:val="20"/>
          <w:lang w:val="nl-NL" w:eastAsia="nl-BE"/>
        </w:rPr>
        <w:t xml:space="preserve"> THIJS, “De contrareformatie”, 115, 116; ID.,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161-163.</w:t>
      </w:r>
    </w:p>
    <w:bookmarkStart w:id="568" w:name="_ftn252"/>
    <w:p w14:paraId="7BEE95B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[252]</w:t>
      </w:r>
      <w:r w:rsidRPr="0089567D">
        <w:rPr>
          <w:rFonts w:ascii="Times New Roman" w:eastAsia="Times New Roman" w:hAnsi="Times New Roman" w:cs="Times New Roman"/>
          <w:b/>
          <w:bCs/>
          <w:sz w:val="24"/>
          <w:szCs w:val="24"/>
          <w:lang w:eastAsia="nl-BE"/>
        </w:rPr>
        <w:fldChar w:fldCharType="end"/>
      </w:r>
      <w:bookmarkEnd w:id="568"/>
      <w:r w:rsidRPr="0089567D">
        <w:rPr>
          <w:rFonts w:ascii="Verdana" w:eastAsia="Times New Roman" w:hAnsi="Verdana" w:cs="Times New Roman"/>
          <w:b/>
          <w:bCs/>
          <w:sz w:val="20"/>
          <w:szCs w:val="20"/>
          <w:lang w:val="nl-NL" w:eastAsia="nl-BE"/>
        </w:rPr>
        <w:t xml:space="preserve"> KEERSMAEKERS, “De rederijkerskamers te Antwerpen”, 180-184.</w:t>
      </w:r>
    </w:p>
    <w:bookmarkStart w:id="569" w:name="_ftn253"/>
    <w:p w14:paraId="0AF21AF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[253]</w:t>
      </w:r>
      <w:r w:rsidRPr="0089567D">
        <w:rPr>
          <w:rFonts w:ascii="Times New Roman" w:eastAsia="Times New Roman" w:hAnsi="Times New Roman" w:cs="Times New Roman"/>
          <w:b/>
          <w:bCs/>
          <w:sz w:val="24"/>
          <w:szCs w:val="24"/>
          <w:lang w:eastAsia="nl-BE"/>
        </w:rPr>
        <w:fldChar w:fldCharType="end"/>
      </w:r>
      <w:bookmarkEnd w:id="569"/>
      <w:r w:rsidRPr="0089567D">
        <w:rPr>
          <w:rFonts w:ascii="Verdana" w:eastAsia="Times New Roman" w:hAnsi="Verdana" w:cs="Times New Roman"/>
          <w:b/>
          <w:bCs/>
          <w:sz w:val="20"/>
          <w:szCs w:val="20"/>
          <w:lang w:val="nl-NL" w:eastAsia="nl-BE"/>
        </w:rPr>
        <w:t xml:space="preserve">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164.</w:t>
      </w:r>
    </w:p>
    <w:bookmarkStart w:id="570" w:name="_ftn254"/>
    <w:p w14:paraId="05016A3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[254]</w:t>
      </w:r>
      <w:r w:rsidRPr="0089567D">
        <w:rPr>
          <w:rFonts w:ascii="Times New Roman" w:eastAsia="Times New Roman" w:hAnsi="Times New Roman" w:cs="Times New Roman"/>
          <w:b/>
          <w:bCs/>
          <w:sz w:val="24"/>
          <w:szCs w:val="24"/>
          <w:lang w:eastAsia="nl-BE"/>
        </w:rPr>
        <w:fldChar w:fldCharType="end"/>
      </w:r>
      <w:bookmarkEnd w:id="570"/>
      <w:r w:rsidRPr="0089567D">
        <w:rPr>
          <w:rFonts w:ascii="Verdana" w:eastAsia="Times New Roman" w:hAnsi="Verdana" w:cs="Times New Roman"/>
          <w:b/>
          <w:bCs/>
          <w:sz w:val="20"/>
          <w:szCs w:val="20"/>
          <w:lang w:val="nl-NL" w:eastAsia="nl-BE"/>
        </w:rPr>
        <w:t xml:space="preserve"> KEERSMAEKERS, “De rederijkerskamers te Antwerpen”, 181, 184.</w:t>
      </w:r>
    </w:p>
    <w:bookmarkStart w:id="571" w:name="_ftn255"/>
    <w:p w14:paraId="2255B7A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[255]</w:t>
      </w:r>
      <w:r w:rsidRPr="0089567D">
        <w:rPr>
          <w:rFonts w:ascii="Times New Roman" w:eastAsia="Times New Roman" w:hAnsi="Times New Roman" w:cs="Times New Roman"/>
          <w:b/>
          <w:bCs/>
          <w:sz w:val="24"/>
          <w:szCs w:val="24"/>
          <w:lang w:eastAsia="nl-BE"/>
        </w:rPr>
        <w:fldChar w:fldCharType="end"/>
      </w:r>
      <w:bookmarkEnd w:id="571"/>
      <w:r w:rsidRPr="0089567D">
        <w:rPr>
          <w:rFonts w:ascii="Verdana" w:eastAsia="Times New Roman" w:hAnsi="Verdana" w:cs="Times New Roman"/>
          <w:b/>
          <w:bCs/>
          <w:sz w:val="20"/>
          <w:szCs w:val="20"/>
          <w:lang w:val="nl-NL" w:eastAsia="nl-BE"/>
        </w:rPr>
        <w:t xml:space="preserve"> GENARD, </w:t>
      </w:r>
      <w:proofErr w:type="spellStart"/>
      <w:r w:rsidRPr="0089567D">
        <w:rPr>
          <w:rFonts w:ascii="Verdana" w:eastAsia="Times New Roman" w:hAnsi="Verdana" w:cs="Times New Roman"/>
          <w:b/>
          <w:bCs/>
          <w:sz w:val="20"/>
          <w:szCs w:val="20"/>
          <w:u w:val="single"/>
          <w:lang w:val="nl-NL" w:eastAsia="nl-BE"/>
        </w:rPr>
        <w:t>Antwerpsch</w:t>
      </w:r>
      <w:proofErr w:type="spellEnd"/>
      <w:r w:rsidRPr="0089567D">
        <w:rPr>
          <w:rFonts w:ascii="Verdana" w:eastAsia="Times New Roman" w:hAnsi="Verdana" w:cs="Times New Roman"/>
          <w:b/>
          <w:bCs/>
          <w:sz w:val="20"/>
          <w:szCs w:val="20"/>
          <w:u w:val="single"/>
          <w:lang w:val="nl-NL" w:eastAsia="nl-BE"/>
        </w:rPr>
        <w:t xml:space="preserve"> Archievenblad</w:t>
      </w:r>
      <w:r w:rsidRPr="0089567D">
        <w:rPr>
          <w:rFonts w:ascii="Verdana" w:eastAsia="Times New Roman" w:hAnsi="Verdana" w:cs="Times New Roman"/>
          <w:b/>
          <w:bCs/>
          <w:sz w:val="20"/>
          <w:szCs w:val="20"/>
          <w:lang w:val="nl-NL" w:eastAsia="nl-BE"/>
        </w:rPr>
        <w:t>, deel II, 198; In de 2</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helft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waren er drie verenigingen die zich bezighielden met muziekopvoeringen: de kamer van de Olijftak, de muzikale kring van </w:t>
      </w:r>
      <w:proofErr w:type="spellStart"/>
      <w:r w:rsidRPr="0089567D">
        <w:rPr>
          <w:rFonts w:ascii="Verdana" w:eastAsia="Times New Roman" w:hAnsi="Verdana" w:cs="Times New Roman"/>
          <w:b/>
          <w:bCs/>
          <w:sz w:val="20"/>
          <w:szCs w:val="20"/>
          <w:lang w:val="nl-NL" w:eastAsia="nl-BE"/>
        </w:rPr>
        <w:t>Faulconier</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Hendricx</w:t>
      </w:r>
      <w:proofErr w:type="spellEnd"/>
      <w:r w:rsidRPr="0089567D">
        <w:rPr>
          <w:rFonts w:ascii="Verdana" w:eastAsia="Times New Roman" w:hAnsi="Verdana" w:cs="Times New Roman"/>
          <w:b/>
          <w:bCs/>
          <w:sz w:val="20"/>
          <w:szCs w:val="20"/>
          <w:lang w:val="nl-NL" w:eastAsia="nl-BE"/>
        </w:rPr>
        <w:t xml:space="preserve">, Lafleur, </w:t>
      </w:r>
      <w:proofErr w:type="spellStart"/>
      <w:r w:rsidRPr="0089567D">
        <w:rPr>
          <w:rFonts w:ascii="Verdana" w:eastAsia="Times New Roman" w:hAnsi="Verdana" w:cs="Times New Roman"/>
          <w:b/>
          <w:bCs/>
          <w:sz w:val="20"/>
          <w:szCs w:val="20"/>
          <w:lang w:val="nl-NL" w:eastAsia="nl-BE"/>
        </w:rPr>
        <w:t>Lemire</w:t>
      </w:r>
      <w:proofErr w:type="spellEnd"/>
      <w:r w:rsidRPr="0089567D">
        <w:rPr>
          <w:rFonts w:ascii="Verdana" w:eastAsia="Times New Roman" w:hAnsi="Verdana" w:cs="Times New Roman"/>
          <w:b/>
          <w:bCs/>
          <w:sz w:val="20"/>
          <w:szCs w:val="20"/>
          <w:lang w:val="nl-NL" w:eastAsia="nl-BE"/>
        </w:rPr>
        <w:t xml:space="preserve">, etc. en de onderneming van de aalmoezeniers; ID.,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180.</w:t>
      </w:r>
    </w:p>
    <w:bookmarkStart w:id="572" w:name="_ftn256"/>
    <w:p w14:paraId="4D74119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[256]</w:t>
      </w:r>
      <w:r w:rsidRPr="0089567D">
        <w:rPr>
          <w:rFonts w:ascii="Times New Roman" w:eastAsia="Times New Roman" w:hAnsi="Times New Roman" w:cs="Times New Roman"/>
          <w:b/>
          <w:bCs/>
          <w:sz w:val="24"/>
          <w:szCs w:val="24"/>
          <w:lang w:eastAsia="nl-BE"/>
        </w:rPr>
        <w:fldChar w:fldCharType="end"/>
      </w:r>
      <w:bookmarkEnd w:id="572"/>
      <w:r w:rsidRPr="0089567D">
        <w:rPr>
          <w:rFonts w:ascii="Verdana" w:eastAsia="Times New Roman" w:hAnsi="Verdana" w:cs="Times New Roman"/>
          <w:b/>
          <w:bCs/>
          <w:sz w:val="20"/>
          <w:szCs w:val="20"/>
          <w:lang w:val="nl-NL" w:eastAsia="nl-BE"/>
        </w:rPr>
        <w:t xml:space="preserve">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164, 165, 167.</w:t>
      </w:r>
    </w:p>
    <w:bookmarkStart w:id="573" w:name="_ftn257"/>
    <w:p w14:paraId="78D361A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[257]</w:t>
      </w:r>
      <w:r w:rsidRPr="0089567D">
        <w:rPr>
          <w:rFonts w:ascii="Times New Roman" w:eastAsia="Times New Roman" w:hAnsi="Times New Roman" w:cs="Times New Roman"/>
          <w:b/>
          <w:bCs/>
          <w:sz w:val="24"/>
          <w:szCs w:val="24"/>
          <w:lang w:eastAsia="nl-BE"/>
        </w:rPr>
        <w:fldChar w:fldCharType="end"/>
      </w:r>
      <w:bookmarkEnd w:id="573"/>
      <w:r w:rsidRPr="0089567D">
        <w:rPr>
          <w:rFonts w:ascii="Verdana" w:eastAsia="Times New Roman" w:hAnsi="Verdana" w:cs="Times New Roman"/>
          <w:b/>
          <w:bCs/>
          <w:sz w:val="20"/>
          <w:szCs w:val="20"/>
          <w:lang w:val="nl-NL" w:eastAsia="nl-BE"/>
        </w:rPr>
        <w:t xml:space="preserve"> KEERSMAEKERS, “</w:t>
      </w:r>
      <w:proofErr w:type="spellStart"/>
      <w:r w:rsidRPr="0089567D">
        <w:rPr>
          <w:rFonts w:ascii="Verdana" w:eastAsia="Times New Roman" w:hAnsi="Verdana" w:cs="Times New Roman"/>
          <w:b/>
          <w:bCs/>
          <w:sz w:val="20"/>
          <w:szCs w:val="20"/>
          <w:lang w:val="nl-NL" w:eastAsia="nl-BE"/>
        </w:rPr>
        <w:t>Guilliam</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Ogier</w:t>
      </w:r>
      <w:proofErr w:type="spellEnd"/>
      <w:r w:rsidRPr="0089567D">
        <w:rPr>
          <w:rFonts w:ascii="Verdana" w:eastAsia="Times New Roman" w:hAnsi="Verdana" w:cs="Times New Roman"/>
          <w:b/>
          <w:bCs/>
          <w:sz w:val="20"/>
          <w:szCs w:val="20"/>
          <w:lang w:val="nl-NL" w:eastAsia="nl-BE"/>
        </w:rPr>
        <w:t xml:space="preserve">”, 164-168, 170;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165.</w:t>
      </w:r>
    </w:p>
    <w:bookmarkStart w:id="574" w:name="_ftn258"/>
    <w:p w14:paraId="6055824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[258]</w:t>
      </w:r>
      <w:r w:rsidRPr="0089567D">
        <w:rPr>
          <w:rFonts w:ascii="Times New Roman" w:eastAsia="Times New Roman" w:hAnsi="Times New Roman" w:cs="Times New Roman"/>
          <w:b/>
          <w:bCs/>
          <w:sz w:val="24"/>
          <w:szCs w:val="24"/>
          <w:lang w:eastAsia="nl-BE"/>
        </w:rPr>
        <w:fldChar w:fldCharType="end"/>
      </w:r>
      <w:bookmarkEnd w:id="574"/>
      <w:r w:rsidRPr="0089567D">
        <w:rPr>
          <w:rFonts w:ascii="Verdana" w:eastAsia="Times New Roman" w:hAnsi="Verdana" w:cs="Times New Roman"/>
          <w:b/>
          <w:bCs/>
          <w:sz w:val="20"/>
          <w:szCs w:val="20"/>
          <w:lang w:val="nl-NL" w:eastAsia="nl-BE"/>
        </w:rPr>
        <w:t xml:space="preserve"> WILLEKENS, “Drama en toneel”, 277-280; De auteur raadpleegde hierbij de inventaris van het archief van de oude Sint-Lucasgilde en van de oude Koninklijke Academie van Antwerpen, die werd uitgegeven door P. </w:t>
      </w:r>
      <w:proofErr w:type="spellStart"/>
      <w:r w:rsidRPr="0089567D">
        <w:rPr>
          <w:rFonts w:ascii="Verdana" w:eastAsia="Times New Roman" w:hAnsi="Verdana" w:cs="Times New Roman"/>
          <w:b/>
          <w:bCs/>
          <w:sz w:val="20"/>
          <w:szCs w:val="20"/>
          <w:lang w:val="nl-NL" w:eastAsia="nl-BE"/>
        </w:rPr>
        <w:t>Rolland</w:t>
      </w:r>
      <w:proofErr w:type="spellEnd"/>
      <w:r w:rsidRPr="0089567D">
        <w:rPr>
          <w:rFonts w:ascii="Verdana" w:eastAsia="Times New Roman" w:hAnsi="Verdana" w:cs="Times New Roman"/>
          <w:b/>
          <w:bCs/>
          <w:sz w:val="20"/>
          <w:szCs w:val="20"/>
          <w:lang w:val="nl-NL" w:eastAsia="nl-BE"/>
        </w:rPr>
        <w:t>. De SBA (H 46088) bezit ook een aantal programma’s van de vertoningen van de Olijftak.</w:t>
      </w:r>
    </w:p>
    <w:bookmarkStart w:id="575" w:name="_ftn259"/>
    <w:p w14:paraId="4B72E1F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"_ftnref259"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[259]</w:t>
      </w:r>
      <w:r w:rsidRPr="0089567D">
        <w:rPr>
          <w:rFonts w:ascii="Times New Roman" w:eastAsia="Times New Roman" w:hAnsi="Times New Roman" w:cs="Times New Roman"/>
          <w:b/>
          <w:bCs/>
          <w:sz w:val="24"/>
          <w:szCs w:val="24"/>
          <w:lang w:eastAsia="nl-BE"/>
        </w:rPr>
        <w:fldChar w:fldCharType="end"/>
      </w:r>
      <w:bookmarkEnd w:id="575"/>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u w:val="single"/>
          <w:lang w:val="nl-NL" w:eastAsia="nl-BE"/>
        </w:rPr>
        <w:t>Gazette</w:t>
      </w:r>
      <w:proofErr w:type="spellEnd"/>
      <w:r w:rsidRPr="0089567D">
        <w:rPr>
          <w:rFonts w:ascii="Verdana" w:eastAsia="Times New Roman" w:hAnsi="Verdana" w:cs="Times New Roman"/>
          <w:b/>
          <w:bCs/>
          <w:sz w:val="20"/>
          <w:szCs w:val="20"/>
          <w:u w:val="single"/>
          <w:lang w:val="nl-NL" w:eastAsia="nl-BE"/>
        </w:rPr>
        <w:t xml:space="preserve"> van Antwerpen</w:t>
      </w:r>
      <w:r w:rsidRPr="0089567D">
        <w:rPr>
          <w:rFonts w:ascii="Verdana" w:eastAsia="Times New Roman" w:hAnsi="Verdana" w:cs="Times New Roman"/>
          <w:b/>
          <w:bCs/>
          <w:sz w:val="20"/>
          <w:szCs w:val="20"/>
          <w:lang w:val="nl-NL" w:eastAsia="nl-BE"/>
        </w:rPr>
        <w:t>, nr. 1, dinsdag 3 januari 1736.</w:t>
      </w:r>
    </w:p>
    <w:bookmarkStart w:id="576" w:name="_ftn260"/>
    <w:p w14:paraId="1152845D"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"http://www.ethesis.net/spectakelcultuur/spectakelcultuur_deel_3.htm" \l "_ftnref260"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[260]</w:t>
      </w:r>
      <w:r w:rsidRPr="0089567D">
        <w:rPr>
          <w:rFonts w:ascii="Times New Roman" w:eastAsia="Times New Roman" w:hAnsi="Times New Roman" w:cs="Times New Roman"/>
          <w:b/>
          <w:bCs/>
          <w:sz w:val="24"/>
          <w:szCs w:val="24"/>
          <w:lang w:eastAsia="nl-BE"/>
        </w:rPr>
        <w:fldChar w:fldCharType="end"/>
      </w:r>
      <w:bookmarkEnd w:id="576"/>
      <w:r w:rsidRPr="0089567D">
        <w:rPr>
          <w:rFonts w:ascii="Verdana" w:eastAsia="Times New Roman" w:hAnsi="Verdana" w:cs="Times New Roman"/>
          <w:b/>
          <w:bCs/>
          <w:sz w:val="20"/>
          <w:szCs w:val="20"/>
          <w:lang w:val="fr-FR" w:eastAsia="nl-BE"/>
        </w:rPr>
        <w:t xml:space="preserve"> GENARD, </w:t>
      </w:r>
      <w:r w:rsidRPr="0089567D">
        <w:rPr>
          <w:rFonts w:ascii="Verdana" w:eastAsia="Times New Roman" w:hAnsi="Verdana" w:cs="Times New Roman"/>
          <w:b/>
          <w:bCs/>
          <w:sz w:val="20"/>
          <w:szCs w:val="20"/>
          <w:u w:val="single"/>
          <w:lang w:val="fr-FR" w:eastAsia="nl-BE"/>
        </w:rPr>
        <w:t>Armorial des institutions communales d’Anvers</w:t>
      </w:r>
      <w:r w:rsidRPr="0089567D">
        <w:rPr>
          <w:rFonts w:ascii="Verdana" w:eastAsia="Times New Roman" w:hAnsi="Verdana" w:cs="Times New Roman"/>
          <w:b/>
          <w:bCs/>
          <w:sz w:val="20"/>
          <w:szCs w:val="20"/>
          <w:lang w:val="fr-FR" w:eastAsia="nl-BE"/>
        </w:rPr>
        <w:t>, 148, 149.</w:t>
      </w:r>
    </w:p>
    <w:bookmarkStart w:id="577" w:name="_ftn261"/>
    <w:p w14:paraId="25ACA4E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"_ftnref261"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[261]</w:t>
      </w:r>
      <w:r w:rsidRPr="0089567D">
        <w:rPr>
          <w:rFonts w:ascii="Times New Roman" w:eastAsia="Times New Roman" w:hAnsi="Times New Roman" w:cs="Times New Roman"/>
          <w:b/>
          <w:bCs/>
          <w:sz w:val="24"/>
          <w:szCs w:val="24"/>
          <w:lang w:eastAsia="nl-BE"/>
        </w:rPr>
        <w:fldChar w:fldCharType="end"/>
      </w:r>
      <w:bookmarkEnd w:id="577"/>
      <w:r w:rsidRPr="0089567D">
        <w:rPr>
          <w:rFonts w:ascii="Verdana" w:eastAsia="Times New Roman" w:hAnsi="Verdana" w:cs="Times New Roman"/>
          <w:b/>
          <w:bCs/>
          <w:sz w:val="20"/>
          <w:szCs w:val="20"/>
          <w:lang w:val="nl-NL" w:eastAsia="nl-BE"/>
        </w:rPr>
        <w:t xml:space="preserve"> PUT, “Tussen Ketsstraat en </w:t>
      </w:r>
      <w:proofErr w:type="spellStart"/>
      <w:r w:rsidRPr="0089567D">
        <w:rPr>
          <w:rFonts w:ascii="Verdana" w:eastAsia="Times New Roman" w:hAnsi="Verdana" w:cs="Times New Roman"/>
          <w:b/>
          <w:bCs/>
          <w:sz w:val="20"/>
          <w:szCs w:val="20"/>
          <w:lang w:val="nl-NL" w:eastAsia="nl-BE"/>
        </w:rPr>
        <w:t>Conscienceplein</w:t>
      </w:r>
      <w:proofErr w:type="spellEnd"/>
      <w:r w:rsidRPr="0089567D">
        <w:rPr>
          <w:rFonts w:ascii="Verdana" w:eastAsia="Times New Roman" w:hAnsi="Verdana" w:cs="Times New Roman"/>
          <w:b/>
          <w:bCs/>
          <w:sz w:val="20"/>
          <w:szCs w:val="20"/>
          <w:lang w:val="nl-NL" w:eastAsia="nl-BE"/>
        </w:rPr>
        <w:t>”, 270, 273.</w:t>
      </w:r>
    </w:p>
    <w:bookmarkStart w:id="578" w:name="_ftn262"/>
    <w:p w14:paraId="6B3EDF7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"_ftnref262"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[262]</w:t>
      </w:r>
      <w:r w:rsidRPr="0089567D">
        <w:rPr>
          <w:rFonts w:ascii="Times New Roman" w:eastAsia="Times New Roman" w:hAnsi="Times New Roman" w:cs="Times New Roman"/>
          <w:b/>
          <w:bCs/>
          <w:sz w:val="24"/>
          <w:szCs w:val="24"/>
          <w:lang w:eastAsia="nl-BE"/>
        </w:rPr>
        <w:fldChar w:fldCharType="end"/>
      </w:r>
      <w:bookmarkEnd w:id="578"/>
      <w:r w:rsidRPr="0089567D">
        <w:rPr>
          <w:rFonts w:ascii="Verdana" w:eastAsia="Times New Roman" w:hAnsi="Verdana" w:cs="Times New Roman"/>
          <w:b/>
          <w:bCs/>
          <w:sz w:val="20"/>
          <w:szCs w:val="20"/>
          <w:lang w:val="nl-NL" w:eastAsia="nl-BE"/>
        </w:rPr>
        <w:t xml:space="preserve"> PORTEMAN, “ 9 september 1616. De heilige Jan </w:t>
      </w:r>
      <w:proofErr w:type="spellStart"/>
      <w:r w:rsidRPr="0089567D">
        <w:rPr>
          <w:rFonts w:ascii="Verdana" w:eastAsia="Times New Roman" w:hAnsi="Verdana" w:cs="Times New Roman"/>
          <w:b/>
          <w:bCs/>
          <w:sz w:val="20"/>
          <w:szCs w:val="20"/>
          <w:lang w:val="nl-NL" w:eastAsia="nl-BE"/>
        </w:rPr>
        <w:t>Berchmans</w:t>
      </w:r>
      <w:proofErr w:type="spellEnd"/>
      <w:r w:rsidRPr="0089567D">
        <w:rPr>
          <w:rFonts w:ascii="Verdana" w:eastAsia="Times New Roman" w:hAnsi="Verdana" w:cs="Times New Roman"/>
          <w:b/>
          <w:bCs/>
          <w:sz w:val="20"/>
          <w:szCs w:val="20"/>
          <w:lang w:val="nl-NL" w:eastAsia="nl-BE"/>
        </w:rPr>
        <w:t xml:space="preserve"> speelt te Mechelen”, 171, 172; VAN DEN BOOGERD, </w:t>
      </w:r>
      <w:r w:rsidRPr="0089567D">
        <w:rPr>
          <w:rFonts w:ascii="Verdana" w:eastAsia="Times New Roman" w:hAnsi="Verdana" w:cs="Times New Roman"/>
          <w:b/>
          <w:bCs/>
          <w:sz w:val="20"/>
          <w:szCs w:val="20"/>
          <w:u w:val="single"/>
          <w:lang w:val="nl-NL" w:eastAsia="nl-BE"/>
        </w:rPr>
        <w:t>Het jezuïetendrama in de Nederlanden</w:t>
      </w:r>
      <w:r w:rsidRPr="0089567D">
        <w:rPr>
          <w:rFonts w:ascii="Verdana" w:eastAsia="Times New Roman" w:hAnsi="Verdana" w:cs="Times New Roman"/>
          <w:b/>
          <w:bCs/>
          <w:sz w:val="20"/>
          <w:szCs w:val="20"/>
          <w:lang w:val="nl-NL" w:eastAsia="nl-BE"/>
        </w:rPr>
        <w:t>, 3, 14-18, 48.</w:t>
      </w:r>
    </w:p>
    <w:bookmarkStart w:id="579" w:name="_ftn263"/>
    <w:p w14:paraId="66100F9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"_ftnref263"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[263]</w:t>
      </w:r>
      <w:r w:rsidRPr="0089567D">
        <w:rPr>
          <w:rFonts w:ascii="Times New Roman" w:eastAsia="Times New Roman" w:hAnsi="Times New Roman" w:cs="Times New Roman"/>
          <w:b/>
          <w:bCs/>
          <w:sz w:val="24"/>
          <w:szCs w:val="24"/>
          <w:lang w:eastAsia="nl-BE"/>
        </w:rPr>
        <w:fldChar w:fldCharType="end"/>
      </w:r>
      <w:bookmarkEnd w:id="579"/>
      <w:r w:rsidRPr="0089567D">
        <w:rPr>
          <w:rFonts w:ascii="Verdana" w:eastAsia="Times New Roman" w:hAnsi="Verdana" w:cs="Times New Roman"/>
          <w:b/>
          <w:bCs/>
          <w:sz w:val="20"/>
          <w:szCs w:val="20"/>
          <w:lang w:val="nl-NL" w:eastAsia="nl-BE"/>
        </w:rPr>
        <w:t xml:space="preserve"> THIJS, “De Contrareformatie”, 115; ID.,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164.</w:t>
      </w:r>
    </w:p>
    <w:bookmarkStart w:id="580" w:name="_ftn264"/>
    <w:p w14:paraId="11328CE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"_ftnref264"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[264]</w:t>
      </w:r>
      <w:r w:rsidRPr="0089567D">
        <w:rPr>
          <w:rFonts w:ascii="Times New Roman" w:eastAsia="Times New Roman" w:hAnsi="Times New Roman" w:cs="Times New Roman"/>
          <w:b/>
          <w:bCs/>
          <w:sz w:val="24"/>
          <w:szCs w:val="24"/>
          <w:lang w:eastAsia="nl-BE"/>
        </w:rPr>
        <w:fldChar w:fldCharType="end"/>
      </w:r>
      <w:bookmarkEnd w:id="580"/>
      <w:r w:rsidRPr="0089567D">
        <w:rPr>
          <w:rFonts w:ascii="Verdana" w:eastAsia="Times New Roman" w:hAnsi="Verdana" w:cs="Times New Roman"/>
          <w:b/>
          <w:bCs/>
          <w:sz w:val="20"/>
          <w:szCs w:val="20"/>
          <w:lang w:val="nl-NL" w:eastAsia="nl-BE"/>
        </w:rPr>
        <w:t xml:space="preserve"> VAN DEN BOOGERD, </w:t>
      </w:r>
      <w:r w:rsidRPr="0089567D">
        <w:rPr>
          <w:rFonts w:ascii="Verdana" w:eastAsia="Times New Roman" w:hAnsi="Verdana" w:cs="Times New Roman"/>
          <w:b/>
          <w:bCs/>
          <w:sz w:val="20"/>
          <w:szCs w:val="20"/>
          <w:u w:val="single"/>
          <w:lang w:val="nl-NL" w:eastAsia="nl-BE"/>
        </w:rPr>
        <w:t>Het jezuïetendrama in de Nederlanden</w:t>
      </w:r>
      <w:r w:rsidRPr="0089567D">
        <w:rPr>
          <w:rFonts w:ascii="Verdana" w:eastAsia="Times New Roman" w:hAnsi="Verdana" w:cs="Times New Roman"/>
          <w:b/>
          <w:bCs/>
          <w:sz w:val="20"/>
          <w:szCs w:val="20"/>
          <w:lang w:val="nl-NL" w:eastAsia="nl-BE"/>
        </w:rPr>
        <w:t>, 9, 10, 21, 25.</w:t>
      </w:r>
    </w:p>
    <w:bookmarkStart w:id="581" w:name="_ftn265"/>
    <w:p w14:paraId="5B53BE6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"_ftnref265"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[265]</w:t>
      </w:r>
      <w:r w:rsidRPr="0089567D">
        <w:rPr>
          <w:rFonts w:ascii="Times New Roman" w:eastAsia="Times New Roman" w:hAnsi="Times New Roman" w:cs="Times New Roman"/>
          <w:b/>
          <w:bCs/>
          <w:sz w:val="24"/>
          <w:szCs w:val="24"/>
          <w:lang w:eastAsia="nl-BE"/>
        </w:rPr>
        <w:fldChar w:fldCharType="end"/>
      </w:r>
      <w:bookmarkEnd w:id="581"/>
      <w:r w:rsidRPr="0089567D">
        <w:rPr>
          <w:rFonts w:ascii="Verdana" w:eastAsia="Times New Roman" w:hAnsi="Verdana" w:cs="Times New Roman"/>
          <w:b/>
          <w:bCs/>
          <w:sz w:val="20"/>
          <w:szCs w:val="20"/>
          <w:lang w:val="nl-NL" w:eastAsia="nl-BE"/>
        </w:rPr>
        <w:t xml:space="preserve"> PORTEMAN, “ 9 september 1616. De heilige Jan </w:t>
      </w:r>
      <w:proofErr w:type="spellStart"/>
      <w:r w:rsidRPr="0089567D">
        <w:rPr>
          <w:rFonts w:ascii="Verdana" w:eastAsia="Times New Roman" w:hAnsi="Verdana" w:cs="Times New Roman"/>
          <w:b/>
          <w:bCs/>
          <w:sz w:val="20"/>
          <w:szCs w:val="20"/>
          <w:lang w:val="nl-NL" w:eastAsia="nl-BE"/>
        </w:rPr>
        <w:t>Berchmans</w:t>
      </w:r>
      <w:proofErr w:type="spellEnd"/>
      <w:r w:rsidRPr="0089567D">
        <w:rPr>
          <w:rFonts w:ascii="Verdana" w:eastAsia="Times New Roman" w:hAnsi="Verdana" w:cs="Times New Roman"/>
          <w:b/>
          <w:bCs/>
          <w:sz w:val="20"/>
          <w:szCs w:val="20"/>
          <w:lang w:val="nl-NL" w:eastAsia="nl-BE"/>
        </w:rPr>
        <w:t xml:space="preserve"> speelt te Mechelen”, 172, 175; VAN DEN BOOGERD, </w:t>
      </w:r>
      <w:r w:rsidRPr="0089567D">
        <w:rPr>
          <w:rFonts w:ascii="Verdana" w:eastAsia="Times New Roman" w:hAnsi="Verdana" w:cs="Times New Roman"/>
          <w:b/>
          <w:bCs/>
          <w:sz w:val="20"/>
          <w:szCs w:val="20"/>
          <w:u w:val="single"/>
          <w:lang w:val="nl-NL" w:eastAsia="nl-BE"/>
        </w:rPr>
        <w:t>Het jezuïetendrama in de Nederlanden</w:t>
      </w:r>
      <w:r w:rsidRPr="0089567D">
        <w:rPr>
          <w:rFonts w:ascii="Verdana" w:eastAsia="Times New Roman" w:hAnsi="Verdana" w:cs="Times New Roman"/>
          <w:b/>
          <w:bCs/>
          <w:sz w:val="20"/>
          <w:szCs w:val="20"/>
          <w:lang w:val="nl-NL" w:eastAsia="nl-BE"/>
        </w:rPr>
        <w:t>, 29, 30, 35, 36.</w:t>
      </w:r>
    </w:p>
    <w:bookmarkStart w:id="582" w:name="_ftn266"/>
    <w:p w14:paraId="36BD2CE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"_ftnref266"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[266]</w:t>
      </w:r>
      <w:r w:rsidRPr="0089567D">
        <w:rPr>
          <w:rFonts w:ascii="Times New Roman" w:eastAsia="Times New Roman" w:hAnsi="Times New Roman" w:cs="Times New Roman"/>
          <w:b/>
          <w:bCs/>
          <w:sz w:val="24"/>
          <w:szCs w:val="24"/>
          <w:lang w:eastAsia="nl-BE"/>
        </w:rPr>
        <w:fldChar w:fldCharType="end"/>
      </w:r>
      <w:bookmarkEnd w:id="582"/>
      <w:r w:rsidRPr="0089567D">
        <w:rPr>
          <w:rFonts w:ascii="Verdana" w:eastAsia="Times New Roman" w:hAnsi="Verdana" w:cs="Times New Roman"/>
          <w:b/>
          <w:bCs/>
          <w:sz w:val="20"/>
          <w:szCs w:val="20"/>
          <w:lang w:val="nl-NL" w:eastAsia="nl-BE"/>
        </w:rPr>
        <w:t xml:space="preserve"> </w:t>
      </w:r>
      <w:r w:rsidRPr="0089567D">
        <w:rPr>
          <w:rFonts w:ascii="Verdana" w:eastAsia="Times New Roman" w:hAnsi="Verdana" w:cs="Times New Roman"/>
          <w:b/>
          <w:bCs/>
          <w:sz w:val="20"/>
          <w:szCs w:val="20"/>
          <w:u w:val="single"/>
          <w:lang w:val="nl-NL" w:eastAsia="nl-BE"/>
        </w:rPr>
        <w:t>Ib.</w:t>
      </w:r>
      <w:r w:rsidRPr="0089567D">
        <w:rPr>
          <w:rFonts w:ascii="Verdana" w:eastAsia="Times New Roman" w:hAnsi="Verdana" w:cs="Times New Roman"/>
          <w:b/>
          <w:bCs/>
          <w:sz w:val="20"/>
          <w:szCs w:val="20"/>
          <w:lang w:val="nl-NL" w:eastAsia="nl-BE"/>
        </w:rPr>
        <w:t xml:space="preserve"> ; ID.,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21, 31-33.</w:t>
      </w:r>
    </w:p>
    <w:bookmarkStart w:id="583" w:name="_ftn267"/>
    <w:p w14:paraId="12702A1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"_ftnref267"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[267]</w:t>
      </w:r>
      <w:r w:rsidRPr="0089567D">
        <w:rPr>
          <w:rFonts w:ascii="Times New Roman" w:eastAsia="Times New Roman" w:hAnsi="Times New Roman" w:cs="Times New Roman"/>
          <w:b/>
          <w:bCs/>
          <w:sz w:val="24"/>
          <w:szCs w:val="24"/>
          <w:lang w:eastAsia="nl-BE"/>
        </w:rPr>
        <w:fldChar w:fldCharType="end"/>
      </w:r>
      <w:bookmarkEnd w:id="583"/>
      <w:r w:rsidRPr="0089567D">
        <w:rPr>
          <w:rFonts w:ascii="Verdana" w:eastAsia="Times New Roman" w:hAnsi="Verdana" w:cs="Times New Roman"/>
          <w:b/>
          <w:bCs/>
          <w:sz w:val="20"/>
          <w:szCs w:val="20"/>
          <w:lang w:val="nl-NL" w:eastAsia="nl-BE"/>
        </w:rPr>
        <w:t xml:space="preserve"> PORTEMAN, “ 9 september 1616. De heilige Jan </w:t>
      </w:r>
      <w:proofErr w:type="spellStart"/>
      <w:r w:rsidRPr="0089567D">
        <w:rPr>
          <w:rFonts w:ascii="Verdana" w:eastAsia="Times New Roman" w:hAnsi="Verdana" w:cs="Times New Roman"/>
          <w:b/>
          <w:bCs/>
          <w:sz w:val="20"/>
          <w:szCs w:val="20"/>
          <w:lang w:val="nl-NL" w:eastAsia="nl-BE"/>
        </w:rPr>
        <w:t>Berchmans</w:t>
      </w:r>
      <w:proofErr w:type="spellEnd"/>
      <w:r w:rsidRPr="0089567D">
        <w:rPr>
          <w:rFonts w:ascii="Verdana" w:eastAsia="Times New Roman" w:hAnsi="Verdana" w:cs="Times New Roman"/>
          <w:b/>
          <w:bCs/>
          <w:sz w:val="20"/>
          <w:szCs w:val="20"/>
          <w:lang w:val="nl-NL" w:eastAsia="nl-BE"/>
        </w:rPr>
        <w:t xml:space="preserve"> speelt te Mechelen”, 171-173, 175; VAN DEN BOOGERD, </w:t>
      </w:r>
      <w:r w:rsidRPr="0089567D">
        <w:rPr>
          <w:rFonts w:ascii="Verdana" w:eastAsia="Times New Roman" w:hAnsi="Verdana" w:cs="Times New Roman"/>
          <w:b/>
          <w:bCs/>
          <w:sz w:val="20"/>
          <w:szCs w:val="20"/>
          <w:u w:val="single"/>
          <w:lang w:val="nl-NL" w:eastAsia="nl-BE"/>
        </w:rPr>
        <w:t>Het jezuïetendrama in de Nederlanden</w:t>
      </w:r>
      <w:r w:rsidRPr="0089567D">
        <w:rPr>
          <w:rFonts w:ascii="Verdana" w:eastAsia="Times New Roman" w:hAnsi="Verdana" w:cs="Times New Roman"/>
          <w:b/>
          <w:bCs/>
          <w:sz w:val="20"/>
          <w:szCs w:val="20"/>
          <w:lang w:val="nl-NL" w:eastAsia="nl-BE"/>
        </w:rPr>
        <w:t>, 22, 26-28, 31.</w:t>
      </w:r>
    </w:p>
    <w:bookmarkStart w:id="584" w:name="_ftn268"/>
    <w:p w14:paraId="740C0A4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"_ftnref268"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[268]</w:t>
      </w:r>
      <w:r w:rsidRPr="0089567D">
        <w:rPr>
          <w:rFonts w:ascii="Times New Roman" w:eastAsia="Times New Roman" w:hAnsi="Times New Roman" w:cs="Times New Roman"/>
          <w:b/>
          <w:bCs/>
          <w:sz w:val="24"/>
          <w:szCs w:val="24"/>
          <w:lang w:eastAsia="nl-BE"/>
        </w:rPr>
        <w:fldChar w:fldCharType="end"/>
      </w:r>
      <w:bookmarkEnd w:id="584"/>
      <w:r w:rsidRPr="0089567D">
        <w:rPr>
          <w:rFonts w:ascii="Verdana" w:eastAsia="Times New Roman" w:hAnsi="Verdana" w:cs="Times New Roman"/>
          <w:b/>
          <w:bCs/>
          <w:sz w:val="20"/>
          <w:szCs w:val="20"/>
          <w:lang w:val="nl-NL" w:eastAsia="nl-BE"/>
        </w:rPr>
        <w:t xml:space="preserve"> VAN DEN BOOGERD,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36-38.</w:t>
      </w:r>
    </w:p>
    <w:bookmarkStart w:id="585" w:name="_ftn269"/>
    <w:p w14:paraId="0CF30FA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"_ftnref269"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[269]</w:t>
      </w:r>
      <w:r w:rsidRPr="0089567D">
        <w:rPr>
          <w:rFonts w:ascii="Times New Roman" w:eastAsia="Times New Roman" w:hAnsi="Times New Roman" w:cs="Times New Roman"/>
          <w:b/>
          <w:bCs/>
          <w:sz w:val="24"/>
          <w:szCs w:val="24"/>
          <w:lang w:eastAsia="nl-BE"/>
        </w:rPr>
        <w:fldChar w:fldCharType="end"/>
      </w:r>
      <w:bookmarkEnd w:id="585"/>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u w:val="single"/>
          <w:lang w:val="nl-NL" w:eastAsia="nl-BE"/>
        </w:rPr>
        <w:t>Gazette</w:t>
      </w:r>
      <w:proofErr w:type="spellEnd"/>
      <w:r w:rsidRPr="0089567D">
        <w:rPr>
          <w:rFonts w:ascii="Verdana" w:eastAsia="Times New Roman" w:hAnsi="Verdana" w:cs="Times New Roman"/>
          <w:b/>
          <w:bCs/>
          <w:sz w:val="20"/>
          <w:szCs w:val="20"/>
          <w:u w:val="single"/>
          <w:lang w:val="nl-NL" w:eastAsia="nl-BE"/>
        </w:rPr>
        <w:t xml:space="preserve"> van Antwerpen</w:t>
      </w:r>
      <w:r w:rsidRPr="0089567D">
        <w:rPr>
          <w:rFonts w:ascii="Verdana" w:eastAsia="Times New Roman" w:hAnsi="Verdana" w:cs="Times New Roman"/>
          <w:b/>
          <w:bCs/>
          <w:sz w:val="20"/>
          <w:szCs w:val="20"/>
          <w:lang w:val="nl-NL" w:eastAsia="nl-BE"/>
        </w:rPr>
        <w:t>, nr. 70, dinsdag 1 september 1778, en nr. 71, vrijdag 4 september 1778.</w:t>
      </w:r>
    </w:p>
    <w:bookmarkStart w:id="586" w:name="_ftn270"/>
    <w:p w14:paraId="63AD173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[270]</w:t>
      </w:r>
      <w:r w:rsidRPr="0089567D">
        <w:rPr>
          <w:rFonts w:ascii="Times New Roman" w:eastAsia="Times New Roman" w:hAnsi="Times New Roman" w:cs="Times New Roman"/>
          <w:b/>
          <w:bCs/>
          <w:sz w:val="24"/>
          <w:szCs w:val="24"/>
          <w:lang w:eastAsia="nl-BE"/>
        </w:rPr>
        <w:fldChar w:fldCharType="end"/>
      </w:r>
      <w:bookmarkEnd w:id="586"/>
      <w:r w:rsidRPr="0089567D">
        <w:rPr>
          <w:rFonts w:ascii="Verdana" w:eastAsia="Times New Roman" w:hAnsi="Verdana" w:cs="Times New Roman"/>
          <w:b/>
          <w:bCs/>
          <w:sz w:val="20"/>
          <w:szCs w:val="20"/>
          <w:lang w:val="nl-NL" w:eastAsia="nl-BE"/>
        </w:rPr>
        <w:t xml:space="preserve"> PORTEMAN, “ 9 september 1616. De heilige Jan </w:t>
      </w:r>
      <w:proofErr w:type="spellStart"/>
      <w:r w:rsidRPr="0089567D">
        <w:rPr>
          <w:rFonts w:ascii="Verdana" w:eastAsia="Times New Roman" w:hAnsi="Verdana" w:cs="Times New Roman"/>
          <w:b/>
          <w:bCs/>
          <w:sz w:val="20"/>
          <w:szCs w:val="20"/>
          <w:lang w:val="nl-NL" w:eastAsia="nl-BE"/>
        </w:rPr>
        <w:t>Berchmans</w:t>
      </w:r>
      <w:proofErr w:type="spellEnd"/>
      <w:r w:rsidRPr="0089567D">
        <w:rPr>
          <w:rFonts w:ascii="Verdana" w:eastAsia="Times New Roman" w:hAnsi="Verdana" w:cs="Times New Roman"/>
          <w:b/>
          <w:bCs/>
          <w:sz w:val="20"/>
          <w:szCs w:val="20"/>
          <w:lang w:val="nl-NL" w:eastAsia="nl-BE"/>
        </w:rPr>
        <w:t xml:space="preserve"> speelt te Mechelen”, 171, 172; VAN DEN BOOGERD, </w:t>
      </w:r>
      <w:r w:rsidRPr="0089567D">
        <w:rPr>
          <w:rFonts w:ascii="Verdana" w:eastAsia="Times New Roman" w:hAnsi="Verdana" w:cs="Times New Roman"/>
          <w:b/>
          <w:bCs/>
          <w:sz w:val="20"/>
          <w:szCs w:val="20"/>
          <w:u w:val="single"/>
          <w:lang w:val="nl-NL" w:eastAsia="nl-BE"/>
        </w:rPr>
        <w:t>Het jezuïetendrama in de Nederlanden</w:t>
      </w:r>
      <w:r w:rsidRPr="0089567D">
        <w:rPr>
          <w:rFonts w:ascii="Verdana" w:eastAsia="Times New Roman" w:hAnsi="Verdana" w:cs="Times New Roman"/>
          <w:b/>
          <w:bCs/>
          <w:sz w:val="20"/>
          <w:szCs w:val="20"/>
          <w:lang w:val="nl-NL" w:eastAsia="nl-BE"/>
        </w:rPr>
        <w:t>, 42-44.</w:t>
      </w:r>
    </w:p>
    <w:bookmarkStart w:id="587" w:name="_ftn271"/>
    <w:p w14:paraId="0260A21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[271]</w:t>
      </w:r>
      <w:r w:rsidRPr="0089567D">
        <w:rPr>
          <w:rFonts w:ascii="Times New Roman" w:eastAsia="Times New Roman" w:hAnsi="Times New Roman" w:cs="Times New Roman"/>
          <w:b/>
          <w:bCs/>
          <w:sz w:val="24"/>
          <w:szCs w:val="24"/>
          <w:lang w:eastAsia="nl-BE"/>
        </w:rPr>
        <w:fldChar w:fldCharType="end"/>
      </w:r>
      <w:bookmarkEnd w:id="587"/>
      <w:r w:rsidRPr="0089567D">
        <w:rPr>
          <w:rFonts w:ascii="Verdana" w:eastAsia="Times New Roman" w:hAnsi="Verdana" w:cs="Times New Roman"/>
          <w:b/>
          <w:bCs/>
          <w:sz w:val="20"/>
          <w:szCs w:val="20"/>
          <w:lang w:val="nl-NL" w:eastAsia="nl-BE"/>
        </w:rPr>
        <w:t xml:space="preserve"> VAN DEN BOOGERD,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61-66.</w:t>
      </w:r>
    </w:p>
    <w:bookmarkStart w:id="588" w:name="_ftn272"/>
    <w:p w14:paraId="5037825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[272]</w:t>
      </w:r>
      <w:r w:rsidRPr="0089567D">
        <w:rPr>
          <w:rFonts w:ascii="Times New Roman" w:eastAsia="Times New Roman" w:hAnsi="Times New Roman" w:cs="Times New Roman"/>
          <w:b/>
          <w:bCs/>
          <w:sz w:val="24"/>
          <w:szCs w:val="24"/>
          <w:lang w:eastAsia="nl-BE"/>
        </w:rPr>
        <w:fldChar w:fldCharType="end"/>
      </w:r>
      <w:bookmarkEnd w:id="588"/>
      <w:r w:rsidRPr="0089567D">
        <w:rPr>
          <w:rFonts w:ascii="Verdana" w:eastAsia="Times New Roman" w:hAnsi="Verdana" w:cs="Times New Roman"/>
          <w:b/>
          <w:bCs/>
          <w:sz w:val="20"/>
          <w:szCs w:val="20"/>
          <w:lang w:val="nl-NL" w:eastAsia="nl-BE"/>
        </w:rPr>
        <w:t xml:space="preserve"> DE BRABANDERE, </w:t>
      </w:r>
      <w:proofErr w:type="spellStart"/>
      <w:r w:rsidRPr="0089567D">
        <w:rPr>
          <w:rFonts w:ascii="Verdana" w:eastAsia="Times New Roman" w:hAnsi="Verdana" w:cs="Times New Roman"/>
          <w:b/>
          <w:bCs/>
          <w:sz w:val="20"/>
          <w:szCs w:val="20"/>
          <w:u w:val="single"/>
          <w:lang w:val="nl-NL" w:eastAsia="nl-BE"/>
        </w:rPr>
        <w:t>Na-kaarten</w:t>
      </w:r>
      <w:proofErr w:type="spellEnd"/>
      <w:r w:rsidRPr="0089567D">
        <w:rPr>
          <w:rFonts w:ascii="Verdana" w:eastAsia="Times New Roman" w:hAnsi="Verdana" w:cs="Times New Roman"/>
          <w:b/>
          <w:bCs/>
          <w:sz w:val="20"/>
          <w:szCs w:val="20"/>
          <w:lang w:val="nl-NL" w:eastAsia="nl-BE"/>
        </w:rPr>
        <w:t xml:space="preserve">, 154; SCRIBANI, </w:t>
      </w:r>
      <w:proofErr w:type="spellStart"/>
      <w:r w:rsidRPr="0089567D">
        <w:rPr>
          <w:rFonts w:ascii="Verdana" w:eastAsia="Times New Roman" w:hAnsi="Verdana" w:cs="Times New Roman"/>
          <w:b/>
          <w:bCs/>
          <w:sz w:val="20"/>
          <w:szCs w:val="20"/>
          <w:u w:val="single"/>
          <w:lang w:val="nl-NL" w:eastAsia="nl-BE"/>
        </w:rPr>
        <w:t>Origines</w:t>
      </w:r>
      <w:proofErr w:type="spellEnd"/>
      <w:r w:rsidRPr="0089567D">
        <w:rPr>
          <w:rFonts w:ascii="Verdana" w:eastAsia="Times New Roman" w:hAnsi="Verdana" w:cs="Times New Roman"/>
          <w:b/>
          <w:bCs/>
          <w:sz w:val="20"/>
          <w:szCs w:val="20"/>
          <w:lang w:val="nl-NL" w:eastAsia="nl-BE"/>
        </w:rPr>
        <w:t>, 54.</w:t>
      </w:r>
    </w:p>
    <w:bookmarkStart w:id="589" w:name="_ftn273"/>
    <w:p w14:paraId="7C90BEC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[273]</w:t>
      </w:r>
      <w:r w:rsidRPr="0089567D">
        <w:rPr>
          <w:rFonts w:ascii="Times New Roman" w:eastAsia="Times New Roman" w:hAnsi="Times New Roman" w:cs="Times New Roman"/>
          <w:b/>
          <w:bCs/>
          <w:sz w:val="24"/>
          <w:szCs w:val="24"/>
          <w:lang w:eastAsia="nl-BE"/>
        </w:rPr>
        <w:fldChar w:fldCharType="end"/>
      </w:r>
      <w:bookmarkEnd w:id="589"/>
      <w:r w:rsidRPr="0089567D">
        <w:rPr>
          <w:rFonts w:ascii="Verdana" w:eastAsia="Times New Roman" w:hAnsi="Verdana" w:cs="Times New Roman"/>
          <w:b/>
          <w:bCs/>
          <w:sz w:val="20"/>
          <w:szCs w:val="20"/>
          <w:lang w:val="nl-NL" w:eastAsia="nl-BE"/>
        </w:rPr>
        <w:t xml:space="preserve"> PORTEMAN, “ 9 september 1616. De heilige Jan </w:t>
      </w:r>
      <w:proofErr w:type="spellStart"/>
      <w:r w:rsidRPr="0089567D">
        <w:rPr>
          <w:rFonts w:ascii="Verdana" w:eastAsia="Times New Roman" w:hAnsi="Verdana" w:cs="Times New Roman"/>
          <w:b/>
          <w:bCs/>
          <w:sz w:val="20"/>
          <w:szCs w:val="20"/>
          <w:lang w:val="nl-NL" w:eastAsia="nl-BE"/>
        </w:rPr>
        <w:t>Berchmans</w:t>
      </w:r>
      <w:proofErr w:type="spellEnd"/>
      <w:r w:rsidRPr="0089567D">
        <w:rPr>
          <w:rFonts w:ascii="Verdana" w:eastAsia="Times New Roman" w:hAnsi="Verdana" w:cs="Times New Roman"/>
          <w:b/>
          <w:bCs/>
          <w:sz w:val="20"/>
          <w:szCs w:val="20"/>
          <w:lang w:val="nl-NL" w:eastAsia="nl-BE"/>
        </w:rPr>
        <w:t xml:space="preserve"> speelt te Mechelen”, 171, 175; VAN DEN BOOGERD, </w:t>
      </w:r>
      <w:r w:rsidRPr="0089567D">
        <w:rPr>
          <w:rFonts w:ascii="Verdana" w:eastAsia="Times New Roman" w:hAnsi="Verdana" w:cs="Times New Roman"/>
          <w:b/>
          <w:bCs/>
          <w:sz w:val="20"/>
          <w:szCs w:val="20"/>
          <w:u w:val="single"/>
          <w:lang w:val="nl-NL" w:eastAsia="nl-BE"/>
        </w:rPr>
        <w:t>Het jezuïetendrama in de Nederlanden</w:t>
      </w:r>
      <w:r w:rsidRPr="0089567D">
        <w:rPr>
          <w:rFonts w:ascii="Verdana" w:eastAsia="Times New Roman" w:hAnsi="Verdana" w:cs="Times New Roman"/>
          <w:b/>
          <w:bCs/>
          <w:sz w:val="20"/>
          <w:szCs w:val="20"/>
          <w:lang w:val="nl-NL" w:eastAsia="nl-BE"/>
        </w:rPr>
        <w:t>, 64, 232-234.</w:t>
      </w:r>
    </w:p>
    <w:bookmarkStart w:id="590" w:name="_ftn274"/>
    <w:p w14:paraId="57F350A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[274]</w:t>
      </w:r>
      <w:r w:rsidRPr="0089567D">
        <w:rPr>
          <w:rFonts w:ascii="Times New Roman" w:eastAsia="Times New Roman" w:hAnsi="Times New Roman" w:cs="Times New Roman"/>
          <w:b/>
          <w:bCs/>
          <w:sz w:val="24"/>
          <w:szCs w:val="24"/>
          <w:lang w:eastAsia="nl-BE"/>
        </w:rPr>
        <w:fldChar w:fldCharType="end"/>
      </w:r>
      <w:bookmarkEnd w:id="590"/>
      <w:r w:rsidRPr="0089567D">
        <w:rPr>
          <w:rFonts w:ascii="Verdana" w:eastAsia="Times New Roman" w:hAnsi="Verdana" w:cs="Times New Roman"/>
          <w:b/>
          <w:bCs/>
          <w:sz w:val="20"/>
          <w:szCs w:val="20"/>
          <w:lang w:val="nl-NL" w:eastAsia="nl-BE"/>
        </w:rPr>
        <w:t xml:space="preserve"> PRIMS, “Het </w:t>
      </w:r>
      <w:proofErr w:type="spellStart"/>
      <w:r w:rsidRPr="0089567D">
        <w:rPr>
          <w:rFonts w:ascii="Verdana" w:eastAsia="Times New Roman" w:hAnsi="Verdana" w:cs="Times New Roman"/>
          <w:b/>
          <w:bCs/>
          <w:sz w:val="20"/>
          <w:szCs w:val="20"/>
          <w:lang w:val="nl-NL" w:eastAsia="nl-BE"/>
        </w:rPr>
        <w:t>Vlaamsch</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tooneel</w:t>
      </w:r>
      <w:proofErr w:type="spellEnd"/>
      <w:r w:rsidRPr="0089567D">
        <w:rPr>
          <w:rFonts w:ascii="Verdana" w:eastAsia="Times New Roman" w:hAnsi="Verdana" w:cs="Times New Roman"/>
          <w:b/>
          <w:bCs/>
          <w:sz w:val="20"/>
          <w:szCs w:val="20"/>
          <w:lang w:val="nl-NL" w:eastAsia="nl-BE"/>
        </w:rPr>
        <w:t>”, 237, 238, 247-249.</w:t>
      </w:r>
    </w:p>
    <w:bookmarkStart w:id="591" w:name="_ftn275"/>
    <w:p w14:paraId="2C69DC6D"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[275]</w:t>
      </w:r>
      <w:r w:rsidRPr="0089567D">
        <w:rPr>
          <w:rFonts w:ascii="Times New Roman" w:eastAsia="Times New Roman" w:hAnsi="Times New Roman" w:cs="Times New Roman"/>
          <w:b/>
          <w:bCs/>
          <w:sz w:val="24"/>
          <w:szCs w:val="24"/>
          <w:lang w:eastAsia="nl-BE"/>
        </w:rPr>
        <w:fldChar w:fldCharType="end"/>
      </w:r>
      <w:bookmarkEnd w:id="591"/>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xml:space="preserve">, K.H., 967, f.1r°-43v°; </w:t>
      </w:r>
      <w:r w:rsidRPr="0089567D">
        <w:rPr>
          <w:rFonts w:ascii="Verdana" w:eastAsia="Times New Roman" w:hAnsi="Verdana" w:cs="Times New Roman"/>
          <w:b/>
          <w:bCs/>
          <w:i/>
          <w:iCs/>
          <w:sz w:val="20"/>
          <w:szCs w:val="20"/>
          <w:lang w:val="nl-NL" w:eastAsia="nl-BE"/>
        </w:rPr>
        <w:t>“</w:t>
      </w:r>
      <w:proofErr w:type="spellStart"/>
      <w:r w:rsidRPr="0089567D">
        <w:rPr>
          <w:rFonts w:ascii="Verdana" w:eastAsia="Times New Roman" w:hAnsi="Verdana" w:cs="Times New Roman"/>
          <w:b/>
          <w:bCs/>
          <w:i/>
          <w:iCs/>
          <w:sz w:val="20"/>
          <w:szCs w:val="20"/>
          <w:lang w:val="nl-NL" w:eastAsia="nl-BE"/>
        </w:rPr>
        <w:t>Boeck</w:t>
      </w:r>
      <w:proofErr w:type="spellEnd"/>
      <w:r w:rsidRPr="0089567D">
        <w:rPr>
          <w:rFonts w:ascii="Verdana" w:eastAsia="Times New Roman" w:hAnsi="Verdana" w:cs="Times New Roman"/>
          <w:b/>
          <w:bCs/>
          <w:i/>
          <w:iCs/>
          <w:sz w:val="20"/>
          <w:szCs w:val="20"/>
          <w:lang w:val="nl-NL" w:eastAsia="nl-BE"/>
        </w:rPr>
        <w:t xml:space="preserve"> </w:t>
      </w:r>
      <w:proofErr w:type="spellStart"/>
      <w:r w:rsidRPr="0089567D">
        <w:rPr>
          <w:rFonts w:ascii="Verdana" w:eastAsia="Times New Roman" w:hAnsi="Verdana" w:cs="Times New Roman"/>
          <w:b/>
          <w:bCs/>
          <w:i/>
          <w:iCs/>
          <w:sz w:val="20"/>
          <w:szCs w:val="20"/>
          <w:lang w:val="nl-NL" w:eastAsia="nl-BE"/>
        </w:rPr>
        <w:t>vande</w:t>
      </w:r>
      <w:proofErr w:type="spellEnd"/>
      <w:r w:rsidRPr="0089567D">
        <w:rPr>
          <w:rFonts w:ascii="Verdana" w:eastAsia="Times New Roman" w:hAnsi="Verdana" w:cs="Times New Roman"/>
          <w:b/>
          <w:bCs/>
          <w:i/>
          <w:iCs/>
          <w:sz w:val="20"/>
          <w:szCs w:val="20"/>
          <w:lang w:val="nl-NL" w:eastAsia="nl-BE"/>
        </w:rPr>
        <w:t xml:space="preserve"> </w:t>
      </w:r>
      <w:proofErr w:type="spellStart"/>
      <w:r w:rsidRPr="0089567D">
        <w:rPr>
          <w:rFonts w:ascii="Verdana" w:eastAsia="Times New Roman" w:hAnsi="Verdana" w:cs="Times New Roman"/>
          <w:b/>
          <w:bCs/>
          <w:i/>
          <w:iCs/>
          <w:sz w:val="20"/>
          <w:szCs w:val="20"/>
          <w:lang w:val="nl-NL" w:eastAsia="nl-BE"/>
        </w:rPr>
        <w:t>jaerlycke</w:t>
      </w:r>
      <w:proofErr w:type="spellEnd"/>
      <w:r w:rsidRPr="0089567D">
        <w:rPr>
          <w:rFonts w:ascii="Verdana" w:eastAsia="Times New Roman" w:hAnsi="Verdana" w:cs="Times New Roman"/>
          <w:b/>
          <w:bCs/>
          <w:i/>
          <w:iCs/>
          <w:sz w:val="20"/>
          <w:szCs w:val="20"/>
          <w:lang w:val="nl-NL" w:eastAsia="nl-BE"/>
        </w:rPr>
        <w:t xml:space="preserve"> </w:t>
      </w:r>
      <w:proofErr w:type="spellStart"/>
      <w:r w:rsidRPr="0089567D">
        <w:rPr>
          <w:rFonts w:ascii="Verdana" w:eastAsia="Times New Roman" w:hAnsi="Verdana" w:cs="Times New Roman"/>
          <w:b/>
          <w:bCs/>
          <w:i/>
          <w:iCs/>
          <w:sz w:val="20"/>
          <w:szCs w:val="20"/>
          <w:lang w:val="nl-NL" w:eastAsia="nl-BE"/>
        </w:rPr>
        <w:t>requeningen</w:t>
      </w:r>
      <w:proofErr w:type="spellEnd"/>
      <w:r w:rsidRPr="0089567D">
        <w:rPr>
          <w:rFonts w:ascii="Verdana" w:eastAsia="Times New Roman" w:hAnsi="Verdana" w:cs="Times New Roman"/>
          <w:b/>
          <w:bCs/>
          <w:i/>
          <w:iCs/>
          <w:sz w:val="20"/>
          <w:szCs w:val="20"/>
          <w:lang w:val="nl-NL" w:eastAsia="nl-BE"/>
        </w:rPr>
        <w:t xml:space="preserve"> </w:t>
      </w:r>
      <w:proofErr w:type="spellStart"/>
      <w:r w:rsidRPr="0089567D">
        <w:rPr>
          <w:rFonts w:ascii="Verdana" w:eastAsia="Times New Roman" w:hAnsi="Verdana" w:cs="Times New Roman"/>
          <w:b/>
          <w:bCs/>
          <w:i/>
          <w:iCs/>
          <w:sz w:val="20"/>
          <w:szCs w:val="20"/>
          <w:lang w:val="nl-NL" w:eastAsia="nl-BE"/>
        </w:rPr>
        <w:t>vande</w:t>
      </w:r>
      <w:proofErr w:type="spellEnd"/>
      <w:r w:rsidRPr="0089567D">
        <w:rPr>
          <w:rFonts w:ascii="Verdana" w:eastAsia="Times New Roman" w:hAnsi="Verdana" w:cs="Times New Roman"/>
          <w:b/>
          <w:bCs/>
          <w:i/>
          <w:iCs/>
          <w:sz w:val="20"/>
          <w:szCs w:val="20"/>
          <w:lang w:val="nl-NL" w:eastAsia="nl-BE"/>
        </w:rPr>
        <w:t xml:space="preserve"> opera ende </w:t>
      </w:r>
      <w:proofErr w:type="spellStart"/>
      <w:r w:rsidRPr="0089567D">
        <w:rPr>
          <w:rFonts w:ascii="Verdana" w:eastAsia="Times New Roman" w:hAnsi="Verdana" w:cs="Times New Roman"/>
          <w:b/>
          <w:bCs/>
          <w:i/>
          <w:iCs/>
          <w:sz w:val="20"/>
          <w:szCs w:val="20"/>
          <w:lang w:val="nl-NL" w:eastAsia="nl-BE"/>
        </w:rPr>
        <w:t>comedien</w:t>
      </w:r>
      <w:proofErr w:type="spellEnd"/>
      <w:r w:rsidRPr="0089567D">
        <w:rPr>
          <w:rFonts w:ascii="Verdana" w:eastAsia="Times New Roman" w:hAnsi="Verdana" w:cs="Times New Roman"/>
          <w:b/>
          <w:bCs/>
          <w:i/>
          <w:iCs/>
          <w:sz w:val="20"/>
          <w:szCs w:val="20"/>
          <w:lang w:val="nl-NL" w:eastAsia="nl-BE"/>
        </w:rPr>
        <w:t xml:space="preserve"> </w:t>
      </w:r>
      <w:proofErr w:type="spellStart"/>
      <w:r w:rsidRPr="0089567D">
        <w:rPr>
          <w:rFonts w:ascii="Verdana" w:eastAsia="Times New Roman" w:hAnsi="Verdana" w:cs="Times New Roman"/>
          <w:b/>
          <w:bCs/>
          <w:i/>
          <w:iCs/>
          <w:sz w:val="20"/>
          <w:szCs w:val="20"/>
          <w:lang w:val="nl-NL" w:eastAsia="nl-BE"/>
        </w:rPr>
        <w:t>begost</w:t>
      </w:r>
      <w:proofErr w:type="spellEnd"/>
      <w:r w:rsidRPr="0089567D">
        <w:rPr>
          <w:rFonts w:ascii="Verdana" w:eastAsia="Times New Roman" w:hAnsi="Verdana" w:cs="Times New Roman"/>
          <w:b/>
          <w:bCs/>
          <w:i/>
          <w:iCs/>
          <w:sz w:val="20"/>
          <w:szCs w:val="20"/>
          <w:lang w:val="nl-NL" w:eastAsia="nl-BE"/>
        </w:rPr>
        <w:t xml:space="preserve"> door </w:t>
      </w:r>
      <w:proofErr w:type="spellStart"/>
      <w:r w:rsidRPr="0089567D">
        <w:rPr>
          <w:rFonts w:ascii="Verdana" w:eastAsia="Times New Roman" w:hAnsi="Verdana" w:cs="Times New Roman"/>
          <w:b/>
          <w:bCs/>
          <w:i/>
          <w:iCs/>
          <w:sz w:val="20"/>
          <w:szCs w:val="20"/>
          <w:lang w:val="nl-NL" w:eastAsia="nl-BE"/>
        </w:rPr>
        <w:t>Fer</w:t>
      </w:r>
      <w:proofErr w:type="spellEnd"/>
      <w:r w:rsidRPr="0089567D">
        <w:rPr>
          <w:rFonts w:ascii="Verdana" w:eastAsia="Times New Roman" w:hAnsi="Verdana" w:cs="Times New Roman"/>
          <w:b/>
          <w:bCs/>
          <w:i/>
          <w:iCs/>
          <w:sz w:val="20"/>
          <w:szCs w:val="20"/>
          <w:lang w:val="nl-NL" w:eastAsia="nl-BE"/>
        </w:rPr>
        <w:t xml:space="preserve">. </w:t>
      </w:r>
      <w:proofErr w:type="spellStart"/>
      <w:r w:rsidRPr="0089567D">
        <w:rPr>
          <w:rFonts w:ascii="Verdana" w:eastAsia="Times New Roman" w:hAnsi="Verdana" w:cs="Times New Roman"/>
          <w:b/>
          <w:bCs/>
          <w:i/>
          <w:iCs/>
          <w:sz w:val="20"/>
          <w:szCs w:val="20"/>
          <w:lang w:eastAsia="nl-BE"/>
        </w:rPr>
        <w:t>Ioan</w:t>
      </w:r>
      <w:proofErr w:type="spellEnd"/>
      <w:r w:rsidRPr="0089567D">
        <w:rPr>
          <w:rFonts w:ascii="Verdana" w:eastAsia="Times New Roman" w:hAnsi="Verdana" w:cs="Times New Roman"/>
          <w:b/>
          <w:bCs/>
          <w:i/>
          <w:iCs/>
          <w:sz w:val="20"/>
          <w:szCs w:val="20"/>
          <w:lang w:eastAsia="nl-BE"/>
        </w:rPr>
        <w:t>. Fran. De Heuvel anno 1660”.</w:t>
      </w:r>
      <w:r w:rsidRPr="0089567D">
        <w:rPr>
          <w:rFonts w:ascii="Verdana" w:eastAsia="Times New Roman" w:hAnsi="Verdana" w:cs="Times New Roman"/>
          <w:b/>
          <w:bCs/>
          <w:sz w:val="20"/>
          <w:szCs w:val="20"/>
          <w:lang w:eastAsia="nl-BE"/>
        </w:rPr>
        <w:t xml:space="preserve"> </w:t>
      </w:r>
      <w:r w:rsidRPr="0089567D">
        <w:rPr>
          <w:rFonts w:ascii="Verdana" w:eastAsia="Times New Roman" w:hAnsi="Verdana" w:cs="Times New Roman"/>
          <w:b/>
          <w:bCs/>
          <w:sz w:val="20"/>
          <w:szCs w:val="20"/>
          <w:lang w:val="nl-NL" w:eastAsia="nl-BE"/>
        </w:rPr>
        <w:t xml:space="preserve">In dit boek werden de rekeningen opgetekend t.e.m. november 1744;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xml:space="preserve">, K.H., 968, niet gefolieerd; </w:t>
      </w:r>
      <w:r w:rsidRPr="0089567D">
        <w:rPr>
          <w:rFonts w:ascii="Verdana" w:eastAsia="Times New Roman" w:hAnsi="Verdana" w:cs="Times New Roman"/>
          <w:b/>
          <w:bCs/>
          <w:i/>
          <w:iCs/>
          <w:sz w:val="20"/>
          <w:szCs w:val="20"/>
          <w:lang w:val="nl-NL" w:eastAsia="nl-BE"/>
        </w:rPr>
        <w:t>“</w:t>
      </w:r>
      <w:proofErr w:type="spellStart"/>
      <w:r w:rsidRPr="0089567D">
        <w:rPr>
          <w:rFonts w:ascii="Verdana" w:eastAsia="Times New Roman" w:hAnsi="Verdana" w:cs="Times New Roman"/>
          <w:b/>
          <w:bCs/>
          <w:i/>
          <w:iCs/>
          <w:sz w:val="20"/>
          <w:szCs w:val="20"/>
          <w:lang w:val="nl-NL" w:eastAsia="nl-BE"/>
        </w:rPr>
        <w:t>Rekeninge</w:t>
      </w:r>
      <w:proofErr w:type="spellEnd"/>
      <w:r w:rsidRPr="0089567D">
        <w:rPr>
          <w:rFonts w:ascii="Verdana" w:eastAsia="Times New Roman" w:hAnsi="Verdana" w:cs="Times New Roman"/>
          <w:b/>
          <w:bCs/>
          <w:i/>
          <w:iCs/>
          <w:sz w:val="20"/>
          <w:szCs w:val="20"/>
          <w:lang w:val="nl-NL" w:eastAsia="nl-BE"/>
        </w:rPr>
        <w:t xml:space="preserve"> ende bewijs van de administratie die ik Ferdinand Van </w:t>
      </w:r>
      <w:proofErr w:type="spellStart"/>
      <w:r w:rsidRPr="0089567D">
        <w:rPr>
          <w:rFonts w:ascii="Verdana" w:eastAsia="Times New Roman" w:hAnsi="Verdana" w:cs="Times New Roman"/>
          <w:b/>
          <w:bCs/>
          <w:i/>
          <w:iCs/>
          <w:sz w:val="20"/>
          <w:szCs w:val="20"/>
          <w:lang w:val="nl-NL" w:eastAsia="nl-BE"/>
        </w:rPr>
        <w:t>Pruysen</w:t>
      </w:r>
      <w:proofErr w:type="spellEnd"/>
      <w:r w:rsidRPr="0089567D">
        <w:rPr>
          <w:rFonts w:ascii="Verdana" w:eastAsia="Times New Roman" w:hAnsi="Verdana" w:cs="Times New Roman"/>
          <w:b/>
          <w:bCs/>
          <w:i/>
          <w:iCs/>
          <w:sz w:val="20"/>
          <w:szCs w:val="20"/>
          <w:lang w:val="nl-NL" w:eastAsia="nl-BE"/>
        </w:rPr>
        <w:t xml:space="preserve"> als provisor van de </w:t>
      </w:r>
      <w:proofErr w:type="spellStart"/>
      <w:r w:rsidRPr="0089567D">
        <w:rPr>
          <w:rFonts w:ascii="Verdana" w:eastAsia="Times New Roman" w:hAnsi="Verdana" w:cs="Times New Roman"/>
          <w:b/>
          <w:bCs/>
          <w:i/>
          <w:iCs/>
          <w:sz w:val="20"/>
          <w:szCs w:val="20"/>
          <w:lang w:val="nl-NL" w:eastAsia="nl-BE"/>
        </w:rPr>
        <w:t>comedie</w:t>
      </w:r>
      <w:proofErr w:type="spellEnd"/>
      <w:r w:rsidRPr="0089567D">
        <w:rPr>
          <w:rFonts w:ascii="Verdana" w:eastAsia="Times New Roman" w:hAnsi="Verdana" w:cs="Times New Roman"/>
          <w:b/>
          <w:bCs/>
          <w:i/>
          <w:iCs/>
          <w:sz w:val="20"/>
          <w:szCs w:val="20"/>
          <w:lang w:val="nl-NL" w:eastAsia="nl-BE"/>
        </w:rPr>
        <w:t xml:space="preserve"> ende opera gehad hebbe sedert 28 november 1744 tot 13 november 1771…”.</w:t>
      </w:r>
      <w:r w:rsidRPr="0089567D">
        <w:rPr>
          <w:rFonts w:ascii="Verdana" w:eastAsia="Times New Roman" w:hAnsi="Verdana" w:cs="Times New Roman"/>
          <w:b/>
          <w:bCs/>
          <w:sz w:val="20"/>
          <w:szCs w:val="20"/>
          <w:lang w:val="nl-NL" w:eastAsia="nl-BE"/>
        </w:rPr>
        <w:t xml:space="preserve"> Dit boek loopt door tot 3 mei 1798.</w:t>
      </w:r>
      <w:r w:rsidRPr="0089567D">
        <w:rPr>
          <w:rFonts w:ascii="Verdana" w:eastAsia="Times New Roman" w:hAnsi="Verdana" w:cs="Times New Roman"/>
          <w:b/>
          <w:bCs/>
          <w:i/>
          <w:iCs/>
          <w:sz w:val="20"/>
          <w:szCs w:val="20"/>
          <w:lang w:val="nl-NL" w:eastAsia="nl-BE"/>
        </w:rPr>
        <w:t xml:space="preserve"> </w:t>
      </w:r>
    </w:p>
    <w:bookmarkStart w:id="592" w:name="_ftn276"/>
    <w:p w14:paraId="743A1F8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[276]</w:t>
      </w:r>
      <w:r w:rsidRPr="0089567D">
        <w:rPr>
          <w:rFonts w:ascii="Times New Roman" w:eastAsia="Times New Roman" w:hAnsi="Times New Roman" w:cs="Times New Roman"/>
          <w:b/>
          <w:bCs/>
          <w:sz w:val="24"/>
          <w:szCs w:val="24"/>
          <w:lang w:eastAsia="nl-BE"/>
        </w:rPr>
        <w:fldChar w:fldCharType="end"/>
      </w:r>
      <w:bookmarkEnd w:id="592"/>
      <w:r w:rsidRPr="0089567D">
        <w:rPr>
          <w:rFonts w:ascii="Verdana" w:eastAsia="Times New Roman" w:hAnsi="Verdana" w:cs="Times New Roman"/>
          <w:b/>
          <w:bCs/>
          <w:sz w:val="20"/>
          <w:szCs w:val="20"/>
          <w:lang w:val="nl-NL" w:eastAsia="nl-BE"/>
        </w:rPr>
        <w:t xml:space="preserve"> We hadden i.v.m. deze belasting een interessant gesprek met de archivaris van het AOCMW mevrouw M. Beets.</w:t>
      </w:r>
    </w:p>
    <w:bookmarkStart w:id="593" w:name="_ftn277"/>
    <w:p w14:paraId="74D9823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[277]</w:t>
      </w:r>
      <w:r w:rsidRPr="0089567D">
        <w:rPr>
          <w:rFonts w:ascii="Times New Roman" w:eastAsia="Times New Roman" w:hAnsi="Times New Roman" w:cs="Times New Roman"/>
          <w:b/>
          <w:bCs/>
          <w:sz w:val="24"/>
          <w:szCs w:val="24"/>
          <w:lang w:eastAsia="nl-BE"/>
        </w:rPr>
        <w:fldChar w:fldCharType="end"/>
      </w:r>
      <w:bookmarkEnd w:id="593"/>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967, f.1r°-43v°; De benamingen werden letterlijk overgenomen uit de rekeningen. De aantallen die in de tweede kolom van de tabel vermeld worden, duiden het aantal vermeldingen van een bepaalde locatie aan en niet het aantal opvoeringen.</w:t>
      </w:r>
    </w:p>
    <w:bookmarkStart w:id="594" w:name="_ftn278"/>
    <w:p w14:paraId="576687D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[278]</w:t>
      </w:r>
      <w:r w:rsidRPr="0089567D">
        <w:rPr>
          <w:rFonts w:ascii="Times New Roman" w:eastAsia="Times New Roman" w:hAnsi="Times New Roman" w:cs="Times New Roman"/>
          <w:b/>
          <w:bCs/>
          <w:sz w:val="24"/>
          <w:szCs w:val="24"/>
          <w:lang w:eastAsia="nl-BE"/>
        </w:rPr>
        <w:fldChar w:fldCharType="end"/>
      </w:r>
      <w:bookmarkEnd w:id="594"/>
      <w:r w:rsidRPr="0089567D">
        <w:rPr>
          <w:rFonts w:ascii="Verdana" w:eastAsia="Times New Roman" w:hAnsi="Verdana" w:cs="Times New Roman"/>
          <w:b/>
          <w:bCs/>
          <w:sz w:val="20"/>
          <w:szCs w:val="20"/>
          <w:lang w:val="nl-NL" w:eastAsia="nl-BE"/>
        </w:rPr>
        <w:t xml:space="preserve"> DEHENNIN, “Het muziekleven”, 309; GEUDENS, </w:t>
      </w:r>
      <w:r w:rsidRPr="0089567D">
        <w:rPr>
          <w:rFonts w:ascii="Verdana" w:eastAsia="Times New Roman" w:hAnsi="Verdana" w:cs="Times New Roman"/>
          <w:b/>
          <w:bCs/>
          <w:sz w:val="20"/>
          <w:szCs w:val="20"/>
          <w:u w:val="single"/>
          <w:lang w:val="nl-NL" w:eastAsia="nl-BE"/>
        </w:rPr>
        <w:t xml:space="preserve">Le </w:t>
      </w:r>
      <w:proofErr w:type="spellStart"/>
      <w:r w:rsidRPr="0089567D">
        <w:rPr>
          <w:rFonts w:ascii="Verdana" w:eastAsia="Times New Roman" w:hAnsi="Verdana" w:cs="Times New Roman"/>
          <w:b/>
          <w:bCs/>
          <w:sz w:val="20"/>
          <w:szCs w:val="20"/>
          <w:u w:val="single"/>
          <w:lang w:val="nl-NL" w:eastAsia="nl-BE"/>
        </w:rPr>
        <w:t>spectacle</w:t>
      </w:r>
      <w:proofErr w:type="spellEnd"/>
      <w:r w:rsidRPr="0089567D">
        <w:rPr>
          <w:rFonts w:ascii="Verdana" w:eastAsia="Times New Roman" w:hAnsi="Verdana" w:cs="Times New Roman"/>
          <w:b/>
          <w:bCs/>
          <w:sz w:val="20"/>
          <w:szCs w:val="20"/>
          <w:lang w:val="nl-NL" w:eastAsia="nl-BE"/>
        </w:rPr>
        <w:t xml:space="preserve">, 5me </w:t>
      </w:r>
      <w:proofErr w:type="spellStart"/>
      <w:r w:rsidRPr="0089567D">
        <w:rPr>
          <w:rFonts w:ascii="Verdana" w:eastAsia="Times New Roman" w:hAnsi="Verdana" w:cs="Times New Roman"/>
          <w:b/>
          <w:bCs/>
          <w:sz w:val="20"/>
          <w:szCs w:val="20"/>
          <w:lang w:val="nl-NL" w:eastAsia="nl-BE"/>
        </w:rPr>
        <w:t>fascicule</w:t>
      </w:r>
      <w:proofErr w:type="spellEnd"/>
      <w:r w:rsidRPr="0089567D">
        <w:rPr>
          <w:rFonts w:ascii="Verdana" w:eastAsia="Times New Roman" w:hAnsi="Verdana" w:cs="Times New Roman"/>
          <w:b/>
          <w:bCs/>
          <w:sz w:val="20"/>
          <w:szCs w:val="20"/>
          <w:lang w:val="nl-NL" w:eastAsia="nl-BE"/>
        </w:rPr>
        <w:t>, 104, 105.</w:t>
      </w:r>
    </w:p>
    <w:bookmarkStart w:id="595" w:name="_ftn279"/>
    <w:p w14:paraId="13775FE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"_ftnref279"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[279]</w:t>
      </w:r>
      <w:r w:rsidRPr="0089567D">
        <w:rPr>
          <w:rFonts w:ascii="Times New Roman" w:eastAsia="Times New Roman" w:hAnsi="Times New Roman" w:cs="Times New Roman"/>
          <w:b/>
          <w:bCs/>
          <w:sz w:val="24"/>
          <w:szCs w:val="24"/>
          <w:lang w:eastAsia="nl-BE"/>
        </w:rPr>
        <w:fldChar w:fldCharType="end"/>
      </w:r>
      <w:bookmarkEnd w:id="595"/>
      <w:r w:rsidRPr="0089567D">
        <w:rPr>
          <w:rFonts w:ascii="Verdana" w:eastAsia="Times New Roman" w:hAnsi="Verdana" w:cs="Times New Roman"/>
          <w:b/>
          <w:bCs/>
          <w:sz w:val="20"/>
          <w:szCs w:val="20"/>
          <w:lang w:val="nl-NL" w:eastAsia="nl-BE"/>
        </w:rPr>
        <w:t xml:space="preserve"> BAUDOIN en DE POORTER, “Het gerestaureerde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10.</w:t>
      </w:r>
    </w:p>
    <w:bookmarkStart w:id="596" w:name="_ftn280"/>
    <w:p w14:paraId="65A6543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[280]</w:t>
      </w:r>
      <w:r w:rsidRPr="0089567D">
        <w:rPr>
          <w:rFonts w:ascii="Times New Roman" w:eastAsia="Times New Roman" w:hAnsi="Times New Roman" w:cs="Times New Roman"/>
          <w:b/>
          <w:bCs/>
          <w:sz w:val="24"/>
          <w:szCs w:val="24"/>
          <w:lang w:eastAsia="nl-BE"/>
        </w:rPr>
        <w:fldChar w:fldCharType="end"/>
      </w:r>
      <w:bookmarkEnd w:id="596"/>
      <w:r w:rsidRPr="0089567D">
        <w:rPr>
          <w:rFonts w:ascii="Verdana" w:eastAsia="Times New Roman" w:hAnsi="Verdana" w:cs="Times New Roman"/>
          <w:b/>
          <w:bCs/>
          <w:sz w:val="20"/>
          <w:szCs w:val="20"/>
          <w:lang w:val="nl-NL" w:eastAsia="nl-BE"/>
        </w:rPr>
        <w:t xml:space="preserve"> DE LATTIN, </w:t>
      </w:r>
      <w:r w:rsidRPr="0089567D">
        <w:rPr>
          <w:rFonts w:ascii="Verdana" w:eastAsia="Times New Roman" w:hAnsi="Verdana" w:cs="Times New Roman"/>
          <w:b/>
          <w:bCs/>
          <w:sz w:val="20"/>
          <w:szCs w:val="20"/>
          <w:u w:val="single"/>
          <w:lang w:val="nl-NL" w:eastAsia="nl-BE"/>
        </w:rPr>
        <w:t xml:space="preserve">Evoluties van het </w:t>
      </w:r>
      <w:proofErr w:type="spellStart"/>
      <w:r w:rsidRPr="0089567D">
        <w:rPr>
          <w:rFonts w:ascii="Verdana" w:eastAsia="Times New Roman" w:hAnsi="Verdana" w:cs="Times New Roman"/>
          <w:b/>
          <w:bCs/>
          <w:sz w:val="20"/>
          <w:szCs w:val="20"/>
          <w:u w:val="single"/>
          <w:lang w:val="nl-NL" w:eastAsia="nl-BE"/>
        </w:rPr>
        <w:t>Antwerpsche</w:t>
      </w:r>
      <w:proofErr w:type="spellEnd"/>
      <w:r w:rsidRPr="0089567D">
        <w:rPr>
          <w:rFonts w:ascii="Verdana" w:eastAsia="Times New Roman" w:hAnsi="Verdana" w:cs="Times New Roman"/>
          <w:b/>
          <w:bCs/>
          <w:sz w:val="20"/>
          <w:szCs w:val="20"/>
          <w:u w:val="single"/>
          <w:lang w:val="nl-NL" w:eastAsia="nl-BE"/>
        </w:rPr>
        <w:t xml:space="preserve"> stadsbeeld, deel VI</w:t>
      </w:r>
      <w:r w:rsidRPr="0089567D">
        <w:rPr>
          <w:rFonts w:ascii="Verdana" w:eastAsia="Times New Roman" w:hAnsi="Verdana" w:cs="Times New Roman"/>
          <w:b/>
          <w:bCs/>
          <w:sz w:val="20"/>
          <w:szCs w:val="20"/>
          <w:lang w:val="nl-NL" w:eastAsia="nl-BE"/>
        </w:rPr>
        <w:t>, 83, 85.</w:t>
      </w:r>
    </w:p>
    <w:bookmarkStart w:id="597" w:name="_ftn281"/>
    <w:p w14:paraId="38F8B5A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[281]</w:t>
      </w:r>
      <w:r w:rsidRPr="0089567D">
        <w:rPr>
          <w:rFonts w:ascii="Times New Roman" w:eastAsia="Times New Roman" w:hAnsi="Times New Roman" w:cs="Times New Roman"/>
          <w:b/>
          <w:bCs/>
          <w:sz w:val="24"/>
          <w:szCs w:val="24"/>
          <w:lang w:eastAsia="nl-BE"/>
        </w:rPr>
        <w:fldChar w:fldCharType="end"/>
      </w:r>
      <w:bookmarkEnd w:id="597"/>
      <w:r w:rsidRPr="0089567D">
        <w:rPr>
          <w:rFonts w:ascii="Verdana" w:eastAsia="Times New Roman" w:hAnsi="Verdana" w:cs="Times New Roman"/>
          <w:b/>
          <w:bCs/>
          <w:sz w:val="20"/>
          <w:szCs w:val="20"/>
          <w:lang w:val="nl-NL" w:eastAsia="nl-BE"/>
        </w:rPr>
        <w:t xml:space="preserve"> BAUDOUIN en DE POORTER,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xml:space="preserve">”, 10, 11; ID., </w:t>
      </w:r>
      <w:r w:rsidRPr="0089567D">
        <w:rPr>
          <w:rFonts w:ascii="Verdana" w:eastAsia="Times New Roman" w:hAnsi="Verdana" w:cs="Times New Roman"/>
          <w:b/>
          <w:bCs/>
          <w:sz w:val="20"/>
          <w:szCs w:val="20"/>
          <w:u w:val="single"/>
          <w:lang w:val="nl-NL" w:eastAsia="nl-BE"/>
        </w:rPr>
        <w:t xml:space="preserve">De ontwerper van het </w:t>
      </w:r>
      <w:proofErr w:type="spellStart"/>
      <w:r w:rsidRPr="0089567D">
        <w:rPr>
          <w:rFonts w:ascii="Verdana" w:eastAsia="Times New Roman" w:hAnsi="Verdana" w:cs="Times New Roman"/>
          <w:b/>
          <w:bCs/>
          <w:sz w:val="20"/>
          <w:szCs w:val="20"/>
          <w:u w:val="single"/>
          <w:lang w:val="nl-NL" w:eastAsia="nl-BE"/>
        </w:rPr>
        <w:t>Kolveniershof</w:t>
      </w:r>
      <w:proofErr w:type="spellEnd"/>
      <w:r w:rsidRPr="0089567D">
        <w:rPr>
          <w:rFonts w:ascii="Verdana" w:eastAsia="Times New Roman" w:hAnsi="Verdana" w:cs="Times New Roman"/>
          <w:b/>
          <w:bCs/>
          <w:sz w:val="20"/>
          <w:szCs w:val="20"/>
          <w:lang w:val="nl-NL" w:eastAsia="nl-BE"/>
        </w:rPr>
        <w:t>, 183, 187, 188.</w:t>
      </w:r>
    </w:p>
    <w:bookmarkStart w:id="598" w:name="_ftn282"/>
    <w:p w14:paraId="385D264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[282]</w:t>
      </w:r>
      <w:r w:rsidRPr="0089567D">
        <w:rPr>
          <w:rFonts w:ascii="Times New Roman" w:eastAsia="Times New Roman" w:hAnsi="Times New Roman" w:cs="Times New Roman"/>
          <w:b/>
          <w:bCs/>
          <w:sz w:val="24"/>
          <w:szCs w:val="24"/>
          <w:lang w:eastAsia="nl-BE"/>
        </w:rPr>
        <w:fldChar w:fldCharType="end"/>
      </w:r>
      <w:bookmarkEnd w:id="598"/>
      <w:r w:rsidRPr="0089567D">
        <w:rPr>
          <w:rFonts w:ascii="Verdana" w:eastAsia="Times New Roman" w:hAnsi="Verdana" w:cs="Times New Roman"/>
          <w:b/>
          <w:bCs/>
          <w:sz w:val="20"/>
          <w:szCs w:val="20"/>
          <w:lang w:val="nl-NL" w:eastAsia="nl-BE"/>
        </w:rPr>
        <w:t xml:space="preserve"> GEUDENS, </w:t>
      </w:r>
      <w:r w:rsidRPr="0089567D">
        <w:rPr>
          <w:rFonts w:ascii="Verdana" w:eastAsia="Times New Roman" w:hAnsi="Verdana" w:cs="Times New Roman"/>
          <w:b/>
          <w:bCs/>
          <w:sz w:val="20"/>
          <w:szCs w:val="20"/>
          <w:u w:val="single"/>
          <w:lang w:val="nl-NL" w:eastAsia="nl-BE"/>
        </w:rPr>
        <w:t xml:space="preserve">Beknopte geschiedenis </w:t>
      </w:r>
      <w:r w:rsidRPr="0089567D">
        <w:rPr>
          <w:rFonts w:ascii="Verdana" w:eastAsia="Times New Roman" w:hAnsi="Verdana" w:cs="Times New Roman"/>
          <w:b/>
          <w:bCs/>
          <w:sz w:val="20"/>
          <w:szCs w:val="20"/>
          <w:lang w:val="nl-NL" w:eastAsia="nl-BE"/>
        </w:rPr>
        <w:t xml:space="preserve">, 5, 7-10, 13-15, 18, 19, 22-24; VISSCHERS, </w:t>
      </w:r>
      <w:r w:rsidRPr="0089567D">
        <w:rPr>
          <w:rFonts w:ascii="Verdana" w:eastAsia="Times New Roman" w:hAnsi="Verdana" w:cs="Times New Roman"/>
          <w:b/>
          <w:bCs/>
          <w:sz w:val="20"/>
          <w:szCs w:val="20"/>
          <w:u w:val="single"/>
          <w:lang w:val="nl-NL" w:eastAsia="nl-BE"/>
        </w:rPr>
        <w:t xml:space="preserve">St. </w:t>
      </w:r>
      <w:proofErr w:type="spellStart"/>
      <w:r w:rsidRPr="0089567D">
        <w:rPr>
          <w:rFonts w:ascii="Verdana" w:eastAsia="Times New Roman" w:hAnsi="Verdana" w:cs="Times New Roman"/>
          <w:b/>
          <w:bCs/>
          <w:sz w:val="20"/>
          <w:szCs w:val="20"/>
          <w:u w:val="single"/>
          <w:lang w:val="nl-NL" w:eastAsia="nl-BE"/>
        </w:rPr>
        <w:t>Juliaens</w:t>
      </w:r>
      <w:proofErr w:type="spellEnd"/>
      <w:r w:rsidRPr="0089567D">
        <w:rPr>
          <w:rFonts w:ascii="Verdana" w:eastAsia="Times New Roman" w:hAnsi="Verdana" w:cs="Times New Roman"/>
          <w:b/>
          <w:bCs/>
          <w:sz w:val="20"/>
          <w:szCs w:val="20"/>
          <w:u w:val="single"/>
          <w:lang w:val="nl-NL" w:eastAsia="nl-BE"/>
        </w:rPr>
        <w:t xml:space="preserve"> Gasthuis</w:t>
      </w:r>
      <w:r w:rsidRPr="0089567D">
        <w:rPr>
          <w:rFonts w:ascii="Verdana" w:eastAsia="Times New Roman" w:hAnsi="Verdana" w:cs="Times New Roman"/>
          <w:b/>
          <w:bCs/>
          <w:sz w:val="20"/>
          <w:szCs w:val="20"/>
          <w:lang w:val="nl-NL" w:eastAsia="nl-BE"/>
        </w:rPr>
        <w:t>, 8, 11, 28.</w:t>
      </w:r>
    </w:p>
    <w:bookmarkStart w:id="599" w:name="_ftn283"/>
    <w:p w14:paraId="68913EA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[283]</w:t>
      </w:r>
      <w:r w:rsidRPr="0089567D">
        <w:rPr>
          <w:rFonts w:ascii="Times New Roman" w:eastAsia="Times New Roman" w:hAnsi="Times New Roman" w:cs="Times New Roman"/>
          <w:b/>
          <w:bCs/>
          <w:sz w:val="24"/>
          <w:szCs w:val="24"/>
          <w:lang w:eastAsia="nl-BE"/>
        </w:rPr>
        <w:fldChar w:fldCharType="end"/>
      </w:r>
      <w:bookmarkEnd w:id="599"/>
      <w:r w:rsidRPr="0089567D">
        <w:rPr>
          <w:rFonts w:ascii="Verdana" w:eastAsia="Times New Roman" w:hAnsi="Verdana" w:cs="Times New Roman"/>
          <w:b/>
          <w:bCs/>
          <w:sz w:val="20"/>
          <w:szCs w:val="20"/>
          <w:lang w:val="nl-NL" w:eastAsia="nl-BE"/>
        </w:rPr>
        <w:t xml:space="preserve"> VISSCHERS,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xml:space="preserve">, 64; Verwijzingen naar archief ontbreken. Volgens </w:t>
      </w:r>
      <w:proofErr w:type="spellStart"/>
      <w:r w:rsidRPr="0089567D">
        <w:rPr>
          <w:rFonts w:ascii="Verdana" w:eastAsia="Times New Roman" w:hAnsi="Verdana" w:cs="Times New Roman"/>
          <w:b/>
          <w:bCs/>
          <w:sz w:val="20"/>
          <w:szCs w:val="20"/>
          <w:lang w:val="nl-NL" w:eastAsia="nl-BE"/>
        </w:rPr>
        <w:t>Geudens</w:t>
      </w:r>
      <w:proofErr w:type="spellEnd"/>
      <w:r w:rsidRPr="0089567D">
        <w:rPr>
          <w:rFonts w:ascii="Verdana" w:eastAsia="Times New Roman" w:hAnsi="Verdana" w:cs="Times New Roman"/>
          <w:b/>
          <w:bCs/>
          <w:sz w:val="20"/>
          <w:szCs w:val="20"/>
          <w:lang w:val="nl-NL" w:eastAsia="nl-BE"/>
        </w:rPr>
        <w:t xml:space="preserve"> gebruikten de </w:t>
      </w:r>
      <w:proofErr w:type="spellStart"/>
      <w:r w:rsidRPr="0089567D">
        <w:rPr>
          <w:rFonts w:ascii="Verdana" w:eastAsia="Times New Roman" w:hAnsi="Verdana" w:cs="Times New Roman"/>
          <w:b/>
          <w:bCs/>
          <w:sz w:val="20"/>
          <w:szCs w:val="20"/>
          <w:lang w:val="nl-NL" w:eastAsia="nl-BE"/>
        </w:rPr>
        <w:t>Loretteinen</w:t>
      </w:r>
      <w:proofErr w:type="spellEnd"/>
      <w:r w:rsidRPr="0089567D">
        <w:rPr>
          <w:rFonts w:ascii="Verdana" w:eastAsia="Times New Roman" w:hAnsi="Verdana" w:cs="Times New Roman"/>
          <w:b/>
          <w:bCs/>
          <w:sz w:val="20"/>
          <w:szCs w:val="20"/>
          <w:lang w:val="nl-NL" w:eastAsia="nl-BE"/>
        </w:rPr>
        <w:t xml:space="preserve"> sinds 1703 al een deel van hun fondsen voor de aanleg van een theaterzaal; GEUDENS, </w:t>
      </w:r>
      <w:proofErr w:type="spellStart"/>
      <w:r w:rsidRPr="0089567D">
        <w:rPr>
          <w:rFonts w:ascii="Verdana" w:eastAsia="Times New Roman" w:hAnsi="Verdana" w:cs="Times New Roman"/>
          <w:b/>
          <w:bCs/>
          <w:sz w:val="20"/>
          <w:szCs w:val="20"/>
          <w:u w:val="single"/>
          <w:lang w:val="nl-NL" w:eastAsia="nl-BE"/>
        </w:rPr>
        <w:t>L’hôpital</w:t>
      </w:r>
      <w:proofErr w:type="spellEnd"/>
      <w:r w:rsidRPr="0089567D">
        <w:rPr>
          <w:rFonts w:ascii="Verdana" w:eastAsia="Times New Roman" w:hAnsi="Verdana" w:cs="Times New Roman"/>
          <w:b/>
          <w:bCs/>
          <w:sz w:val="20"/>
          <w:szCs w:val="20"/>
          <w:u w:val="single"/>
          <w:lang w:val="nl-NL" w:eastAsia="nl-BE"/>
        </w:rPr>
        <w:t xml:space="preserve"> St-Julien</w:t>
      </w:r>
      <w:r w:rsidRPr="0089567D">
        <w:rPr>
          <w:rFonts w:ascii="Verdana" w:eastAsia="Times New Roman" w:hAnsi="Verdana" w:cs="Times New Roman"/>
          <w:b/>
          <w:bCs/>
          <w:sz w:val="20"/>
          <w:szCs w:val="20"/>
          <w:lang w:val="nl-NL" w:eastAsia="nl-BE"/>
        </w:rPr>
        <w:t>, 92; Waarschijnlijk werd er al in 1703 van start gegaan met de aanleg en werd in 1707 de zaal voltooid. Vanaf dan konden er komedianten optreden. Achter deze stelling moeten echter de nodige vraagtekens geplaatst worden.</w:t>
      </w:r>
    </w:p>
    <w:bookmarkStart w:id="600" w:name="_ftn284"/>
    <w:p w14:paraId="271CE7C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[284]</w:t>
      </w:r>
      <w:r w:rsidRPr="0089567D">
        <w:rPr>
          <w:rFonts w:ascii="Times New Roman" w:eastAsia="Times New Roman" w:hAnsi="Times New Roman" w:cs="Times New Roman"/>
          <w:b/>
          <w:bCs/>
          <w:sz w:val="24"/>
          <w:szCs w:val="24"/>
          <w:lang w:eastAsia="nl-BE"/>
        </w:rPr>
        <w:fldChar w:fldCharType="end"/>
      </w:r>
      <w:bookmarkEnd w:id="600"/>
      <w:r w:rsidRPr="0089567D">
        <w:rPr>
          <w:rFonts w:ascii="Verdana" w:eastAsia="Times New Roman" w:hAnsi="Verdana" w:cs="Times New Roman"/>
          <w:b/>
          <w:bCs/>
          <w:sz w:val="20"/>
          <w:szCs w:val="20"/>
          <w:lang w:val="nl-NL" w:eastAsia="nl-BE"/>
        </w:rPr>
        <w:t xml:space="preserve"> Hiermee wordt 1707 als aanvangsjaar van de toneelspelen in het gasthuis uitgeschakeld.</w:t>
      </w:r>
    </w:p>
    <w:bookmarkStart w:id="601" w:name="_ftn285"/>
    <w:p w14:paraId="1AF5959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[285]</w:t>
      </w:r>
      <w:r w:rsidRPr="0089567D">
        <w:rPr>
          <w:rFonts w:ascii="Times New Roman" w:eastAsia="Times New Roman" w:hAnsi="Times New Roman" w:cs="Times New Roman"/>
          <w:b/>
          <w:bCs/>
          <w:sz w:val="24"/>
          <w:szCs w:val="24"/>
          <w:lang w:eastAsia="nl-BE"/>
        </w:rPr>
        <w:fldChar w:fldCharType="end"/>
      </w:r>
      <w:bookmarkEnd w:id="601"/>
      <w:r w:rsidRPr="0089567D">
        <w:rPr>
          <w:rFonts w:ascii="Verdana" w:eastAsia="Times New Roman" w:hAnsi="Verdana" w:cs="Times New Roman"/>
          <w:b/>
          <w:bCs/>
          <w:sz w:val="20"/>
          <w:szCs w:val="20"/>
          <w:lang w:val="nl-NL" w:eastAsia="nl-BE"/>
        </w:rPr>
        <w:t xml:space="preserve"> VISSCHERS, </w:t>
      </w:r>
      <w:r w:rsidRPr="0089567D">
        <w:rPr>
          <w:rFonts w:ascii="Verdana" w:eastAsia="Times New Roman" w:hAnsi="Verdana" w:cs="Times New Roman"/>
          <w:b/>
          <w:bCs/>
          <w:sz w:val="20"/>
          <w:szCs w:val="20"/>
          <w:u w:val="single"/>
          <w:lang w:val="nl-NL" w:eastAsia="nl-BE"/>
        </w:rPr>
        <w:t xml:space="preserve">St. </w:t>
      </w:r>
      <w:proofErr w:type="spellStart"/>
      <w:r w:rsidRPr="0089567D">
        <w:rPr>
          <w:rFonts w:ascii="Verdana" w:eastAsia="Times New Roman" w:hAnsi="Verdana" w:cs="Times New Roman"/>
          <w:b/>
          <w:bCs/>
          <w:sz w:val="20"/>
          <w:szCs w:val="20"/>
          <w:u w:val="single"/>
          <w:lang w:val="nl-NL" w:eastAsia="nl-BE"/>
        </w:rPr>
        <w:t>Juliaens</w:t>
      </w:r>
      <w:proofErr w:type="spellEnd"/>
      <w:r w:rsidRPr="0089567D">
        <w:rPr>
          <w:rFonts w:ascii="Verdana" w:eastAsia="Times New Roman" w:hAnsi="Verdana" w:cs="Times New Roman"/>
          <w:b/>
          <w:bCs/>
          <w:sz w:val="20"/>
          <w:szCs w:val="20"/>
          <w:u w:val="single"/>
          <w:lang w:val="nl-NL" w:eastAsia="nl-BE"/>
        </w:rPr>
        <w:t xml:space="preserve"> Gasthuis</w:t>
      </w:r>
      <w:r w:rsidRPr="0089567D">
        <w:rPr>
          <w:rFonts w:ascii="Verdana" w:eastAsia="Times New Roman" w:hAnsi="Verdana" w:cs="Times New Roman"/>
          <w:b/>
          <w:bCs/>
          <w:sz w:val="20"/>
          <w:szCs w:val="20"/>
          <w:lang w:val="nl-NL" w:eastAsia="nl-BE"/>
        </w:rPr>
        <w:t>, 65; We beschikken ditmaal enkel over een vage vermelding naar een rekenboek.</w:t>
      </w:r>
    </w:p>
    <w:bookmarkStart w:id="602" w:name="_ftn286"/>
    <w:p w14:paraId="5A788DD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[286]</w:t>
      </w:r>
      <w:r w:rsidRPr="0089567D">
        <w:rPr>
          <w:rFonts w:ascii="Times New Roman" w:eastAsia="Times New Roman" w:hAnsi="Times New Roman" w:cs="Times New Roman"/>
          <w:b/>
          <w:bCs/>
          <w:sz w:val="24"/>
          <w:szCs w:val="24"/>
          <w:lang w:eastAsia="nl-BE"/>
        </w:rPr>
        <w:fldChar w:fldCharType="end"/>
      </w:r>
      <w:bookmarkEnd w:id="602"/>
      <w:r w:rsidRPr="0089567D">
        <w:rPr>
          <w:rFonts w:ascii="Verdana" w:eastAsia="Times New Roman" w:hAnsi="Verdana" w:cs="Times New Roman"/>
          <w:b/>
          <w:bCs/>
          <w:sz w:val="20"/>
          <w:szCs w:val="20"/>
          <w:lang w:val="nl-NL" w:eastAsia="nl-BE"/>
        </w:rPr>
        <w:t xml:space="preserve"> DEHENNIN, “Het muziekleven”, 308; VISSCHERS,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65.</w:t>
      </w:r>
    </w:p>
    <w:bookmarkStart w:id="603" w:name="_ftn287"/>
    <w:p w14:paraId="5DE6054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[287]</w:t>
      </w:r>
      <w:r w:rsidRPr="0089567D">
        <w:rPr>
          <w:rFonts w:ascii="Times New Roman" w:eastAsia="Times New Roman" w:hAnsi="Times New Roman" w:cs="Times New Roman"/>
          <w:b/>
          <w:bCs/>
          <w:sz w:val="24"/>
          <w:szCs w:val="24"/>
          <w:lang w:eastAsia="nl-BE"/>
        </w:rPr>
        <w:fldChar w:fldCharType="end"/>
      </w:r>
      <w:bookmarkEnd w:id="603"/>
      <w:r w:rsidRPr="0089567D">
        <w:rPr>
          <w:rFonts w:ascii="Verdana" w:eastAsia="Times New Roman" w:hAnsi="Verdana" w:cs="Times New Roman"/>
          <w:b/>
          <w:bCs/>
          <w:sz w:val="20"/>
          <w:szCs w:val="20"/>
          <w:lang w:val="nl-NL" w:eastAsia="nl-BE"/>
        </w:rPr>
        <w:t xml:space="preserve"> DEHENNIN,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308.</w:t>
      </w:r>
    </w:p>
    <w:bookmarkStart w:id="604" w:name="_ftn288"/>
    <w:p w14:paraId="5C64AFD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[288]</w:t>
      </w:r>
      <w:r w:rsidRPr="0089567D">
        <w:rPr>
          <w:rFonts w:ascii="Times New Roman" w:eastAsia="Times New Roman" w:hAnsi="Times New Roman" w:cs="Times New Roman"/>
          <w:b/>
          <w:bCs/>
          <w:sz w:val="24"/>
          <w:szCs w:val="24"/>
          <w:lang w:eastAsia="nl-BE"/>
        </w:rPr>
        <w:fldChar w:fldCharType="end"/>
      </w:r>
      <w:bookmarkEnd w:id="604"/>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967, f.33v°.</w:t>
      </w:r>
    </w:p>
    <w:bookmarkStart w:id="605" w:name="_ftn289"/>
    <w:p w14:paraId="1DBB609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"_ftnref289"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[289]</w:t>
      </w:r>
      <w:r w:rsidRPr="0089567D">
        <w:rPr>
          <w:rFonts w:ascii="Times New Roman" w:eastAsia="Times New Roman" w:hAnsi="Times New Roman" w:cs="Times New Roman"/>
          <w:b/>
          <w:bCs/>
          <w:sz w:val="24"/>
          <w:szCs w:val="24"/>
          <w:lang w:eastAsia="nl-BE"/>
        </w:rPr>
        <w:fldChar w:fldCharType="end"/>
      </w:r>
      <w:bookmarkEnd w:id="605"/>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967, f.30v°; DEHENNIN,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309; Volgens deze auteur heeft deze instelling zich toegelegd op opera’s, hoewel die in de rekeningen enkel in 1722 expliciet vermeld werden. Hier en daar werd er kortweg over voorstellingen gesproken en het is mogelijk dat dit opera’s waren, maar zelfs dan kwam dit genre niet overdreven veel naar voren i.t.t. passiespelen en vele variétéartiesten.</w:t>
      </w:r>
    </w:p>
    <w:bookmarkStart w:id="606" w:name="_ftn290"/>
    <w:p w14:paraId="387465C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[290]</w:t>
      </w:r>
      <w:r w:rsidRPr="0089567D">
        <w:rPr>
          <w:rFonts w:ascii="Times New Roman" w:eastAsia="Times New Roman" w:hAnsi="Times New Roman" w:cs="Times New Roman"/>
          <w:b/>
          <w:bCs/>
          <w:sz w:val="24"/>
          <w:szCs w:val="24"/>
          <w:lang w:eastAsia="nl-BE"/>
        </w:rPr>
        <w:fldChar w:fldCharType="end"/>
      </w:r>
      <w:bookmarkEnd w:id="606"/>
      <w:r w:rsidRPr="0089567D">
        <w:rPr>
          <w:rFonts w:ascii="Verdana" w:eastAsia="Times New Roman" w:hAnsi="Verdana" w:cs="Times New Roman"/>
          <w:b/>
          <w:bCs/>
          <w:sz w:val="20"/>
          <w:szCs w:val="20"/>
          <w:lang w:eastAsia="nl-BE"/>
        </w:rPr>
        <w:t xml:space="preserve"> AOCMW, </w:t>
      </w:r>
      <w:r w:rsidRPr="0089567D">
        <w:rPr>
          <w:rFonts w:ascii="Verdana" w:eastAsia="Times New Roman" w:hAnsi="Verdana" w:cs="Times New Roman"/>
          <w:b/>
          <w:bCs/>
          <w:sz w:val="20"/>
          <w:szCs w:val="20"/>
          <w:u w:val="single"/>
          <w:lang w:eastAsia="nl-BE"/>
        </w:rPr>
        <w:t>OA</w:t>
      </w:r>
      <w:r w:rsidRPr="0089567D">
        <w:rPr>
          <w:rFonts w:ascii="Verdana" w:eastAsia="Times New Roman" w:hAnsi="Verdana" w:cs="Times New Roman"/>
          <w:b/>
          <w:bCs/>
          <w:sz w:val="20"/>
          <w:szCs w:val="20"/>
          <w:lang w:eastAsia="nl-BE"/>
        </w:rPr>
        <w:t>, K.H., 967, f.32v°, 34v°.</w:t>
      </w:r>
    </w:p>
    <w:bookmarkStart w:id="607" w:name="_ftn291"/>
    <w:p w14:paraId="6470771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[291]</w:t>
      </w:r>
      <w:r w:rsidRPr="0089567D">
        <w:rPr>
          <w:rFonts w:ascii="Times New Roman" w:eastAsia="Times New Roman" w:hAnsi="Times New Roman" w:cs="Times New Roman"/>
          <w:b/>
          <w:bCs/>
          <w:sz w:val="24"/>
          <w:szCs w:val="24"/>
          <w:lang w:eastAsia="nl-BE"/>
        </w:rPr>
        <w:fldChar w:fldCharType="end"/>
      </w:r>
      <w:bookmarkEnd w:id="607"/>
      <w:r w:rsidRPr="0089567D">
        <w:rPr>
          <w:rFonts w:ascii="Verdana" w:eastAsia="Times New Roman" w:hAnsi="Verdana" w:cs="Times New Roman"/>
          <w:b/>
          <w:bCs/>
          <w:sz w:val="20"/>
          <w:szCs w:val="20"/>
          <w:lang w:eastAsia="nl-BE"/>
        </w:rPr>
        <w:t xml:space="preserve"> AOCMW, </w:t>
      </w:r>
      <w:r w:rsidRPr="0089567D">
        <w:rPr>
          <w:rFonts w:ascii="Verdana" w:eastAsia="Times New Roman" w:hAnsi="Verdana" w:cs="Times New Roman"/>
          <w:b/>
          <w:bCs/>
          <w:sz w:val="20"/>
          <w:szCs w:val="20"/>
          <w:u w:val="single"/>
          <w:lang w:eastAsia="nl-BE"/>
        </w:rPr>
        <w:t>OA</w:t>
      </w:r>
      <w:r w:rsidRPr="0089567D">
        <w:rPr>
          <w:rFonts w:ascii="Verdana" w:eastAsia="Times New Roman" w:hAnsi="Verdana" w:cs="Times New Roman"/>
          <w:b/>
          <w:bCs/>
          <w:sz w:val="20"/>
          <w:szCs w:val="20"/>
          <w:lang w:eastAsia="nl-BE"/>
        </w:rPr>
        <w:t>, K.H., 967, f.34v°.</w:t>
      </w:r>
    </w:p>
    <w:bookmarkStart w:id="608" w:name="_ftn292"/>
    <w:p w14:paraId="4996000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[292]</w:t>
      </w:r>
      <w:r w:rsidRPr="0089567D">
        <w:rPr>
          <w:rFonts w:ascii="Times New Roman" w:eastAsia="Times New Roman" w:hAnsi="Times New Roman" w:cs="Times New Roman"/>
          <w:b/>
          <w:bCs/>
          <w:sz w:val="24"/>
          <w:szCs w:val="24"/>
          <w:lang w:eastAsia="nl-BE"/>
        </w:rPr>
        <w:fldChar w:fldCharType="end"/>
      </w:r>
      <w:bookmarkEnd w:id="608"/>
      <w:r w:rsidRPr="0089567D">
        <w:rPr>
          <w:rFonts w:ascii="Verdana" w:eastAsia="Times New Roman" w:hAnsi="Verdana" w:cs="Times New Roman"/>
          <w:b/>
          <w:bCs/>
          <w:sz w:val="20"/>
          <w:szCs w:val="20"/>
          <w:lang w:eastAsia="nl-BE"/>
        </w:rPr>
        <w:t xml:space="preserve"> AOCMW, </w:t>
      </w:r>
      <w:r w:rsidRPr="0089567D">
        <w:rPr>
          <w:rFonts w:ascii="Verdana" w:eastAsia="Times New Roman" w:hAnsi="Verdana" w:cs="Times New Roman"/>
          <w:b/>
          <w:bCs/>
          <w:sz w:val="20"/>
          <w:szCs w:val="20"/>
          <w:u w:val="single"/>
          <w:lang w:eastAsia="nl-BE"/>
        </w:rPr>
        <w:t>OA</w:t>
      </w:r>
      <w:r w:rsidRPr="0089567D">
        <w:rPr>
          <w:rFonts w:ascii="Verdana" w:eastAsia="Times New Roman" w:hAnsi="Verdana" w:cs="Times New Roman"/>
          <w:b/>
          <w:bCs/>
          <w:sz w:val="20"/>
          <w:szCs w:val="20"/>
          <w:lang w:eastAsia="nl-BE"/>
        </w:rPr>
        <w:t>, K.H., 967, f.28v°.</w:t>
      </w:r>
    </w:p>
    <w:bookmarkStart w:id="609" w:name="_ftn293"/>
    <w:p w14:paraId="1A8CEA3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[293]</w:t>
      </w:r>
      <w:r w:rsidRPr="0089567D">
        <w:rPr>
          <w:rFonts w:ascii="Times New Roman" w:eastAsia="Times New Roman" w:hAnsi="Times New Roman" w:cs="Times New Roman"/>
          <w:b/>
          <w:bCs/>
          <w:sz w:val="24"/>
          <w:szCs w:val="24"/>
          <w:lang w:eastAsia="nl-BE"/>
        </w:rPr>
        <w:fldChar w:fldCharType="end"/>
      </w:r>
      <w:bookmarkEnd w:id="609"/>
      <w:r w:rsidRPr="0089567D">
        <w:rPr>
          <w:rFonts w:ascii="Verdana" w:eastAsia="Times New Roman" w:hAnsi="Verdana" w:cs="Times New Roman"/>
          <w:b/>
          <w:bCs/>
          <w:sz w:val="20"/>
          <w:szCs w:val="20"/>
          <w:lang w:eastAsia="nl-BE"/>
        </w:rPr>
        <w:t xml:space="preserve"> AOCMW, </w:t>
      </w:r>
      <w:r w:rsidRPr="0089567D">
        <w:rPr>
          <w:rFonts w:ascii="Verdana" w:eastAsia="Times New Roman" w:hAnsi="Verdana" w:cs="Times New Roman"/>
          <w:b/>
          <w:bCs/>
          <w:sz w:val="20"/>
          <w:szCs w:val="20"/>
          <w:u w:val="single"/>
          <w:lang w:eastAsia="nl-BE"/>
        </w:rPr>
        <w:t>OA</w:t>
      </w:r>
      <w:r w:rsidRPr="0089567D">
        <w:rPr>
          <w:rFonts w:ascii="Verdana" w:eastAsia="Times New Roman" w:hAnsi="Verdana" w:cs="Times New Roman"/>
          <w:b/>
          <w:bCs/>
          <w:sz w:val="20"/>
          <w:szCs w:val="20"/>
          <w:lang w:eastAsia="nl-BE"/>
        </w:rPr>
        <w:t>, K.H., 967, f.32v°.</w:t>
      </w:r>
    </w:p>
    <w:bookmarkStart w:id="610" w:name="_ftn294"/>
    <w:p w14:paraId="2B02CEC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[294]</w:t>
      </w:r>
      <w:r w:rsidRPr="0089567D">
        <w:rPr>
          <w:rFonts w:ascii="Times New Roman" w:eastAsia="Times New Roman" w:hAnsi="Times New Roman" w:cs="Times New Roman"/>
          <w:b/>
          <w:bCs/>
          <w:sz w:val="24"/>
          <w:szCs w:val="24"/>
          <w:lang w:eastAsia="nl-BE"/>
        </w:rPr>
        <w:fldChar w:fldCharType="end"/>
      </w:r>
      <w:bookmarkEnd w:id="610"/>
      <w:r w:rsidRPr="0089567D">
        <w:rPr>
          <w:rFonts w:ascii="Verdana" w:eastAsia="Times New Roman" w:hAnsi="Verdana" w:cs="Times New Roman"/>
          <w:b/>
          <w:bCs/>
          <w:sz w:val="20"/>
          <w:szCs w:val="20"/>
          <w:lang w:eastAsia="nl-BE"/>
        </w:rPr>
        <w:t xml:space="preserve"> ISHERWOOD, </w:t>
      </w:r>
      <w:r w:rsidRPr="0089567D">
        <w:rPr>
          <w:rFonts w:ascii="Verdana" w:eastAsia="Times New Roman" w:hAnsi="Verdana" w:cs="Times New Roman"/>
          <w:b/>
          <w:bCs/>
          <w:sz w:val="20"/>
          <w:szCs w:val="20"/>
          <w:u w:val="single"/>
          <w:lang w:eastAsia="nl-BE"/>
        </w:rPr>
        <w:t xml:space="preserve">Farce </w:t>
      </w:r>
      <w:proofErr w:type="spellStart"/>
      <w:r w:rsidRPr="0089567D">
        <w:rPr>
          <w:rFonts w:ascii="Verdana" w:eastAsia="Times New Roman" w:hAnsi="Verdana" w:cs="Times New Roman"/>
          <w:b/>
          <w:bCs/>
          <w:sz w:val="20"/>
          <w:szCs w:val="20"/>
          <w:u w:val="single"/>
          <w:lang w:eastAsia="nl-BE"/>
        </w:rPr>
        <w:t>and</w:t>
      </w:r>
      <w:proofErr w:type="spellEnd"/>
      <w:r w:rsidRPr="0089567D">
        <w:rPr>
          <w:rFonts w:ascii="Verdana" w:eastAsia="Times New Roman" w:hAnsi="Verdana" w:cs="Times New Roman"/>
          <w:b/>
          <w:bCs/>
          <w:sz w:val="20"/>
          <w:szCs w:val="20"/>
          <w:u w:val="single"/>
          <w:lang w:eastAsia="nl-BE"/>
        </w:rPr>
        <w:t xml:space="preserve"> </w:t>
      </w:r>
      <w:proofErr w:type="spellStart"/>
      <w:r w:rsidRPr="0089567D">
        <w:rPr>
          <w:rFonts w:ascii="Verdana" w:eastAsia="Times New Roman" w:hAnsi="Verdana" w:cs="Times New Roman"/>
          <w:b/>
          <w:bCs/>
          <w:sz w:val="20"/>
          <w:szCs w:val="20"/>
          <w:u w:val="single"/>
          <w:lang w:eastAsia="nl-BE"/>
        </w:rPr>
        <w:t>fantasy</w:t>
      </w:r>
      <w:proofErr w:type="spellEnd"/>
      <w:r w:rsidRPr="0089567D">
        <w:rPr>
          <w:rFonts w:ascii="Verdana" w:eastAsia="Times New Roman" w:hAnsi="Verdana" w:cs="Times New Roman"/>
          <w:b/>
          <w:bCs/>
          <w:sz w:val="20"/>
          <w:szCs w:val="20"/>
          <w:lang w:eastAsia="nl-BE"/>
        </w:rPr>
        <w:t>, 48, 49.</w:t>
      </w:r>
    </w:p>
    <w:bookmarkStart w:id="611" w:name="_ftn295"/>
    <w:p w14:paraId="25C346A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[295]</w:t>
      </w:r>
      <w:r w:rsidRPr="0089567D">
        <w:rPr>
          <w:rFonts w:ascii="Times New Roman" w:eastAsia="Times New Roman" w:hAnsi="Times New Roman" w:cs="Times New Roman"/>
          <w:b/>
          <w:bCs/>
          <w:sz w:val="24"/>
          <w:szCs w:val="24"/>
          <w:lang w:eastAsia="nl-BE"/>
        </w:rPr>
        <w:fldChar w:fldCharType="end"/>
      </w:r>
      <w:bookmarkEnd w:id="611"/>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968, niet gefolieerd.</w:t>
      </w:r>
    </w:p>
    <w:bookmarkStart w:id="612" w:name="_ftn296"/>
    <w:p w14:paraId="4F79CAB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[296]</w:t>
      </w:r>
      <w:r w:rsidRPr="0089567D">
        <w:rPr>
          <w:rFonts w:ascii="Times New Roman" w:eastAsia="Times New Roman" w:hAnsi="Times New Roman" w:cs="Times New Roman"/>
          <w:b/>
          <w:bCs/>
          <w:sz w:val="24"/>
          <w:szCs w:val="24"/>
          <w:lang w:eastAsia="nl-BE"/>
        </w:rPr>
        <w:fldChar w:fldCharType="end"/>
      </w:r>
      <w:bookmarkEnd w:id="612"/>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BA</w:t>
      </w:r>
      <w:r w:rsidRPr="0089567D">
        <w:rPr>
          <w:rFonts w:ascii="Verdana" w:eastAsia="Times New Roman" w:hAnsi="Verdana" w:cs="Times New Roman"/>
          <w:b/>
          <w:bCs/>
          <w:sz w:val="20"/>
          <w:szCs w:val="20"/>
          <w:lang w:val="nl-NL" w:eastAsia="nl-BE"/>
        </w:rPr>
        <w:t xml:space="preserve">, 213,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1759-1797, blaadje 2.</w:t>
      </w:r>
    </w:p>
    <w:bookmarkStart w:id="613" w:name="_ftn297"/>
    <w:p w14:paraId="0E62666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[297]</w:t>
      </w:r>
      <w:r w:rsidRPr="0089567D">
        <w:rPr>
          <w:rFonts w:ascii="Times New Roman" w:eastAsia="Times New Roman" w:hAnsi="Times New Roman" w:cs="Times New Roman"/>
          <w:b/>
          <w:bCs/>
          <w:sz w:val="24"/>
          <w:szCs w:val="24"/>
          <w:lang w:eastAsia="nl-BE"/>
        </w:rPr>
        <w:fldChar w:fldCharType="end"/>
      </w:r>
      <w:bookmarkEnd w:id="613"/>
      <w:r w:rsidRPr="0089567D">
        <w:rPr>
          <w:rFonts w:ascii="Verdana" w:eastAsia="Times New Roman" w:hAnsi="Verdana" w:cs="Times New Roman"/>
          <w:b/>
          <w:bCs/>
          <w:sz w:val="20"/>
          <w:szCs w:val="20"/>
          <w:lang w:val="nl-NL" w:eastAsia="nl-BE"/>
        </w:rPr>
        <w:t xml:space="preserve"> DE BRABANDERE, </w:t>
      </w:r>
      <w:proofErr w:type="spellStart"/>
      <w:r w:rsidRPr="0089567D">
        <w:rPr>
          <w:rFonts w:ascii="Verdana" w:eastAsia="Times New Roman" w:hAnsi="Verdana" w:cs="Times New Roman"/>
          <w:b/>
          <w:bCs/>
          <w:sz w:val="20"/>
          <w:szCs w:val="20"/>
          <w:u w:val="single"/>
          <w:lang w:val="nl-NL" w:eastAsia="nl-BE"/>
        </w:rPr>
        <w:t>Na-kaarten</w:t>
      </w:r>
      <w:proofErr w:type="spellEnd"/>
      <w:r w:rsidRPr="0089567D">
        <w:rPr>
          <w:rFonts w:ascii="Verdana" w:eastAsia="Times New Roman" w:hAnsi="Verdana" w:cs="Times New Roman"/>
          <w:b/>
          <w:bCs/>
          <w:sz w:val="20"/>
          <w:szCs w:val="20"/>
          <w:lang w:val="nl-NL" w:eastAsia="nl-BE"/>
        </w:rPr>
        <w:t>, 38.</w:t>
      </w:r>
    </w:p>
    <w:bookmarkStart w:id="614" w:name="_ftn298"/>
    <w:p w14:paraId="6FFE954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[298]</w:t>
      </w:r>
      <w:r w:rsidRPr="0089567D">
        <w:rPr>
          <w:rFonts w:ascii="Times New Roman" w:eastAsia="Times New Roman" w:hAnsi="Times New Roman" w:cs="Times New Roman"/>
          <w:b/>
          <w:bCs/>
          <w:sz w:val="24"/>
          <w:szCs w:val="24"/>
          <w:lang w:eastAsia="nl-BE"/>
        </w:rPr>
        <w:fldChar w:fldCharType="end"/>
      </w:r>
      <w:bookmarkEnd w:id="614"/>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968, niet gefolieerd.</w:t>
      </w:r>
    </w:p>
    <w:bookmarkStart w:id="615" w:name="_ftn299"/>
    <w:p w14:paraId="14B13F7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"_ftnref299"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[299]</w:t>
      </w:r>
      <w:r w:rsidRPr="0089567D">
        <w:rPr>
          <w:rFonts w:ascii="Times New Roman" w:eastAsia="Times New Roman" w:hAnsi="Times New Roman" w:cs="Times New Roman"/>
          <w:b/>
          <w:bCs/>
          <w:sz w:val="24"/>
          <w:szCs w:val="24"/>
          <w:lang w:eastAsia="nl-BE"/>
        </w:rPr>
        <w:fldChar w:fldCharType="end"/>
      </w:r>
      <w:bookmarkEnd w:id="615"/>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968, niet gefolieerd.</w:t>
      </w:r>
    </w:p>
    <w:bookmarkStart w:id="616" w:name="_ftn300"/>
    <w:p w14:paraId="6EDCE2D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[300]</w:t>
      </w:r>
      <w:r w:rsidRPr="0089567D">
        <w:rPr>
          <w:rFonts w:ascii="Times New Roman" w:eastAsia="Times New Roman" w:hAnsi="Times New Roman" w:cs="Times New Roman"/>
          <w:b/>
          <w:bCs/>
          <w:sz w:val="24"/>
          <w:szCs w:val="24"/>
          <w:lang w:eastAsia="nl-BE"/>
        </w:rPr>
        <w:fldChar w:fldCharType="end"/>
      </w:r>
      <w:bookmarkEnd w:id="616"/>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968, niet gefolieerd.</w:t>
      </w:r>
    </w:p>
    <w:bookmarkStart w:id="617" w:name="_ftn301"/>
    <w:p w14:paraId="2AF742C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[301]</w:t>
      </w:r>
      <w:r w:rsidRPr="0089567D">
        <w:rPr>
          <w:rFonts w:ascii="Times New Roman" w:eastAsia="Times New Roman" w:hAnsi="Times New Roman" w:cs="Times New Roman"/>
          <w:b/>
          <w:bCs/>
          <w:sz w:val="24"/>
          <w:szCs w:val="24"/>
          <w:lang w:eastAsia="nl-BE"/>
        </w:rPr>
        <w:fldChar w:fldCharType="end"/>
      </w:r>
      <w:bookmarkEnd w:id="617"/>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968, niet gefolieerd.</w:t>
      </w:r>
    </w:p>
    <w:bookmarkStart w:id="618" w:name="_ftn302"/>
    <w:p w14:paraId="6ACA6D2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[302]</w:t>
      </w:r>
      <w:r w:rsidRPr="0089567D">
        <w:rPr>
          <w:rFonts w:ascii="Times New Roman" w:eastAsia="Times New Roman" w:hAnsi="Times New Roman" w:cs="Times New Roman"/>
          <w:b/>
          <w:bCs/>
          <w:sz w:val="24"/>
          <w:szCs w:val="24"/>
          <w:lang w:eastAsia="nl-BE"/>
        </w:rPr>
        <w:fldChar w:fldCharType="end"/>
      </w:r>
      <w:bookmarkEnd w:id="618"/>
      <w:r w:rsidRPr="0089567D">
        <w:rPr>
          <w:rFonts w:ascii="Verdana" w:eastAsia="Times New Roman" w:hAnsi="Verdana" w:cs="Times New Roman"/>
          <w:b/>
          <w:bCs/>
          <w:sz w:val="20"/>
          <w:szCs w:val="20"/>
          <w:lang w:val="nl-NL" w:eastAsia="nl-BE"/>
        </w:rPr>
        <w:t xml:space="preserve"> POFFE, </w:t>
      </w:r>
      <w:r w:rsidRPr="0089567D">
        <w:rPr>
          <w:rFonts w:ascii="Verdana" w:eastAsia="Times New Roman" w:hAnsi="Verdana" w:cs="Times New Roman"/>
          <w:b/>
          <w:bCs/>
          <w:sz w:val="20"/>
          <w:szCs w:val="20"/>
          <w:u w:val="single"/>
          <w:lang w:val="nl-NL" w:eastAsia="nl-BE"/>
        </w:rPr>
        <w:t xml:space="preserve">Antwerpen in de </w:t>
      </w:r>
      <w:proofErr w:type="spellStart"/>
      <w:r w:rsidRPr="0089567D">
        <w:rPr>
          <w:rFonts w:ascii="Verdana" w:eastAsia="Times New Roman" w:hAnsi="Verdana" w:cs="Times New Roman"/>
          <w:b/>
          <w:bCs/>
          <w:sz w:val="20"/>
          <w:szCs w:val="20"/>
          <w:u w:val="single"/>
          <w:lang w:val="nl-NL" w:eastAsia="nl-BE"/>
        </w:rPr>
        <w:t>XVIIIe</w:t>
      </w:r>
      <w:proofErr w:type="spellEnd"/>
      <w:r w:rsidRPr="0089567D">
        <w:rPr>
          <w:rFonts w:ascii="Verdana" w:eastAsia="Times New Roman" w:hAnsi="Verdana" w:cs="Times New Roman"/>
          <w:b/>
          <w:bCs/>
          <w:sz w:val="20"/>
          <w:szCs w:val="20"/>
          <w:u w:val="single"/>
          <w:lang w:val="nl-NL" w:eastAsia="nl-BE"/>
        </w:rPr>
        <w:t xml:space="preserve"> eeuw</w:t>
      </w:r>
      <w:r w:rsidRPr="0089567D">
        <w:rPr>
          <w:rFonts w:ascii="Verdana" w:eastAsia="Times New Roman" w:hAnsi="Verdana" w:cs="Times New Roman"/>
          <w:b/>
          <w:bCs/>
          <w:sz w:val="20"/>
          <w:szCs w:val="20"/>
          <w:lang w:val="nl-NL" w:eastAsia="nl-BE"/>
        </w:rPr>
        <w:t>, 101.</w:t>
      </w:r>
    </w:p>
    <w:bookmarkStart w:id="619" w:name="_ftn303"/>
    <w:p w14:paraId="72C9E08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[303]</w:t>
      </w:r>
      <w:r w:rsidRPr="0089567D">
        <w:rPr>
          <w:rFonts w:ascii="Times New Roman" w:eastAsia="Times New Roman" w:hAnsi="Times New Roman" w:cs="Times New Roman"/>
          <w:b/>
          <w:bCs/>
          <w:sz w:val="24"/>
          <w:szCs w:val="24"/>
          <w:lang w:eastAsia="nl-BE"/>
        </w:rPr>
        <w:fldChar w:fldCharType="end"/>
      </w:r>
      <w:bookmarkEnd w:id="619"/>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BA</w:t>
      </w:r>
      <w:r w:rsidRPr="0089567D">
        <w:rPr>
          <w:rFonts w:ascii="Verdana" w:eastAsia="Times New Roman" w:hAnsi="Verdana" w:cs="Times New Roman"/>
          <w:b/>
          <w:bCs/>
          <w:sz w:val="20"/>
          <w:szCs w:val="20"/>
          <w:lang w:val="nl-NL" w:eastAsia="nl-BE"/>
        </w:rPr>
        <w:t xml:space="preserve">, 213,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1759-1797, blaadje 28; </w:t>
      </w:r>
      <w:proofErr w:type="spellStart"/>
      <w:r w:rsidRPr="0089567D">
        <w:rPr>
          <w:rFonts w:ascii="Verdana" w:eastAsia="Times New Roman" w:hAnsi="Verdana" w:cs="Times New Roman"/>
          <w:b/>
          <w:bCs/>
          <w:sz w:val="20"/>
          <w:szCs w:val="20"/>
          <w:lang w:val="nl-NL" w:eastAsia="nl-BE"/>
        </w:rPr>
        <w:t>Poffé</w:t>
      </w:r>
      <w:proofErr w:type="spellEnd"/>
      <w:r w:rsidRPr="0089567D">
        <w:rPr>
          <w:rFonts w:ascii="Verdana" w:eastAsia="Times New Roman" w:hAnsi="Verdana" w:cs="Times New Roman"/>
          <w:b/>
          <w:bCs/>
          <w:sz w:val="20"/>
          <w:szCs w:val="20"/>
          <w:lang w:val="nl-NL" w:eastAsia="nl-BE"/>
        </w:rPr>
        <w:t xml:space="preserve"> vermeldt ook kort deze wondervertoner; ID.,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100.</w:t>
      </w:r>
    </w:p>
    <w:bookmarkStart w:id="620" w:name="_ftn304"/>
    <w:p w14:paraId="45B7B55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[304]</w:t>
      </w:r>
      <w:r w:rsidRPr="0089567D">
        <w:rPr>
          <w:rFonts w:ascii="Times New Roman" w:eastAsia="Times New Roman" w:hAnsi="Times New Roman" w:cs="Times New Roman"/>
          <w:b/>
          <w:bCs/>
          <w:sz w:val="24"/>
          <w:szCs w:val="24"/>
          <w:lang w:eastAsia="nl-BE"/>
        </w:rPr>
        <w:fldChar w:fldCharType="end"/>
      </w:r>
      <w:bookmarkEnd w:id="620"/>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968, niet gefolieerd.</w:t>
      </w:r>
    </w:p>
    <w:bookmarkStart w:id="621" w:name="_ftn305"/>
    <w:p w14:paraId="33B3E4A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[305]</w:t>
      </w:r>
      <w:r w:rsidRPr="0089567D">
        <w:rPr>
          <w:rFonts w:ascii="Times New Roman" w:eastAsia="Times New Roman" w:hAnsi="Times New Roman" w:cs="Times New Roman"/>
          <w:b/>
          <w:bCs/>
          <w:sz w:val="24"/>
          <w:szCs w:val="24"/>
          <w:lang w:eastAsia="nl-BE"/>
        </w:rPr>
        <w:fldChar w:fldCharType="end"/>
      </w:r>
      <w:bookmarkEnd w:id="621"/>
      <w:r w:rsidRPr="0089567D">
        <w:rPr>
          <w:rFonts w:ascii="Verdana" w:eastAsia="Times New Roman" w:hAnsi="Verdana" w:cs="Times New Roman"/>
          <w:b/>
          <w:bCs/>
          <w:sz w:val="20"/>
          <w:szCs w:val="20"/>
          <w:lang w:val="nl-NL" w:eastAsia="nl-BE"/>
        </w:rPr>
        <w:t xml:space="preserve"> POFFE, </w:t>
      </w:r>
      <w:r w:rsidRPr="0089567D">
        <w:rPr>
          <w:rFonts w:ascii="Verdana" w:eastAsia="Times New Roman" w:hAnsi="Verdana" w:cs="Times New Roman"/>
          <w:b/>
          <w:bCs/>
          <w:sz w:val="20"/>
          <w:szCs w:val="20"/>
          <w:u w:val="single"/>
          <w:lang w:val="nl-NL" w:eastAsia="nl-BE"/>
        </w:rPr>
        <w:t xml:space="preserve">Antwerpen in de </w:t>
      </w:r>
      <w:proofErr w:type="spellStart"/>
      <w:r w:rsidRPr="0089567D">
        <w:rPr>
          <w:rFonts w:ascii="Verdana" w:eastAsia="Times New Roman" w:hAnsi="Verdana" w:cs="Times New Roman"/>
          <w:b/>
          <w:bCs/>
          <w:sz w:val="20"/>
          <w:szCs w:val="20"/>
          <w:u w:val="single"/>
          <w:lang w:val="nl-NL" w:eastAsia="nl-BE"/>
        </w:rPr>
        <w:t>XVIIIe</w:t>
      </w:r>
      <w:proofErr w:type="spellEnd"/>
      <w:r w:rsidRPr="0089567D">
        <w:rPr>
          <w:rFonts w:ascii="Verdana" w:eastAsia="Times New Roman" w:hAnsi="Verdana" w:cs="Times New Roman"/>
          <w:b/>
          <w:bCs/>
          <w:sz w:val="20"/>
          <w:szCs w:val="20"/>
          <w:u w:val="single"/>
          <w:lang w:val="nl-NL" w:eastAsia="nl-BE"/>
        </w:rPr>
        <w:t xml:space="preserve"> eeuw</w:t>
      </w:r>
      <w:r w:rsidRPr="0089567D">
        <w:rPr>
          <w:rFonts w:ascii="Verdana" w:eastAsia="Times New Roman" w:hAnsi="Verdana" w:cs="Times New Roman"/>
          <w:b/>
          <w:bCs/>
          <w:sz w:val="20"/>
          <w:szCs w:val="20"/>
          <w:lang w:val="nl-NL" w:eastAsia="nl-BE"/>
        </w:rPr>
        <w:t>, 94, 95.</w:t>
      </w:r>
    </w:p>
    <w:bookmarkStart w:id="622" w:name="_ftn306"/>
    <w:p w14:paraId="1756C62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[306]</w:t>
      </w:r>
      <w:r w:rsidRPr="0089567D">
        <w:rPr>
          <w:rFonts w:ascii="Times New Roman" w:eastAsia="Times New Roman" w:hAnsi="Times New Roman" w:cs="Times New Roman"/>
          <w:b/>
          <w:bCs/>
          <w:sz w:val="24"/>
          <w:szCs w:val="24"/>
          <w:lang w:eastAsia="nl-BE"/>
        </w:rPr>
        <w:fldChar w:fldCharType="end"/>
      </w:r>
      <w:bookmarkEnd w:id="622"/>
      <w:r w:rsidRPr="0089567D">
        <w:rPr>
          <w:rFonts w:ascii="Verdana" w:eastAsia="Times New Roman" w:hAnsi="Verdana" w:cs="Times New Roman"/>
          <w:b/>
          <w:bCs/>
          <w:sz w:val="20"/>
          <w:szCs w:val="20"/>
          <w:lang w:eastAsia="nl-BE"/>
        </w:rPr>
        <w:t xml:space="preserve"> ID., </w:t>
      </w:r>
      <w:r w:rsidRPr="0089567D">
        <w:rPr>
          <w:rFonts w:ascii="Verdana" w:eastAsia="Times New Roman" w:hAnsi="Verdana" w:cs="Times New Roman"/>
          <w:b/>
          <w:bCs/>
          <w:sz w:val="20"/>
          <w:szCs w:val="20"/>
          <w:u w:val="single"/>
          <w:lang w:eastAsia="nl-BE"/>
        </w:rPr>
        <w:t>o.c.</w:t>
      </w:r>
      <w:r w:rsidRPr="0089567D">
        <w:rPr>
          <w:rFonts w:ascii="Verdana" w:eastAsia="Times New Roman" w:hAnsi="Verdana" w:cs="Times New Roman"/>
          <w:b/>
          <w:bCs/>
          <w:sz w:val="20"/>
          <w:szCs w:val="20"/>
          <w:lang w:eastAsia="nl-BE"/>
        </w:rPr>
        <w:t>, 95, 96.</w:t>
      </w:r>
    </w:p>
    <w:bookmarkStart w:id="623" w:name="_ftn307"/>
    <w:p w14:paraId="76FCEC4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[307]</w:t>
      </w:r>
      <w:r w:rsidRPr="0089567D">
        <w:rPr>
          <w:rFonts w:ascii="Times New Roman" w:eastAsia="Times New Roman" w:hAnsi="Times New Roman" w:cs="Times New Roman"/>
          <w:b/>
          <w:bCs/>
          <w:sz w:val="24"/>
          <w:szCs w:val="24"/>
          <w:lang w:eastAsia="nl-BE"/>
        </w:rPr>
        <w:fldChar w:fldCharType="end"/>
      </w:r>
      <w:bookmarkEnd w:id="623"/>
      <w:r w:rsidRPr="0089567D">
        <w:rPr>
          <w:rFonts w:ascii="Verdana" w:eastAsia="Times New Roman" w:hAnsi="Verdana" w:cs="Times New Roman"/>
          <w:b/>
          <w:bCs/>
          <w:sz w:val="20"/>
          <w:szCs w:val="20"/>
          <w:lang w:eastAsia="nl-BE"/>
        </w:rPr>
        <w:t xml:space="preserve"> ID., </w:t>
      </w:r>
      <w:r w:rsidRPr="0089567D">
        <w:rPr>
          <w:rFonts w:ascii="Verdana" w:eastAsia="Times New Roman" w:hAnsi="Verdana" w:cs="Times New Roman"/>
          <w:b/>
          <w:bCs/>
          <w:sz w:val="20"/>
          <w:szCs w:val="20"/>
          <w:u w:val="single"/>
          <w:lang w:eastAsia="nl-BE"/>
        </w:rPr>
        <w:t>o.c.</w:t>
      </w:r>
      <w:r w:rsidRPr="0089567D">
        <w:rPr>
          <w:rFonts w:ascii="Verdana" w:eastAsia="Times New Roman" w:hAnsi="Verdana" w:cs="Times New Roman"/>
          <w:b/>
          <w:bCs/>
          <w:sz w:val="20"/>
          <w:szCs w:val="20"/>
          <w:lang w:eastAsia="nl-BE"/>
        </w:rPr>
        <w:t>, 95.</w:t>
      </w:r>
    </w:p>
    <w:bookmarkStart w:id="624" w:name="_ftn308"/>
    <w:p w14:paraId="60017AB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[308]</w:t>
      </w:r>
      <w:r w:rsidRPr="0089567D">
        <w:rPr>
          <w:rFonts w:ascii="Times New Roman" w:eastAsia="Times New Roman" w:hAnsi="Times New Roman" w:cs="Times New Roman"/>
          <w:b/>
          <w:bCs/>
          <w:sz w:val="24"/>
          <w:szCs w:val="24"/>
          <w:lang w:eastAsia="nl-BE"/>
        </w:rPr>
        <w:fldChar w:fldCharType="end"/>
      </w:r>
      <w:bookmarkEnd w:id="624"/>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968, niet gefolieerd.</w:t>
      </w:r>
    </w:p>
    <w:bookmarkStart w:id="625" w:name="_ftn309"/>
    <w:p w14:paraId="33CEBD2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"_ftnref309"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[309]</w:t>
      </w:r>
      <w:r w:rsidRPr="0089567D">
        <w:rPr>
          <w:rFonts w:ascii="Times New Roman" w:eastAsia="Times New Roman" w:hAnsi="Times New Roman" w:cs="Times New Roman"/>
          <w:b/>
          <w:bCs/>
          <w:sz w:val="24"/>
          <w:szCs w:val="24"/>
          <w:lang w:eastAsia="nl-BE"/>
        </w:rPr>
        <w:fldChar w:fldCharType="end"/>
      </w:r>
      <w:bookmarkEnd w:id="625"/>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925 (M), Gebodsboeken 1697-1728, f.269r°.</w:t>
      </w:r>
    </w:p>
    <w:bookmarkStart w:id="626" w:name="_ftn310"/>
    <w:p w14:paraId="1D3ADA0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"_ftnref310"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[310]</w:t>
      </w:r>
      <w:r w:rsidRPr="0089567D">
        <w:rPr>
          <w:rFonts w:ascii="Times New Roman" w:eastAsia="Times New Roman" w:hAnsi="Times New Roman" w:cs="Times New Roman"/>
          <w:b/>
          <w:bCs/>
          <w:sz w:val="24"/>
          <w:szCs w:val="24"/>
          <w:lang w:eastAsia="nl-BE"/>
        </w:rPr>
        <w:fldChar w:fldCharType="end"/>
      </w:r>
      <w:bookmarkEnd w:id="626"/>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925 (M), Gebodsboeken 1697-1728, f.269r°.</w:t>
      </w:r>
    </w:p>
    <w:bookmarkStart w:id="627" w:name="_ftn311"/>
    <w:p w14:paraId="75CC2BF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"_ftnref311"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[311]</w:t>
      </w:r>
      <w:r w:rsidRPr="0089567D">
        <w:rPr>
          <w:rFonts w:ascii="Times New Roman" w:eastAsia="Times New Roman" w:hAnsi="Times New Roman" w:cs="Times New Roman"/>
          <w:b/>
          <w:bCs/>
          <w:sz w:val="24"/>
          <w:szCs w:val="24"/>
          <w:lang w:eastAsia="nl-BE"/>
        </w:rPr>
        <w:fldChar w:fldCharType="end"/>
      </w:r>
      <w:bookmarkEnd w:id="627"/>
      <w:r w:rsidRPr="0089567D">
        <w:rPr>
          <w:rFonts w:ascii="Verdana" w:eastAsia="Times New Roman" w:hAnsi="Verdana" w:cs="Times New Roman"/>
          <w:b/>
          <w:bCs/>
          <w:sz w:val="20"/>
          <w:szCs w:val="20"/>
          <w:lang w:val="nl-NL" w:eastAsia="nl-BE"/>
        </w:rPr>
        <w:t xml:space="preserve">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168.</w:t>
      </w:r>
    </w:p>
    <w:bookmarkStart w:id="628" w:name="_ftn312"/>
    <w:p w14:paraId="34BF9D9D"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"_ftnref312"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[312]</w:t>
      </w:r>
      <w:r w:rsidRPr="0089567D">
        <w:rPr>
          <w:rFonts w:ascii="Times New Roman" w:eastAsia="Times New Roman" w:hAnsi="Times New Roman" w:cs="Times New Roman"/>
          <w:b/>
          <w:bCs/>
          <w:sz w:val="24"/>
          <w:szCs w:val="24"/>
          <w:lang w:eastAsia="nl-BE"/>
        </w:rPr>
        <w:fldChar w:fldCharType="end"/>
      </w:r>
      <w:bookmarkEnd w:id="628"/>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V</w:t>
      </w:r>
      <w:r w:rsidRPr="0089567D">
        <w:rPr>
          <w:rFonts w:ascii="Verdana" w:eastAsia="Times New Roman" w:hAnsi="Verdana" w:cs="Times New Roman"/>
          <w:b/>
          <w:bCs/>
          <w:sz w:val="20"/>
          <w:szCs w:val="20"/>
          <w:lang w:val="nl-NL" w:eastAsia="nl-BE"/>
        </w:rPr>
        <w:t xml:space="preserve">, 110, </w:t>
      </w:r>
      <w:proofErr w:type="spellStart"/>
      <w:r w:rsidRPr="0089567D">
        <w:rPr>
          <w:rFonts w:ascii="Verdana" w:eastAsia="Times New Roman" w:hAnsi="Verdana" w:cs="Times New Roman"/>
          <w:b/>
          <w:bCs/>
          <w:sz w:val="20"/>
          <w:szCs w:val="20"/>
          <w:lang w:val="nl-NL" w:eastAsia="nl-BE"/>
        </w:rPr>
        <w:t>veneris</w:t>
      </w:r>
      <w:proofErr w:type="spellEnd"/>
      <w:r w:rsidRPr="0089567D">
        <w:rPr>
          <w:rFonts w:ascii="Verdana" w:eastAsia="Times New Roman" w:hAnsi="Verdana" w:cs="Times New Roman"/>
          <w:b/>
          <w:bCs/>
          <w:sz w:val="20"/>
          <w:szCs w:val="20"/>
          <w:lang w:val="nl-NL" w:eastAsia="nl-BE"/>
        </w:rPr>
        <w:t xml:space="preserve"> 11 febr. 1774, niet gefolieerd; Thijs vermeldt dit voorval kort, maar werkt het dossier niet uit.</w:t>
      </w:r>
    </w:p>
    <w:bookmarkStart w:id="629" w:name="_ftn313"/>
    <w:p w14:paraId="360E65A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"_ftnref313"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[313]</w:t>
      </w:r>
      <w:r w:rsidRPr="0089567D">
        <w:rPr>
          <w:rFonts w:ascii="Times New Roman" w:eastAsia="Times New Roman" w:hAnsi="Times New Roman" w:cs="Times New Roman"/>
          <w:b/>
          <w:bCs/>
          <w:sz w:val="24"/>
          <w:szCs w:val="24"/>
          <w:lang w:eastAsia="nl-BE"/>
        </w:rPr>
        <w:fldChar w:fldCharType="end"/>
      </w:r>
      <w:bookmarkEnd w:id="629"/>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V</w:t>
      </w:r>
      <w:r w:rsidRPr="0089567D">
        <w:rPr>
          <w:rFonts w:ascii="Verdana" w:eastAsia="Times New Roman" w:hAnsi="Verdana" w:cs="Times New Roman"/>
          <w:b/>
          <w:bCs/>
          <w:sz w:val="20"/>
          <w:szCs w:val="20"/>
          <w:lang w:val="nl-NL" w:eastAsia="nl-BE"/>
        </w:rPr>
        <w:t xml:space="preserve">, 110, </w:t>
      </w:r>
      <w:proofErr w:type="spellStart"/>
      <w:r w:rsidRPr="0089567D">
        <w:rPr>
          <w:rFonts w:ascii="Verdana" w:eastAsia="Times New Roman" w:hAnsi="Verdana" w:cs="Times New Roman"/>
          <w:b/>
          <w:bCs/>
          <w:sz w:val="20"/>
          <w:szCs w:val="20"/>
          <w:lang w:val="nl-NL" w:eastAsia="nl-BE"/>
        </w:rPr>
        <w:t>veneris</w:t>
      </w:r>
      <w:proofErr w:type="spellEnd"/>
      <w:r w:rsidRPr="0089567D">
        <w:rPr>
          <w:rFonts w:ascii="Verdana" w:eastAsia="Times New Roman" w:hAnsi="Verdana" w:cs="Times New Roman"/>
          <w:b/>
          <w:bCs/>
          <w:sz w:val="20"/>
          <w:szCs w:val="20"/>
          <w:lang w:val="nl-NL" w:eastAsia="nl-BE"/>
        </w:rPr>
        <w:t xml:space="preserve"> 11 febr. 1774, niet gefolieerd. </w:t>
      </w:r>
    </w:p>
    <w:bookmarkStart w:id="630" w:name="_ftn314"/>
    <w:p w14:paraId="615F8F4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"_ftnref314"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[314]</w:t>
      </w:r>
      <w:r w:rsidRPr="0089567D">
        <w:rPr>
          <w:rFonts w:ascii="Times New Roman" w:eastAsia="Times New Roman" w:hAnsi="Times New Roman" w:cs="Times New Roman"/>
          <w:b/>
          <w:bCs/>
          <w:sz w:val="24"/>
          <w:szCs w:val="24"/>
          <w:lang w:eastAsia="nl-BE"/>
        </w:rPr>
        <w:fldChar w:fldCharType="end"/>
      </w:r>
      <w:bookmarkEnd w:id="630"/>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V</w:t>
      </w:r>
      <w:r w:rsidRPr="0089567D">
        <w:rPr>
          <w:rFonts w:ascii="Verdana" w:eastAsia="Times New Roman" w:hAnsi="Verdana" w:cs="Times New Roman"/>
          <w:b/>
          <w:bCs/>
          <w:sz w:val="20"/>
          <w:szCs w:val="20"/>
          <w:lang w:val="nl-NL" w:eastAsia="nl-BE"/>
        </w:rPr>
        <w:t xml:space="preserve">, 110, </w:t>
      </w:r>
      <w:proofErr w:type="spellStart"/>
      <w:r w:rsidRPr="0089567D">
        <w:rPr>
          <w:rFonts w:ascii="Verdana" w:eastAsia="Times New Roman" w:hAnsi="Verdana" w:cs="Times New Roman"/>
          <w:b/>
          <w:bCs/>
          <w:sz w:val="20"/>
          <w:szCs w:val="20"/>
          <w:lang w:val="nl-NL" w:eastAsia="nl-BE"/>
        </w:rPr>
        <w:t>veneris</w:t>
      </w:r>
      <w:proofErr w:type="spellEnd"/>
      <w:r w:rsidRPr="0089567D">
        <w:rPr>
          <w:rFonts w:ascii="Verdana" w:eastAsia="Times New Roman" w:hAnsi="Verdana" w:cs="Times New Roman"/>
          <w:b/>
          <w:bCs/>
          <w:sz w:val="20"/>
          <w:szCs w:val="20"/>
          <w:lang w:val="nl-NL" w:eastAsia="nl-BE"/>
        </w:rPr>
        <w:t xml:space="preserve"> 11 febr. 1774, niet gefolieerd.</w:t>
      </w:r>
    </w:p>
    <w:bookmarkStart w:id="631" w:name="_ftn315"/>
    <w:p w14:paraId="2A08E3E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"_ftnref315"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[315]</w:t>
      </w:r>
      <w:r w:rsidRPr="0089567D">
        <w:rPr>
          <w:rFonts w:ascii="Times New Roman" w:eastAsia="Times New Roman" w:hAnsi="Times New Roman" w:cs="Times New Roman"/>
          <w:b/>
          <w:bCs/>
          <w:sz w:val="24"/>
          <w:szCs w:val="24"/>
          <w:lang w:eastAsia="nl-BE"/>
        </w:rPr>
        <w:fldChar w:fldCharType="end"/>
      </w:r>
      <w:bookmarkEnd w:id="631"/>
      <w:r w:rsidRPr="0089567D">
        <w:rPr>
          <w:rFonts w:ascii="Verdana" w:eastAsia="Times New Roman" w:hAnsi="Verdana" w:cs="Times New Roman"/>
          <w:b/>
          <w:bCs/>
          <w:sz w:val="20"/>
          <w:szCs w:val="20"/>
          <w:lang w:val="nl-NL" w:eastAsia="nl-BE"/>
        </w:rPr>
        <w:t xml:space="preserve"> MEEWIS, </w:t>
      </w:r>
      <w:r w:rsidRPr="0089567D">
        <w:rPr>
          <w:rFonts w:ascii="Verdana" w:eastAsia="Times New Roman" w:hAnsi="Verdana" w:cs="Times New Roman"/>
          <w:b/>
          <w:bCs/>
          <w:sz w:val="20"/>
          <w:szCs w:val="20"/>
          <w:u w:val="single"/>
          <w:lang w:val="nl-NL" w:eastAsia="nl-BE"/>
        </w:rPr>
        <w:t>De vierschaar</w:t>
      </w:r>
      <w:r w:rsidRPr="0089567D">
        <w:rPr>
          <w:rFonts w:ascii="Verdana" w:eastAsia="Times New Roman" w:hAnsi="Verdana" w:cs="Times New Roman"/>
          <w:b/>
          <w:bCs/>
          <w:sz w:val="20"/>
          <w:szCs w:val="20"/>
          <w:lang w:val="nl-NL" w:eastAsia="nl-BE"/>
        </w:rPr>
        <w:t>, 43, 46, 48, 49, 55, 100.</w:t>
      </w:r>
    </w:p>
    <w:bookmarkStart w:id="632" w:name="_ftn316"/>
    <w:p w14:paraId="321AC19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"_ftnref316"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[316]</w:t>
      </w:r>
      <w:r w:rsidRPr="0089567D">
        <w:rPr>
          <w:rFonts w:ascii="Times New Roman" w:eastAsia="Times New Roman" w:hAnsi="Times New Roman" w:cs="Times New Roman"/>
          <w:b/>
          <w:bCs/>
          <w:sz w:val="24"/>
          <w:szCs w:val="24"/>
          <w:lang w:eastAsia="nl-BE"/>
        </w:rPr>
        <w:fldChar w:fldCharType="end"/>
      </w:r>
      <w:bookmarkEnd w:id="632"/>
      <w:r w:rsidRPr="0089567D">
        <w:rPr>
          <w:rFonts w:ascii="Verdana" w:eastAsia="Times New Roman" w:hAnsi="Verdana" w:cs="Times New Roman"/>
          <w:b/>
          <w:bCs/>
          <w:sz w:val="20"/>
          <w:szCs w:val="20"/>
          <w:lang w:val="nl-NL" w:eastAsia="nl-BE"/>
        </w:rPr>
        <w:t xml:space="preserve"> THEYS, “Uit het vroegere volksleven”, 432.</w:t>
      </w:r>
    </w:p>
    <w:bookmarkStart w:id="633" w:name="_ftn317"/>
    <w:p w14:paraId="4782C1E9" w14:textId="72E080D0" w:rsidR="0089567D" w:rsidRDefault="0089567D" w:rsidP="0089567D">
      <w:pPr>
        <w:spacing w:after="0" w:line="360" w:lineRule="auto"/>
        <w:jc w:val="both"/>
        <w:rPr>
          <w:rFonts w:ascii="Verdana" w:eastAsia="Times New Roman" w:hAnsi="Verdana" w:cs="Times New Roman"/>
          <w:b/>
          <w:bCs/>
          <w:sz w:val="20"/>
          <w:szCs w:val="20"/>
          <w:lang w:val="nl-NL"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"http://www.ethesis.net/spectakelcultuur/spectakelcultuur_deel_3.htm" \l "_ftnref317"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[317]</w:t>
      </w:r>
      <w:r w:rsidRPr="0089567D">
        <w:rPr>
          <w:rFonts w:ascii="Times New Roman" w:eastAsia="Times New Roman" w:hAnsi="Times New Roman" w:cs="Times New Roman"/>
          <w:b/>
          <w:bCs/>
          <w:sz w:val="24"/>
          <w:szCs w:val="24"/>
          <w:lang w:eastAsia="nl-BE"/>
        </w:rPr>
        <w:fldChar w:fldCharType="end"/>
      </w:r>
      <w:bookmarkEnd w:id="633"/>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xml:space="preserve">, 2853, decreten en stadsplakkaten, niet gefolieerd; VAN DER STRAELEN, </w:t>
      </w:r>
      <w:r w:rsidRPr="0089567D">
        <w:rPr>
          <w:rFonts w:ascii="Verdana" w:eastAsia="Times New Roman" w:hAnsi="Verdana" w:cs="Times New Roman"/>
          <w:b/>
          <w:bCs/>
          <w:sz w:val="20"/>
          <w:szCs w:val="20"/>
          <w:u w:val="single"/>
          <w:lang w:val="nl-NL" w:eastAsia="nl-BE"/>
        </w:rPr>
        <w:t xml:space="preserve">De </w:t>
      </w:r>
      <w:proofErr w:type="spellStart"/>
      <w:r w:rsidRPr="0089567D">
        <w:rPr>
          <w:rFonts w:ascii="Verdana" w:eastAsia="Times New Roman" w:hAnsi="Verdana" w:cs="Times New Roman"/>
          <w:b/>
          <w:bCs/>
          <w:sz w:val="20"/>
          <w:szCs w:val="20"/>
          <w:u w:val="single"/>
          <w:lang w:val="nl-NL" w:eastAsia="nl-BE"/>
        </w:rPr>
        <w:t>kronijk</w:t>
      </w:r>
      <w:proofErr w:type="spellEnd"/>
      <w:r w:rsidRPr="0089567D">
        <w:rPr>
          <w:rFonts w:ascii="Verdana" w:eastAsia="Times New Roman" w:hAnsi="Verdana" w:cs="Times New Roman"/>
          <w:b/>
          <w:bCs/>
          <w:sz w:val="20"/>
          <w:szCs w:val="20"/>
          <w:u w:val="single"/>
          <w:lang w:val="nl-NL" w:eastAsia="nl-BE"/>
        </w:rPr>
        <w:t xml:space="preserve"> van Antwerpen</w:t>
      </w:r>
      <w:r w:rsidRPr="0089567D">
        <w:rPr>
          <w:rFonts w:ascii="Verdana" w:eastAsia="Times New Roman" w:hAnsi="Verdana" w:cs="Times New Roman"/>
          <w:b/>
          <w:bCs/>
          <w:sz w:val="20"/>
          <w:szCs w:val="20"/>
          <w:lang w:val="nl-NL" w:eastAsia="nl-BE"/>
        </w:rPr>
        <w:t xml:space="preserve">, deel 1, 100; Dit bronnenmateriaal werd opgespoord dankzij het werk van E. Put; PUT, </w:t>
      </w:r>
      <w:r w:rsidRPr="0089567D">
        <w:rPr>
          <w:rFonts w:ascii="Verdana" w:eastAsia="Times New Roman" w:hAnsi="Verdana" w:cs="Times New Roman"/>
          <w:b/>
          <w:bCs/>
          <w:sz w:val="20"/>
          <w:szCs w:val="20"/>
          <w:u w:val="single"/>
          <w:lang w:val="nl-NL" w:eastAsia="nl-BE"/>
        </w:rPr>
        <w:t>Onrust in de zielzorg</w:t>
      </w:r>
      <w:r w:rsidRPr="0089567D">
        <w:rPr>
          <w:rFonts w:ascii="Verdana" w:eastAsia="Times New Roman" w:hAnsi="Verdana" w:cs="Times New Roman"/>
          <w:b/>
          <w:bCs/>
          <w:sz w:val="20"/>
          <w:szCs w:val="20"/>
          <w:lang w:val="nl-NL" w:eastAsia="nl-BE"/>
        </w:rPr>
        <w:t>, 107.</w:t>
      </w:r>
    </w:p>
    <w:p w14:paraId="29BAA59F" w14:textId="78709A8D" w:rsidR="0089567D" w:rsidRDefault="0089567D">
      <w:pPr>
        <w:rPr>
          <w:rFonts w:ascii="Verdana" w:eastAsia="Times New Roman" w:hAnsi="Verdana" w:cs="Times New Roman"/>
          <w:b/>
          <w:bCs/>
          <w:sz w:val="20"/>
          <w:szCs w:val="20"/>
          <w:lang w:val="nl-NL" w:eastAsia="nl-BE"/>
        </w:rPr>
      </w:pPr>
      <w:r>
        <w:rPr>
          <w:rFonts w:ascii="Verdana" w:eastAsia="Times New Roman" w:hAnsi="Verdana" w:cs="Times New Roman"/>
          <w:b/>
          <w:bCs/>
          <w:sz w:val="20"/>
          <w:szCs w:val="20"/>
          <w:lang w:val="nl-NL" w:eastAsia="nl-BE"/>
        </w:rPr>
        <w:br w:type="page"/>
      </w:r>
    </w:p>
    <w:p w14:paraId="12E6129B" w14:textId="4DEA47C3" w:rsidR="0089567D" w:rsidRDefault="0089567D" w:rsidP="0089567D">
      <w:pPr>
        <w:spacing w:after="0" w:line="360" w:lineRule="auto"/>
        <w:jc w:val="both"/>
        <w:rPr>
          <w:rFonts w:ascii="Times New Roman" w:eastAsia="Times New Roman" w:hAnsi="Times New Roman" w:cs="Times New Roman"/>
          <w:sz w:val="24"/>
          <w:szCs w:val="24"/>
          <w:lang w:eastAsia="nl-BE"/>
        </w:rPr>
      </w:pPr>
    </w:p>
    <w:p w14:paraId="4EF5CE0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800000"/>
          <w:sz w:val="36"/>
          <w:szCs w:val="36"/>
          <w:lang w:eastAsia="nl-BE"/>
        </w:rPr>
        <w:t>IV. Het tijdstip van de opvoering: abonnementen voor een speelseizoen en de vastenkwestie</w:t>
      </w:r>
    </w:p>
    <w:p w14:paraId="46ED16C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0902B1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In dit laatste hoofdstuk wordt het tijdsaspect onder de loep genomen. De spektakels namen een vaste plaats in op de kalender. De gegoede standen, waaronder adel en welgestelde burgers en kooplieden, verdeelden hun jaar in twee periodes: in de lente –en zomermaanden verbleven ze in hun villa’s op het platteland en in de herfst –en wintermaanden in de stad. Het platteland en de stad kenden elk hun eigen levensritme en eigen vormen van vermaak. Op het platteland kon men de tijd verdrijven met wandelen, boogschieten, allerlei balspelen, bootje varen of zwemmen. Men kon ook zijn vrienden uitnodigen voor een tuinfeest met dans, muziek en theaterspelen.</w:t>
      </w:r>
      <w:bookmarkStart w:id="634" w:name="_ftnref31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"_ftn318"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[318]</w:t>
      </w:r>
      <w:r w:rsidRPr="0089567D">
        <w:rPr>
          <w:rFonts w:ascii="Times New Roman" w:eastAsia="Times New Roman" w:hAnsi="Times New Roman" w:cs="Times New Roman"/>
          <w:b/>
          <w:bCs/>
          <w:sz w:val="24"/>
          <w:szCs w:val="24"/>
          <w:lang w:val="nl-NL" w:eastAsia="nl-BE"/>
        </w:rPr>
        <w:fldChar w:fldCharType="end"/>
      </w:r>
      <w:bookmarkEnd w:id="634"/>
      <w:r w:rsidRPr="0089567D">
        <w:rPr>
          <w:rFonts w:ascii="Verdana" w:eastAsia="Times New Roman" w:hAnsi="Verdana" w:cs="Times New Roman"/>
          <w:b/>
          <w:bCs/>
          <w:sz w:val="20"/>
          <w:szCs w:val="20"/>
          <w:lang w:val="nl-NL" w:eastAsia="nl-BE"/>
        </w:rPr>
        <w:t xml:space="preserve"> In de achttiende-eeuwse steden zagen tal van nieuwe vormen van vermaak het licht: allerlei drankgelegenheden, clubs, concerten, opera’s, bals, theaterstukken, tentoonstellingen, shoppen, etc.</w:t>
      </w:r>
      <w:bookmarkStart w:id="635" w:name="_ftnref31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"_ftn319"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[319]</w:t>
      </w:r>
      <w:r w:rsidRPr="0089567D">
        <w:rPr>
          <w:rFonts w:ascii="Times New Roman" w:eastAsia="Times New Roman" w:hAnsi="Times New Roman" w:cs="Times New Roman"/>
          <w:b/>
          <w:bCs/>
          <w:sz w:val="24"/>
          <w:szCs w:val="24"/>
          <w:lang w:val="nl-NL" w:eastAsia="nl-BE"/>
        </w:rPr>
        <w:fldChar w:fldCharType="end"/>
      </w:r>
      <w:bookmarkEnd w:id="635"/>
      <w:r w:rsidRPr="0089567D">
        <w:rPr>
          <w:rFonts w:ascii="Verdana" w:eastAsia="Times New Roman" w:hAnsi="Verdana" w:cs="Times New Roman"/>
          <w:b/>
          <w:bCs/>
          <w:sz w:val="20"/>
          <w:szCs w:val="20"/>
          <w:lang w:val="nl-NL" w:eastAsia="nl-BE"/>
        </w:rPr>
        <w:t xml:space="preserve"> </w:t>
      </w:r>
    </w:p>
    <w:p w14:paraId="05D1AD7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Het theaterseizoen liep doorgaans van begin oktober tot en met karnaval, zo ook in Antwerpen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waar men een zeer gevarieerd aanbod had aan spektakels. Er werd inkomgeld gevraagd en met de abonnementen liet men het publiek ineens voor een heel seizoen betalen. Via de abonnementen trachten we te achterhalen wat voor publiek naar de schouwburg kwam. Was er sprake van een onderscheid tussen elite en volk en waarom kwam men naar de spektakels kijken?</w:t>
      </w:r>
      <w:bookmarkStart w:id="636" w:name="_ftnref32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"_ftn320"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[320]</w:t>
      </w:r>
      <w:r w:rsidRPr="0089567D">
        <w:rPr>
          <w:rFonts w:ascii="Times New Roman" w:eastAsia="Times New Roman" w:hAnsi="Times New Roman" w:cs="Times New Roman"/>
          <w:b/>
          <w:bCs/>
          <w:sz w:val="24"/>
          <w:szCs w:val="24"/>
          <w:lang w:val="nl-NL" w:eastAsia="nl-BE"/>
        </w:rPr>
        <w:fldChar w:fldCharType="end"/>
      </w:r>
      <w:bookmarkEnd w:id="636"/>
      <w:r w:rsidRPr="0089567D">
        <w:rPr>
          <w:rFonts w:ascii="Verdana" w:eastAsia="Times New Roman" w:hAnsi="Verdana" w:cs="Times New Roman"/>
          <w:b/>
          <w:bCs/>
          <w:sz w:val="20"/>
          <w:szCs w:val="20"/>
          <w:lang w:val="nl-NL" w:eastAsia="nl-BE"/>
        </w:rPr>
        <w:t xml:space="preserve"> Eén eenvoudige bron, met name een abonnement, roept vele vragen op die veel verder gaan dan alleen maar het tijdsaspect. Tegenover het drukke speelseizoen stond een spektakelarme periode, met name de 40-daagse vasten. Wel of niet spelen tijdens de vasten? De abonnementen verlengen met meer dan een maand? Dit waren allemaal vragen die zich leenden tot een hevige discussie in Antwerpen, die zelfs gevoerd werd op het niveau van de centrale regering in Brussel, meer bepaald de Geheime Raad. Ook de tegenhanger van de vasten, met name de </w:t>
      </w:r>
      <w:proofErr w:type="spellStart"/>
      <w:r w:rsidRPr="0089567D">
        <w:rPr>
          <w:rFonts w:ascii="Verdana" w:eastAsia="Times New Roman" w:hAnsi="Verdana" w:cs="Times New Roman"/>
          <w:b/>
          <w:bCs/>
          <w:sz w:val="20"/>
          <w:szCs w:val="20"/>
          <w:lang w:val="nl-NL" w:eastAsia="nl-BE"/>
        </w:rPr>
        <w:t>vastenavondviering</w:t>
      </w:r>
      <w:proofErr w:type="spellEnd"/>
      <w:r w:rsidRPr="0089567D">
        <w:rPr>
          <w:rFonts w:ascii="Verdana" w:eastAsia="Times New Roman" w:hAnsi="Verdana" w:cs="Times New Roman"/>
          <w:b/>
          <w:bCs/>
          <w:sz w:val="20"/>
          <w:szCs w:val="20"/>
          <w:lang w:val="nl-NL" w:eastAsia="nl-BE"/>
        </w:rPr>
        <w:t xml:space="preserve"> of karnaval bracht heel wat problemen met zich mee voor de overheden. Er mocht dan wel gefeest worden, maar enkel volgens de normen die van hogerhand werden opgelegd.    </w:t>
      </w:r>
    </w:p>
    <w:p w14:paraId="57F8196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3F34B3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lastRenderedPageBreak/>
        <w:t> </w:t>
      </w:r>
    </w:p>
    <w:p w14:paraId="0799BC8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008000"/>
          <w:sz w:val="27"/>
          <w:szCs w:val="27"/>
          <w:lang w:eastAsia="nl-BE"/>
        </w:rPr>
        <w:t>IV.1 Het systeem van de abonnementen: “</w:t>
      </w:r>
      <w:r w:rsidRPr="0089567D">
        <w:rPr>
          <w:rFonts w:ascii="Verdana" w:eastAsia="Times New Roman" w:hAnsi="Verdana" w:cs="Times New Roman"/>
          <w:b/>
          <w:bCs/>
          <w:i/>
          <w:iCs/>
          <w:color w:val="008000"/>
          <w:sz w:val="27"/>
          <w:szCs w:val="27"/>
          <w:lang w:eastAsia="nl-BE"/>
        </w:rPr>
        <w:t>een middel om de hiërarchische opbouw van de samenleving te onderstrepen en te bevestigen</w:t>
      </w:r>
      <w:r w:rsidRPr="0089567D">
        <w:rPr>
          <w:rFonts w:ascii="Verdana" w:eastAsia="Times New Roman" w:hAnsi="Verdana" w:cs="Times New Roman"/>
          <w:b/>
          <w:bCs/>
          <w:color w:val="008000"/>
          <w:sz w:val="27"/>
          <w:szCs w:val="27"/>
          <w:lang w:eastAsia="nl-BE"/>
        </w:rPr>
        <w:t>.”</w:t>
      </w:r>
      <w:bookmarkStart w:id="637" w:name="_ftnref321"/>
      <w:r w:rsidRPr="0089567D">
        <w:rPr>
          <w:rFonts w:ascii="Times New Roman" w:eastAsia="Times New Roman" w:hAnsi="Times New Roman" w:cs="Times New Roman"/>
          <w:i/>
          <w:iCs/>
          <w:color w:val="008080"/>
          <w:sz w:val="24"/>
          <w:szCs w:val="24"/>
          <w:u w:val="single"/>
          <w:lang w:val="nl-NL" w:eastAsia="nl-BE"/>
        </w:rPr>
        <w:fldChar w:fldCharType="begin"/>
      </w:r>
      <w:r w:rsidRPr="0089567D">
        <w:rPr>
          <w:rFonts w:ascii="Times New Roman" w:eastAsia="Times New Roman" w:hAnsi="Times New Roman" w:cs="Times New Roman"/>
          <w:i/>
          <w:iCs/>
          <w:color w:val="008080"/>
          <w:sz w:val="24"/>
          <w:szCs w:val="24"/>
          <w:u w:val="single"/>
          <w:lang w:val="nl-NL" w:eastAsia="nl-BE"/>
        </w:rPr>
        <w:instrText xml:space="preserve"> HYPERLINK "http://www.ethesis.net/spectakelcultuur/spectakelcultuur_deel_4.htm" \l "_ftn321" \o "" </w:instrText>
      </w:r>
      <w:r w:rsidRPr="0089567D">
        <w:rPr>
          <w:rFonts w:ascii="Times New Roman" w:eastAsia="Times New Roman" w:hAnsi="Times New Roman" w:cs="Times New Roman"/>
          <w:i/>
          <w:iCs/>
          <w:color w:val="008080"/>
          <w:sz w:val="24"/>
          <w:szCs w:val="24"/>
          <w:u w:val="single"/>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[321]</w:t>
      </w:r>
      <w:r w:rsidRPr="0089567D">
        <w:rPr>
          <w:rFonts w:ascii="Times New Roman" w:eastAsia="Times New Roman" w:hAnsi="Times New Roman" w:cs="Times New Roman"/>
          <w:i/>
          <w:iCs/>
          <w:color w:val="008080"/>
          <w:sz w:val="24"/>
          <w:szCs w:val="24"/>
          <w:u w:val="single"/>
          <w:lang w:val="nl-NL" w:eastAsia="nl-BE"/>
        </w:rPr>
        <w:fldChar w:fldCharType="end"/>
      </w:r>
      <w:bookmarkEnd w:id="637"/>
    </w:p>
    <w:p w14:paraId="2FE1387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E400F6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Via het systeem van de abonnementen kon men het publiek aan zich binden voor een volledig speelseizoen, dat ongeveer vijf maanden duurde van begin oktober tot aan de vasten. De abonnee kon driemaal per week naar een voorstelling gaan kijken, op woensdag, vrijdag en zondag.</w:t>
      </w:r>
      <w:bookmarkStart w:id="638" w:name="_ftnref32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"_ftn322"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[322]</w:t>
      </w:r>
      <w:r w:rsidRPr="0089567D">
        <w:rPr>
          <w:rFonts w:ascii="Times New Roman" w:eastAsia="Times New Roman" w:hAnsi="Times New Roman" w:cs="Times New Roman"/>
          <w:b/>
          <w:bCs/>
          <w:sz w:val="24"/>
          <w:szCs w:val="24"/>
          <w:lang w:val="nl-NL" w:eastAsia="nl-BE"/>
        </w:rPr>
        <w:fldChar w:fldCharType="end"/>
      </w:r>
      <w:bookmarkEnd w:id="638"/>
      <w:r w:rsidRPr="0089567D">
        <w:rPr>
          <w:rFonts w:ascii="Verdana" w:eastAsia="Times New Roman" w:hAnsi="Verdana" w:cs="Times New Roman"/>
          <w:b/>
          <w:bCs/>
          <w:sz w:val="20"/>
          <w:szCs w:val="20"/>
          <w:lang w:val="nl-NL" w:eastAsia="nl-BE"/>
        </w:rPr>
        <w:t xml:space="preserve">  Dit was een gewoon lopend abonnement of een “abonnement courant.” Daarnaast had men ook voorstellingen “en abonnement </w:t>
      </w:r>
      <w:proofErr w:type="spellStart"/>
      <w:r w:rsidRPr="0089567D">
        <w:rPr>
          <w:rFonts w:ascii="Verdana" w:eastAsia="Times New Roman" w:hAnsi="Verdana" w:cs="Times New Roman"/>
          <w:b/>
          <w:bCs/>
          <w:sz w:val="20"/>
          <w:szCs w:val="20"/>
          <w:lang w:val="nl-NL" w:eastAsia="nl-BE"/>
        </w:rPr>
        <w:t>suspendu</w:t>
      </w:r>
      <w:proofErr w:type="spellEnd"/>
      <w:r w:rsidRPr="0089567D">
        <w:rPr>
          <w:rFonts w:ascii="Verdana" w:eastAsia="Times New Roman" w:hAnsi="Verdana" w:cs="Times New Roman"/>
          <w:b/>
          <w:bCs/>
          <w:sz w:val="20"/>
          <w:szCs w:val="20"/>
          <w:lang w:val="nl-NL" w:eastAsia="nl-BE"/>
        </w:rPr>
        <w:t>”, extra voorstellingen buiten de abonnementenreeks op maandag, dinsdag of donderdag. Dit waren doorgaans benefietvoorstellingen.</w:t>
      </w:r>
      <w:bookmarkStart w:id="639" w:name="_ftnref323"/>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"_ftn323"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[323]</w:t>
      </w:r>
      <w:r w:rsidRPr="0089567D">
        <w:rPr>
          <w:rFonts w:ascii="Times New Roman" w:eastAsia="Times New Roman" w:hAnsi="Times New Roman" w:cs="Times New Roman"/>
          <w:b/>
          <w:bCs/>
          <w:sz w:val="24"/>
          <w:szCs w:val="24"/>
          <w:lang w:val="nl-NL" w:eastAsia="nl-BE"/>
        </w:rPr>
        <w:fldChar w:fldCharType="end"/>
      </w:r>
      <w:bookmarkEnd w:id="639"/>
      <w:r w:rsidRPr="0089567D">
        <w:rPr>
          <w:rFonts w:ascii="Verdana" w:eastAsia="Times New Roman" w:hAnsi="Verdana" w:cs="Times New Roman"/>
          <w:b/>
          <w:bCs/>
          <w:sz w:val="20"/>
          <w:szCs w:val="20"/>
          <w:lang w:val="nl-NL" w:eastAsia="nl-BE"/>
        </w:rPr>
        <w:t xml:space="preserve"> De schouwburg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was een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à </w:t>
      </w:r>
      <w:proofErr w:type="spellStart"/>
      <w:r w:rsidRPr="0089567D">
        <w:rPr>
          <w:rFonts w:ascii="Verdana" w:eastAsia="Times New Roman" w:hAnsi="Verdana" w:cs="Times New Roman"/>
          <w:b/>
          <w:bCs/>
          <w:sz w:val="20"/>
          <w:szCs w:val="20"/>
          <w:lang w:val="nl-NL" w:eastAsia="nl-BE"/>
        </w:rPr>
        <w:t>l’italienne</w:t>
      </w:r>
      <w:proofErr w:type="spellEnd"/>
      <w:r w:rsidRPr="0089567D">
        <w:rPr>
          <w:rFonts w:ascii="Verdana" w:eastAsia="Times New Roman" w:hAnsi="Verdana" w:cs="Times New Roman"/>
          <w:b/>
          <w:bCs/>
          <w:sz w:val="20"/>
          <w:szCs w:val="20"/>
          <w:lang w:val="nl-NL" w:eastAsia="nl-BE"/>
        </w:rPr>
        <w:t>” met een parterre en loges. Men betaalde meer of minder naargelang het soort van plaats: 4 schellingen voor de loges van de eerste rang, 2 schellingen voor de loges van de tweede rang en van het parterre en 1 schelling voor de loges van de derde rang.</w:t>
      </w:r>
      <w:bookmarkStart w:id="640" w:name="_ftnref32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"_ftn324"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[324]</w:t>
      </w:r>
      <w:r w:rsidRPr="0089567D">
        <w:rPr>
          <w:rFonts w:ascii="Times New Roman" w:eastAsia="Times New Roman" w:hAnsi="Times New Roman" w:cs="Times New Roman"/>
          <w:b/>
          <w:bCs/>
          <w:sz w:val="24"/>
          <w:szCs w:val="24"/>
          <w:lang w:val="nl-NL" w:eastAsia="nl-BE"/>
        </w:rPr>
        <w:fldChar w:fldCharType="end"/>
      </w:r>
      <w:bookmarkEnd w:id="640"/>
    </w:p>
    <w:p w14:paraId="2A9B20D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In de schouwburg bevonden zich de gegoede klassen van de maatschappij, de rijken dus. Volgens </w:t>
      </w:r>
      <w:proofErr w:type="spellStart"/>
      <w:r w:rsidRPr="0089567D">
        <w:rPr>
          <w:rFonts w:ascii="Verdana" w:eastAsia="Times New Roman" w:hAnsi="Verdana" w:cs="Times New Roman"/>
          <w:b/>
          <w:bCs/>
          <w:sz w:val="20"/>
          <w:szCs w:val="20"/>
          <w:lang w:val="nl-NL" w:eastAsia="nl-BE"/>
        </w:rPr>
        <w:t>Clijmans</w:t>
      </w:r>
      <w:proofErr w:type="spellEnd"/>
      <w:r w:rsidRPr="0089567D">
        <w:rPr>
          <w:rFonts w:ascii="Verdana" w:eastAsia="Times New Roman" w:hAnsi="Verdana" w:cs="Times New Roman"/>
          <w:b/>
          <w:bCs/>
          <w:sz w:val="20"/>
          <w:szCs w:val="20"/>
          <w:lang w:val="nl-NL" w:eastAsia="nl-BE"/>
        </w:rPr>
        <w:t xml:space="preserve"> kon men de Antwerpenaars in twee groepen opdelen, met name de rijken en de armen.</w:t>
      </w:r>
      <w:bookmarkStart w:id="641" w:name="_ftnref32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"_ftn325"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[325]</w:t>
      </w:r>
      <w:r w:rsidRPr="0089567D">
        <w:rPr>
          <w:rFonts w:ascii="Times New Roman" w:eastAsia="Times New Roman" w:hAnsi="Times New Roman" w:cs="Times New Roman"/>
          <w:b/>
          <w:bCs/>
          <w:sz w:val="24"/>
          <w:szCs w:val="24"/>
          <w:lang w:val="nl-NL" w:eastAsia="nl-BE"/>
        </w:rPr>
        <w:fldChar w:fldCharType="end"/>
      </w:r>
      <w:bookmarkEnd w:id="641"/>
      <w:r w:rsidRPr="0089567D">
        <w:rPr>
          <w:rFonts w:ascii="Verdana" w:eastAsia="Times New Roman" w:hAnsi="Verdana" w:cs="Times New Roman"/>
          <w:b/>
          <w:bCs/>
          <w:sz w:val="20"/>
          <w:szCs w:val="20"/>
          <w:lang w:val="nl-NL" w:eastAsia="nl-BE"/>
        </w:rPr>
        <w:t xml:space="preserve"> Wie was er rijk en kon zich een plaatsje in de schouwburg permitteren? Felix Bogaerts gaf in 1845 een genuanceerd beeld van de achttiende-eeuwse situatie: </w:t>
      </w:r>
      <w:r w:rsidRPr="0089567D">
        <w:rPr>
          <w:rFonts w:ascii="Verdana" w:eastAsia="Times New Roman" w:hAnsi="Verdana" w:cs="Times New Roman"/>
          <w:b/>
          <w:bCs/>
          <w:i/>
          <w:iCs/>
          <w:color w:val="008080"/>
          <w:sz w:val="20"/>
          <w:szCs w:val="20"/>
          <w:lang w:val="nl-NL" w:eastAsia="nl-BE"/>
        </w:rPr>
        <w:t xml:space="preserve">“Het was ook </w:t>
      </w:r>
      <w:proofErr w:type="spellStart"/>
      <w:r w:rsidRPr="0089567D">
        <w:rPr>
          <w:rFonts w:ascii="Verdana" w:eastAsia="Times New Roman" w:hAnsi="Verdana" w:cs="Times New Roman"/>
          <w:b/>
          <w:bCs/>
          <w:i/>
          <w:iCs/>
          <w:color w:val="008080"/>
          <w:sz w:val="20"/>
          <w:szCs w:val="20"/>
          <w:lang w:val="nl-NL" w:eastAsia="nl-BE"/>
        </w:rPr>
        <w:t>daer</w:t>
      </w:r>
      <w:proofErr w:type="spellEnd"/>
      <w:r w:rsidRPr="0089567D">
        <w:rPr>
          <w:rFonts w:ascii="Verdana" w:eastAsia="Times New Roman" w:hAnsi="Verdana" w:cs="Times New Roman"/>
          <w:b/>
          <w:bCs/>
          <w:i/>
          <w:iCs/>
          <w:color w:val="008080"/>
          <w:sz w:val="20"/>
          <w:szCs w:val="20"/>
          <w:lang w:val="nl-NL" w:eastAsia="nl-BE"/>
        </w:rPr>
        <w:t xml:space="preserve"> dat men nog meer dan in andere gelegenheden, die </w:t>
      </w:r>
      <w:proofErr w:type="spellStart"/>
      <w:r w:rsidRPr="0089567D">
        <w:rPr>
          <w:rFonts w:ascii="Verdana" w:eastAsia="Times New Roman" w:hAnsi="Verdana" w:cs="Times New Roman"/>
          <w:b/>
          <w:bCs/>
          <w:i/>
          <w:iCs/>
          <w:color w:val="008080"/>
          <w:sz w:val="20"/>
          <w:szCs w:val="20"/>
          <w:lang w:val="nl-NL" w:eastAsia="nl-BE"/>
        </w:rPr>
        <w:t>lyn</w:t>
      </w:r>
      <w:proofErr w:type="spellEnd"/>
      <w:r w:rsidRPr="0089567D">
        <w:rPr>
          <w:rFonts w:ascii="Verdana" w:eastAsia="Times New Roman" w:hAnsi="Verdana" w:cs="Times New Roman"/>
          <w:b/>
          <w:bCs/>
          <w:i/>
          <w:iCs/>
          <w:color w:val="008080"/>
          <w:sz w:val="20"/>
          <w:szCs w:val="20"/>
          <w:lang w:val="nl-NL" w:eastAsia="nl-BE"/>
        </w:rPr>
        <w:t xml:space="preserve"> van afscheiding opmerkte, die </w:t>
      </w:r>
      <w:proofErr w:type="spellStart"/>
      <w:r w:rsidRPr="0089567D">
        <w:rPr>
          <w:rFonts w:ascii="Verdana" w:eastAsia="Times New Roman" w:hAnsi="Verdana" w:cs="Times New Roman"/>
          <w:b/>
          <w:bCs/>
          <w:i/>
          <w:iCs/>
          <w:color w:val="008080"/>
          <w:sz w:val="20"/>
          <w:szCs w:val="20"/>
          <w:lang w:val="nl-NL" w:eastAsia="nl-BE"/>
        </w:rPr>
        <w:t>tusschen</w:t>
      </w:r>
      <w:proofErr w:type="spellEnd"/>
      <w:r w:rsidRPr="0089567D">
        <w:rPr>
          <w:rFonts w:ascii="Verdana" w:eastAsia="Times New Roman" w:hAnsi="Verdana" w:cs="Times New Roman"/>
          <w:b/>
          <w:bCs/>
          <w:i/>
          <w:iCs/>
          <w:color w:val="008080"/>
          <w:sz w:val="20"/>
          <w:szCs w:val="20"/>
          <w:lang w:val="nl-NL" w:eastAsia="nl-BE"/>
        </w:rPr>
        <w:t xml:space="preserve"> de verschillende klassen der </w:t>
      </w:r>
      <w:proofErr w:type="spellStart"/>
      <w:r w:rsidRPr="0089567D">
        <w:rPr>
          <w:rFonts w:ascii="Verdana" w:eastAsia="Times New Roman" w:hAnsi="Verdana" w:cs="Times New Roman"/>
          <w:b/>
          <w:bCs/>
          <w:i/>
          <w:iCs/>
          <w:color w:val="008080"/>
          <w:sz w:val="20"/>
          <w:szCs w:val="20"/>
          <w:lang w:val="nl-NL" w:eastAsia="nl-BE"/>
        </w:rPr>
        <w:t>inwooners</w:t>
      </w:r>
      <w:proofErr w:type="spellEnd"/>
      <w:r w:rsidRPr="0089567D">
        <w:rPr>
          <w:rFonts w:ascii="Verdana" w:eastAsia="Times New Roman" w:hAnsi="Verdana" w:cs="Times New Roman"/>
          <w:b/>
          <w:bCs/>
          <w:i/>
          <w:iCs/>
          <w:color w:val="008080"/>
          <w:sz w:val="20"/>
          <w:szCs w:val="20"/>
          <w:lang w:val="nl-NL" w:eastAsia="nl-BE"/>
        </w:rPr>
        <w:t xml:space="preserve"> bestond en die nu uitgevaagd is. De edelen vervulden de eerste rang der </w:t>
      </w:r>
      <w:proofErr w:type="spellStart"/>
      <w:r w:rsidRPr="0089567D">
        <w:rPr>
          <w:rFonts w:ascii="Verdana" w:eastAsia="Times New Roman" w:hAnsi="Verdana" w:cs="Times New Roman"/>
          <w:b/>
          <w:bCs/>
          <w:i/>
          <w:iCs/>
          <w:color w:val="008080"/>
          <w:sz w:val="20"/>
          <w:szCs w:val="20"/>
          <w:lang w:val="nl-NL" w:eastAsia="nl-BE"/>
        </w:rPr>
        <w:t>logiën</w:t>
      </w:r>
      <w:proofErr w:type="spellEnd"/>
      <w:r w:rsidRPr="0089567D">
        <w:rPr>
          <w:rFonts w:ascii="Verdana" w:eastAsia="Times New Roman" w:hAnsi="Verdana" w:cs="Times New Roman"/>
          <w:b/>
          <w:bCs/>
          <w:i/>
          <w:iCs/>
          <w:color w:val="008080"/>
          <w:sz w:val="20"/>
          <w:szCs w:val="20"/>
          <w:lang w:val="nl-NL" w:eastAsia="nl-BE"/>
        </w:rPr>
        <w:t xml:space="preserve">, zij waren tegenwoordig in alle vertoningen. De kooplieden, middelpunt tussen adel en </w:t>
      </w:r>
      <w:proofErr w:type="spellStart"/>
      <w:r w:rsidRPr="0089567D">
        <w:rPr>
          <w:rFonts w:ascii="Verdana" w:eastAsia="Times New Roman" w:hAnsi="Verdana" w:cs="Times New Roman"/>
          <w:b/>
          <w:bCs/>
          <w:i/>
          <w:iCs/>
          <w:color w:val="008080"/>
          <w:sz w:val="20"/>
          <w:szCs w:val="20"/>
          <w:lang w:val="nl-NL" w:eastAsia="nl-BE"/>
        </w:rPr>
        <w:t>fraeije</w:t>
      </w:r>
      <w:proofErr w:type="spellEnd"/>
      <w:r w:rsidRPr="0089567D">
        <w:rPr>
          <w:rFonts w:ascii="Verdana" w:eastAsia="Times New Roman" w:hAnsi="Verdana" w:cs="Times New Roman"/>
          <w:b/>
          <w:bCs/>
          <w:i/>
          <w:iCs/>
          <w:color w:val="008080"/>
          <w:sz w:val="20"/>
          <w:szCs w:val="20"/>
          <w:lang w:val="nl-NL" w:eastAsia="nl-BE"/>
        </w:rPr>
        <w:t xml:space="preserve"> burgers, plaatsten zich op de tweede rang. De </w:t>
      </w:r>
      <w:proofErr w:type="spellStart"/>
      <w:r w:rsidRPr="0089567D">
        <w:rPr>
          <w:rFonts w:ascii="Verdana" w:eastAsia="Times New Roman" w:hAnsi="Verdana" w:cs="Times New Roman"/>
          <w:b/>
          <w:bCs/>
          <w:i/>
          <w:iCs/>
          <w:color w:val="008080"/>
          <w:sz w:val="20"/>
          <w:szCs w:val="20"/>
          <w:lang w:val="nl-NL" w:eastAsia="nl-BE"/>
        </w:rPr>
        <w:t>fraeije</w:t>
      </w:r>
      <w:proofErr w:type="spellEnd"/>
      <w:r w:rsidRPr="0089567D">
        <w:rPr>
          <w:rFonts w:ascii="Verdana" w:eastAsia="Times New Roman" w:hAnsi="Verdana" w:cs="Times New Roman"/>
          <w:b/>
          <w:bCs/>
          <w:i/>
          <w:iCs/>
          <w:color w:val="008080"/>
          <w:sz w:val="20"/>
          <w:szCs w:val="20"/>
          <w:lang w:val="nl-NL" w:eastAsia="nl-BE"/>
        </w:rPr>
        <w:t xml:space="preserve"> burgers gingen zeer zelden naar de schouwburg en zaten op de derde rang of vervulden het parterre dat alsdan het gehele benedendeel van de zaal bevatte en waar zij gedwongen waren de ganse avond de voorstelling rechtstaande bij te wonen. Voor deze staanplaats betaalden zij twee schellingen”</w:t>
      </w:r>
      <w:bookmarkStart w:id="642" w:name="_ftnref326"/>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"_ftn326"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[326]</w:t>
      </w:r>
      <w:r w:rsidRPr="0089567D">
        <w:rPr>
          <w:rFonts w:ascii="Times New Roman" w:eastAsia="Times New Roman" w:hAnsi="Times New Roman" w:cs="Times New Roman"/>
          <w:i/>
          <w:iCs/>
          <w:color w:val="008080"/>
          <w:sz w:val="24"/>
          <w:szCs w:val="24"/>
          <w:lang w:val="nl-NL" w:eastAsia="nl-BE"/>
        </w:rPr>
        <w:fldChar w:fldCharType="end"/>
      </w:r>
      <w:bookmarkEnd w:id="642"/>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De term “</w:t>
      </w:r>
      <w:proofErr w:type="spellStart"/>
      <w:r w:rsidRPr="0089567D">
        <w:rPr>
          <w:rFonts w:ascii="Verdana" w:eastAsia="Times New Roman" w:hAnsi="Verdana" w:cs="Times New Roman"/>
          <w:b/>
          <w:bCs/>
          <w:sz w:val="20"/>
          <w:szCs w:val="20"/>
          <w:lang w:val="nl-NL" w:eastAsia="nl-BE"/>
        </w:rPr>
        <w:t>fraeij</w:t>
      </w:r>
      <w:proofErr w:type="spellEnd"/>
      <w:r w:rsidRPr="0089567D">
        <w:rPr>
          <w:rFonts w:ascii="Verdana" w:eastAsia="Times New Roman" w:hAnsi="Verdana" w:cs="Times New Roman"/>
          <w:b/>
          <w:bCs/>
          <w:sz w:val="20"/>
          <w:szCs w:val="20"/>
          <w:lang w:val="nl-NL" w:eastAsia="nl-BE"/>
        </w:rPr>
        <w:t>” was volgens Bogaerts een uitdrukking van de adel om welgestelde burgers te onderscheiden van kleine en gemene burgers</w:t>
      </w:r>
      <w:bookmarkStart w:id="643" w:name="_ftnref32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"_ftn327"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[327]</w:t>
      </w:r>
      <w:r w:rsidRPr="0089567D">
        <w:rPr>
          <w:rFonts w:ascii="Times New Roman" w:eastAsia="Times New Roman" w:hAnsi="Times New Roman" w:cs="Times New Roman"/>
          <w:b/>
          <w:bCs/>
          <w:sz w:val="24"/>
          <w:szCs w:val="24"/>
          <w:lang w:val="nl-NL" w:eastAsia="nl-BE"/>
        </w:rPr>
        <w:fldChar w:fldCharType="end"/>
      </w:r>
      <w:bookmarkEnd w:id="643"/>
      <w:r w:rsidRPr="0089567D">
        <w:rPr>
          <w:rFonts w:ascii="Verdana" w:eastAsia="Times New Roman" w:hAnsi="Verdana" w:cs="Times New Roman"/>
          <w:b/>
          <w:bCs/>
          <w:sz w:val="20"/>
          <w:szCs w:val="20"/>
          <w:lang w:val="nl-NL" w:eastAsia="nl-BE"/>
        </w:rPr>
        <w:t xml:space="preserve">, de middenklasse dus. Deze laatste categorie van burgers kon zich geen plaatsje veroorloven in de schouwburg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en de lagere klassen al helemaal niet. Op die manier werd de hiërarchie van de maatschappij weerspiegeld in het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à </w:t>
      </w:r>
      <w:proofErr w:type="spellStart"/>
      <w:r w:rsidRPr="0089567D">
        <w:rPr>
          <w:rFonts w:ascii="Verdana" w:eastAsia="Times New Roman" w:hAnsi="Verdana" w:cs="Times New Roman"/>
          <w:b/>
          <w:bCs/>
          <w:sz w:val="20"/>
          <w:szCs w:val="20"/>
          <w:lang w:val="nl-NL" w:eastAsia="nl-BE"/>
        </w:rPr>
        <w:t>l’itallienne</w:t>
      </w:r>
      <w:proofErr w:type="spellEnd"/>
      <w:r w:rsidRPr="0089567D">
        <w:rPr>
          <w:rFonts w:ascii="Verdana" w:eastAsia="Times New Roman" w:hAnsi="Verdana" w:cs="Times New Roman"/>
          <w:b/>
          <w:bCs/>
          <w:sz w:val="20"/>
          <w:szCs w:val="20"/>
          <w:lang w:val="nl-NL" w:eastAsia="nl-BE"/>
        </w:rPr>
        <w:t>” of logetheater dat een standentheater was.</w:t>
      </w:r>
      <w:bookmarkStart w:id="644" w:name="_ftnref32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"_ftn328"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[328]</w:t>
      </w:r>
      <w:r w:rsidRPr="0089567D">
        <w:rPr>
          <w:rFonts w:ascii="Times New Roman" w:eastAsia="Times New Roman" w:hAnsi="Times New Roman" w:cs="Times New Roman"/>
          <w:b/>
          <w:bCs/>
          <w:sz w:val="24"/>
          <w:szCs w:val="24"/>
          <w:lang w:val="nl-NL" w:eastAsia="nl-BE"/>
        </w:rPr>
        <w:fldChar w:fldCharType="end"/>
      </w:r>
      <w:bookmarkEnd w:id="644"/>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Soly</w:t>
      </w:r>
      <w:proofErr w:type="spellEnd"/>
      <w:r w:rsidRPr="0089567D">
        <w:rPr>
          <w:rFonts w:ascii="Verdana" w:eastAsia="Times New Roman" w:hAnsi="Verdana" w:cs="Times New Roman"/>
          <w:b/>
          <w:bCs/>
          <w:sz w:val="20"/>
          <w:szCs w:val="20"/>
          <w:lang w:val="nl-NL" w:eastAsia="nl-BE"/>
        </w:rPr>
        <w:t xml:space="preserve"> sprak over </w:t>
      </w:r>
      <w:r w:rsidRPr="0089567D">
        <w:rPr>
          <w:rFonts w:ascii="Verdana" w:eastAsia="Times New Roman" w:hAnsi="Verdana" w:cs="Times New Roman"/>
          <w:b/>
          <w:bCs/>
          <w:sz w:val="20"/>
          <w:szCs w:val="20"/>
          <w:lang w:val="nl-NL" w:eastAsia="nl-BE"/>
        </w:rPr>
        <w:lastRenderedPageBreak/>
        <w:t>segregatie: enkel edellieden en rijke burgers gingen naar de schouwburg, waar ze elkaar konden ontmoeten en konden genieten van diverse vormen van spektakel.</w:t>
      </w:r>
      <w:bookmarkStart w:id="645" w:name="_ftnref32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"_ftn329"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[329]</w:t>
      </w:r>
      <w:r w:rsidRPr="0089567D">
        <w:rPr>
          <w:rFonts w:ascii="Times New Roman" w:eastAsia="Times New Roman" w:hAnsi="Times New Roman" w:cs="Times New Roman"/>
          <w:b/>
          <w:bCs/>
          <w:sz w:val="24"/>
          <w:szCs w:val="24"/>
          <w:lang w:val="nl-NL" w:eastAsia="nl-BE"/>
        </w:rPr>
        <w:fldChar w:fldCharType="end"/>
      </w:r>
      <w:bookmarkEnd w:id="645"/>
    </w:p>
    <w:p w14:paraId="1C484DF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Een lijst met namen, opgesteld door een zekere Vanden Houten, geeft ons een aantal namen van personen die zich geabonneerd hadden op een logeplaats. Het document is jammer genoeg niet gedateerd.</w:t>
      </w:r>
      <w:bookmarkStart w:id="646" w:name="_ftnref33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"_ftn330"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[330]</w:t>
      </w:r>
      <w:r w:rsidRPr="0089567D">
        <w:rPr>
          <w:rFonts w:ascii="Times New Roman" w:eastAsia="Times New Roman" w:hAnsi="Times New Roman" w:cs="Times New Roman"/>
          <w:b/>
          <w:bCs/>
          <w:sz w:val="24"/>
          <w:szCs w:val="24"/>
          <w:lang w:val="nl-NL" w:eastAsia="nl-BE"/>
        </w:rPr>
        <w:fldChar w:fldCharType="end"/>
      </w:r>
      <w:bookmarkEnd w:id="646"/>
    </w:p>
    <w:p w14:paraId="1CE3155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EB61E3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Loges van de eerste rang:    Loges van de tweede rang:   Loges van het parterre:       </w:t>
      </w:r>
    </w:p>
    <w:tbl>
      <w:tblPr>
        <w:tblW w:w="9885" w:type="dxa"/>
        <w:jc w:val="center"/>
        <w:tblCellMar>
          <w:left w:w="0" w:type="dxa"/>
          <w:right w:w="0" w:type="dxa"/>
        </w:tblCellMar>
        <w:tblLook w:val="04A0" w:firstRow="1" w:lastRow="0" w:firstColumn="1" w:lastColumn="0" w:noHBand="0" w:noVBand="1"/>
      </w:tblPr>
      <w:tblGrid>
        <w:gridCol w:w="1433"/>
        <w:gridCol w:w="3896"/>
        <w:gridCol w:w="1900"/>
        <w:gridCol w:w="2656"/>
      </w:tblGrid>
      <w:tr w:rsidR="0089567D" w:rsidRPr="0089567D" w14:paraId="2D489D76" w14:textId="77777777" w:rsidTr="0089567D">
        <w:trPr>
          <w:jc w:val="center"/>
        </w:trPr>
        <w:tc>
          <w:tcPr>
            <w:tcW w:w="13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BB30B7D"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N°1</w:t>
            </w:r>
          </w:p>
        </w:tc>
        <w:tc>
          <w:tcPr>
            <w:tcW w:w="36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ECC818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Mr. </w:t>
            </w:r>
            <w:proofErr w:type="spellStart"/>
            <w:r w:rsidRPr="0089567D">
              <w:rPr>
                <w:rFonts w:ascii="Verdana" w:eastAsia="Times New Roman" w:hAnsi="Verdana" w:cs="Times New Roman"/>
                <w:b/>
                <w:bCs/>
                <w:i/>
                <w:iCs/>
                <w:color w:val="008080"/>
                <w:sz w:val="20"/>
                <w:szCs w:val="20"/>
                <w:lang w:val="nl-NL" w:eastAsia="nl-BE"/>
              </w:rPr>
              <w:t>geeland</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merckxem</w:t>
            </w:r>
            <w:proofErr w:type="spellEnd"/>
          </w:p>
          <w:p w14:paraId="66918D4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Mad. </w:t>
            </w:r>
            <w:proofErr w:type="spellStart"/>
            <w:r w:rsidRPr="0089567D">
              <w:rPr>
                <w:rFonts w:ascii="Verdana" w:eastAsia="Times New Roman" w:hAnsi="Verdana" w:cs="Times New Roman"/>
                <w:b/>
                <w:bCs/>
                <w:i/>
                <w:iCs/>
                <w:color w:val="008080"/>
                <w:sz w:val="20"/>
                <w:szCs w:val="20"/>
                <w:lang w:val="en-GB" w:eastAsia="nl-BE"/>
              </w:rPr>
              <w:t>guiot</w:t>
            </w:r>
            <w:proofErr w:type="spellEnd"/>
          </w:p>
        </w:tc>
        <w:tc>
          <w:tcPr>
            <w:tcW w:w="17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8E4CA7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X</w:t>
            </w:r>
          </w:p>
        </w:tc>
        <w:tc>
          <w:tcPr>
            <w:tcW w:w="24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37CE28"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Mr. </w:t>
            </w:r>
            <w:proofErr w:type="spellStart"/>
            <w:r w:rsidRPr="0089567D">
              <w:rPr>
                <w:rFonts w:ascii="Verdana" w:eastAsia="Times New Roman" w:hAnsi="Verdana" w:cs="Times New Roman"/>
                <w:b/>
                <w:bCs/>
                <w:sz w:val="20"/>
                <w:szCs w:val="20"/>
                <w:lang w:val="fr-FR" w:eastAsia="nl-BE"/>
              </w:rPr>
              <w:t>Dutromon</w:t>
            </w:r>
            <w:proofErr w:type="spellEnd"/>
          </w:p>
          <w:p w14:paraId="03ECC4DA"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Mr. du Bouif</w:t>
            </w:r>
          </w:p>
        </w:tc>
      </w:tr>
      <w:tr w:rsidR="0089567D" w:rsidRPr="0089567D" w14:paraId="0E1D314A"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CD8F8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N°2</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4A08422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 xml:space="preserve">Mr. </w:t>
            </w:r>
            <w:proofErr w:type="spellStart"/>
            <w:r w:rsidRPr="0089567D">
              <w:rPr>
                <w:rFonts w:ascii="Verdana" w:eastAsia="Times New Roman" w:hAnsi="Verdana" w:cs="Times New Roman"/>
                <w:b/>
                <w:bCs/>
                <w:sz w:val="20"/>
                <w:szCs w:val="20"/>
                <w:lang w:val="en-GB" w:eastAsia="nl-BE"/>
              </w:rPr>
              <w:t>vinck</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39DF962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Mr. van Eersel</w:t>
            </w:r>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5190664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Mr. van den bergen</w:t>
            </w:r>
          </w:p>
          <w:p w14:paraId="2BAFB0C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Mr. </w:t>
            </w:r>
            <w:proofErr w:type="spellStart"/>
            <w:r w:rsidRPr="0089567D">
              <w:rPr>
                <w:rFonts w:ascii="Verdana" w:eastAsia="Times New Roman" w:hAnsi="Verdana" w:cs="Times New Roman"/>
                <w:b/>
                <w:bCs/>
                <w:sz w:val="20"/>
                <w:szCs w:val="20"/>
                <w:lang w:val="nl-NL" w:eastAsia="nl-BE"/>
              </w:rPr>
              <w:t>grisius</w:t>
            </w:r>
            <w:proofErr w:type="spellEnd"/>
          </w:p>
        </w:tc>
      </w:tr>
      <w:tr w:rsidR="0089567D" w:rsidRPr="0089567D" w14:paraId="24E9C7E6"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F88E7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N°3</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2A7D657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X</w:t>
            </w:r>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27AB171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Mr. van </w:t>
            </w:r>
            <w:proofErr w:type="spellStart"/>
            <w:r w:rsidRPr="0089567D">
              <w:rPr>
                <w:rFonts w:ascii="Verdana" w:eastAsia="Times New Roman" w:hAnsi="Verdana" w:cs="Times New Roman"/>
                <w:b/>
                <w:bCs/>
                <w:i/>
                <w:iCs/>
                <w:color w:val="008080"/>
                <w:sz w:val="20"/>
                <w:szCs w:val="20"/>
                <w:lang w:val="en-GB" w:eastAsia="nl-BE"/>
              </w:rPr>
              <w:t>Ertborn</w:t>
            </w:r>
            <w:proofErr w:type="spellEnd"/>
            <w:r w:rsidRPr="0089567D">
              <w:rPr>
                <w:rFonts w:ascii="Verdana" w:eastAsia="Times New Roman" w:hAnsi="Verdana" w:cs="Times New Roman"/>
                <w:b/>
                <w:bCs/>
                <w:i/>
                <w:iCs/>
                <w:color w:val="008080"/>
                <w:sz w:val="20"/>
                <w:szCs w:val="20"/>
                <w:lang w:val="en-GB" w:eastAsia="nl-BE"/>
              </w:rPr>
              <w:t xml:space="preserve"> d’ wit</w:t>
            </w:r>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69A2C84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Mad. Hensens</w:t>
            </w:r>
          </w:p>
        </w:tc>
      </w:tr>
      <w:tr w:rsidR="0089567D" w:rsidRPr="0089567D" w14:paraId="18283AE5"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A68B5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N°4</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0B3B3DD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Mr. van </w:t>
            </w:r>
            <w:proofErr w:type="spellStart"/>
            <w:r w:rsidRPr="0089567D">
              <w:rPr>
                <w:rFonts w:ascii="Verdana" w:eastAsia="Times New Roman" w:hAnsi="Verdana" w:cs="Times New Roman"/>
                <w:b/>
                <w:bCs/>
                <w:i/>
                <w:iCs/>
                <w:color w:val="008080"/>
                <w:sz w:val="20"/>
                <w:szCs w:val="20"/>
                <w:lang w:val="en-GB" w:eastAsia="nl-BE"/>
              </w:rPr>
              <w:t>dewerf</w:t>
            </w:r>
            <w:proofErr w:type="spellEnd"/>
            <w:r w:rsidRPr="0089567D">
              <w:rPr>
                <w:rFonts w:ascii="Verdana" w:eastAsia="Times New Roman" w:hAnsi="Verdana" w:cs="Times New Roman"/>
                <w:b/>
                <w:bCs/>
                <w:i/>
                <w:iCs/>
                <w:color w:val="008080"/>
                <w:sz w:val="20"/>
                <w:szCs w:val="20"/>
                <w:lang w:val="en-GB" w:eastAsia="nl-BE"/>
              </w:rPr>
              <w:t xml:space="preserve"> </w:t>
            </w:r>
            <w:proofErr w:type="spellStart"/>
            <w:r w:rsidRPr="0089567D">
              <w:rPr>
                <w:rFonts w:ascii="Verdana" w:eastAsia="Times New Roman" w:hAnsi="Verdana" w:cs="Times New Roman"/>
                <w:b/>
                <w:bCs/>
                <w:i/>
                <w:iCs/>
                <w:color w:val="008080"/>
                <w:sz w:val="20"/>
                <w:szCs w:val="20"/>
                <w:lang w:val="en-GB" w:eastAsia="nl-BE"/>
              </w:rPr>
              <w:t>maior</w:t>
            </w:r>
            <w:proofErr w:type="spellEnd"/>
          </w:p>
          <w:p w14:paraId="7AC09A1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 xml:space="preserve">Mr. </w:t>
            </w:r>
            <w:proofErr w:type="spellStart"/>
            <w:r w:rsidRPr="0089567D">
              <w:rPr>
                <w:rFonts w:ascii="Verdana" w:eastAsia="Times New Roman" w:hAnsi="Verdana" w:cs="Times New Roman"/>
                <w:b/>
                <w:bCs/>
                <w:sz w:val="20"/>
                <w:szCs w:val="20"/>
                <w:lang w:val="en-GB" w:eastAsia="nl-BE"/>
              </w:rPr>
              <w:t>moretus</w:t>
            </w:r>
            <w:proofErr w:type="spellEnd"/>
            <w:r w:rsidRPr="0089567D">
              <w:rPr>
                <w:rFonts w:ascii="Verdana" w:eastAsia="Times New Roman" w:hAnsi="Verdana" w:cs="Times New Roman"/>
                <w:b/>
                <w:bCs/>
                <w:sz w:val="20"/>
                <w:szCs w:val="20"/>
                <w:lang w:val="en-GB" w:eastAsia="nl-BE"/>
              </w:rPr>
              <w:t xml:space="preserve"> Wellens  </w:t>
            </w:r>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49E4C35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Mr. </w:t>
            </w:r>
            <w:proofErr w:type="spellStart"/>
            <w:r w:rsidRPr="0089567D">
              <w:rPr>
                <w:rFonts w:ascii="Verdana" w:eastAsia="Times New Roman" w:hAnsi="Verdana" w:cs="Times New Roman"/>
                <w:b/>
                <w:bCs/>
                <w:i/>
                <w:iCs/>
                <w:color w:val="008080"/>
                <w:sz w:val="20"/>
                <w:szCs w:val="20"/>
                <w:lang w:val="en-GB" w:eastAsia="nl-BE"/>
              </w:rPr>
              <w:t>knijf</w:t>
            </w:r>
            <w:proofErr w:type="spellEnd"/>
          </w:p>
          <w:p w14:paraId="6826D00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Mr. </w:t>
            </w:r>
            <w:proofErr w:type="spellStart"/>
            <w:r w:rsidRPr="0089567D">
              <w:rPr>
                <w:rFonts w:ascii="Verdana" w:eastAsia="Times New Roman" w:hAnsi="Verdana" w:cs="Times New Roman"/>
                <w:b/>
                <w:bCs/>
                <w:sz w:val="20"/>
                <w:szCs w:val="20"/>
                <w:lang w:val="nl-NL" w:eastAsia="nl-BE"/>
              </w:rPr>
              <w:t>vermoelen</w:t>
            </w:r>
            <w:proofErr w:type="spellEnd"/>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340753D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vos van ham</w:t>
            </w:r>
          </w:p>
        </w:tc>
      </w:tr>
      <w:tr w:rsidR="0089567D" w:rsidRPr="0089567D" w14:paraId="19671743"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682A3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N°5</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6928AE09"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i/>
                <w:iCs/>
                <w:color w:val="008080"/>
                <w:sz w:val="20"/>
                <w:szCs w:val="20"/>
                <w:lang w:val="en-GB" w:eastAsia="nl-BE"/>
              </w:rPr>
              <w:t xml:space="preserve">Mr. </w:t>
            </w:r>
            <w:proofErr w:type="spellStart"/>
            <w:r w:rsidRPr="0089567D">
              <w:rPr>
                <w:rFonts w:ascii="Verdana" w:eastAsia="Times New Roman" w:hAnsi="Verdana" w:cs="Times New Roman"/>
                <w:b/>
                <w:bCs/>
                <w:i/>
                <w:iCs/>
                <w:color w:val="008080"/>
                <w:sz w:val="20"/>
                <w:szCs w:val="20"/>
                <w:lang w:val="en-GB" w:eastAsia="nl-BE"/>
              </w:rPr>
              <w:t>Lacander</w:t>
            </w:r>
            <w:proofErr w:type="spellEnd"/>
          </w:p>
          <w:p w14:paraId="58A98D99"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Mr. </w:t>
            </w:r>
            <w:proofErr w:type="spellStart"/>
            <w:r w:rsidRPr="0089567D">
              <w:rPr>
                <w:rFonts w:ascii="Verdana" w:eastAsia="Times New Roman" w:hAnsi="Verdana" w:cs="Times New Roman"/>
                <w:b/>
                <w:bCs/>
                <w:sz w:val="20"/>
                <w:szCs w:val="20"/>
                <w:lang w:val="en-GB" w:eastAsia="nl-BE"/>
              </w:rPr>
              <w:t>Knijf</w:t>
            </w:r>
            <w:proofErr w:type="spellEnd"/>
          </w:p>
          <w:p w14:paraId="7BAA09DC"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i/>
                <w:iCs/>
                <w:color w:val="008080"/>
                <w:sz w:val="20"/>
                <w:szCs w:val="20"/>
                <w:lang w:val="en-GB" w:eastAsia="nl-BE"/>
              </w:rPr>
              <w:t xml:space="preserve">Mr. van </w:t>
            </w:r>
            <w:proofErr w:type="spellStart"/>
            <w:r w:rsidRPr="0089567D">
              <w:rPr>
                <w:rFonts w:ascii="Verdana" w:eastAsia="Times New Roman" w:hAnsi="Verdana" w:cs="Times New Roman"/>
                <w:b/>
                <w:bCs/>
                <w:i/>
                <w:iCs/>
                <w:color w:val="008080"/>
                <w:sz w:val="20"/>
                <w:szCs w:val="20"/>
                <w:lang w:val="en-GB" w:eastAsia="nl-BE"/>
              </w:rPr>
              <w:t>Colen</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4549309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Mr. </w:t>
            </w:r>
            <w:proofErr w:type="spellStart"/>
            <w:r w:rsidRPr="0089567D">
              <w:rPr>
                <w:rFonts w:ascii="Verdana" w:eastAsia="Times New Roman" w:hAnsi="Verdana" w:cs="Times New Roman"/>
                <w:b/>
                <w:bCs/>
                <w:i/>
                <w:iCs/>
                <w:color w:val="008080"/>
                <w:sz w:val="20"/>
                <w:szCs w:val="20"/>
                <w:lang w:val="en-GB" w:eastAsia="nl-BE"/>
              </w:rPr>
              <w:t>Cogels</w:t>
            </w:r>
            <w:proofErr w:type="spellEnd"/>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23DABBE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Mr. van Delft</w:t>
            </w:r>
          </w:p>
        </w:tc>
      </w:tr>
      <w:tr w:rsidR="0089567D" w:rsidRPr="0089567D" w14:paraId="5B9542DF"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F41B5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N°6</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09CA973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Mr. </w:t>
            </w:r>
            <w:proofErr w:type="spellStart"/>
            <w:r w:rsidRPr="0089567D">
              <w:rPr>
                <w:rFonts w:ascii="Verdana" w:eastAsia="Times New Roman" w:hAnsi="Verdana" w:cs="Times New Roman"/>
                <w:b/>
                <w:bCs/>
                <w:i/>
                <w:iCs/>
                <w:color w:val="008080"/>
                <w:sz w:val="20"/>
                <w:szCs w:val="20"/>
                <w:lang w:val="en-GB" w:eastAsia="nl-BE"/>
              </w:rPr>
              <w:t>lacander</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3C17664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Mad. Bosschaert</w:t>
            </w:r>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68BAA69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Mr. de Bruijn</w:t>
            </w:r>
          </w:p>
        </w:tc>
      </w:tr>
      <w:tr w:rsidR="0089567D" w:rsidRPr="0089567D" w14:paraId="45CC2958"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334D5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N°7</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3329C9E9"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Mr. </w:t>
            </w:r>
            <w:proofErr w:type="spellStart"/>
            <w:r w:rsidRPr="0089567D">
              <w:rPr>
                <w:rFonts w:ascii="Verdana" w:eastAsia="Times New Roman" w:hAnsi="Verdana" w:cs="Times New Roman"/>
                <w:b/>
                <w:bCs/>
                <w:sz w:val="20"/>
                <w:szCs w:val="20"/>
                <w:lang w:val="en-GB" w:eastAsia="nl-BE"/>
              </w:rPr>
              <w:t>deversselaer</w:t>
            </w:r>
            <w:proofErr w:type="spellEnd"/>
          </w:p>
          <w:p w14:paraId="6533ACEF"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Mr. </w:t>
            </w:r>
            <w:proofErr w:type="spellStart"/>
            <w:r w:rsidRPr="0089567D">
              <w:rPr>
                <w:rFonts w:ascii="Verdana" w:eastAsia="Times New Roman" w:hAnsi="Verdana" w:cs="Times New Roman"/>
                <w:b/>
                <w:bCs/>
                <w:sz w:val="20"/>
                <w:szCs w:val="20"/>
                <w:lang w:val="en-GB" w:eastAsia="nl-BE"/>
              </w:rPr>
              <w:t>Stiers</w:t>
            </w:r>
            <w:proofErr w:type="spellEnd"/>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peeters</w:t>
            </w:r>
            <w:proofErr w:type="spellEnd"/>
          </w:p>
          <w:p w14:paraId="0A7E3CFF"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Mr. </w:t>
            </w:r>
            <w:proofErr w:type="spellStart"/>
            <w:r w:rsidRPr="0089567D">
              <w:rPr>
                <w:rFonts w:ascii="Verdana" w:eastAsia="Times New Roman" w:hAnsi="Verdana" w:cs="Times New Roman"/>
                <w:b/>
                <w:bCs/>
                <w:sz w:val="20"/>
                <w:szCs w:val="20"/>
                <w:lang w:val="en-GB" w:eastAsia="nl-BE"/>
              </w:rPr>
              <w:t>ozey</w:t>
            </w:r>
            <w:proofErr w:type="spellEnd"/>
            <w:r w:rsidRPr="0089567D">
              <w:rPr>
                <w:rFonts w:ascii="Verdana" w:eastAsia="Times New Roman" w:hAnsi="Verdana" w:cs="Times New Roman"/>
                <w:b/>
                <w:bCs/>
                <w:sz w:val="20"/>
                <w:szCs w:val="20"/>
                <w:lang w:val="en-GB" w:eastAsia="nl-BE"/>
              </w:rPr>
              <w:t xml:space="preserve"> de </w:t>
            </w:r>
            <w:proofErr w:type="spellStart"/>
            <w:r w:rsidRPr="0089567D">
              <w:rPr>
                <w:rFonts w:ascii="Verdana" w:eastAsia="Times New Roman" w:hAnsi="Verdana" w:cs="Times New Roman"/>
                <w:b/>
                <w:bCs/>
                <w:sz w:val="20"/>
                <w:szCs w:val="20"/>
                <w:lang w:val="en-GB" w:eastAsia="nl-BE"/>
              </w:rPr>
              <w:t>wighem</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27F6B2E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Mr. </w:t>
            </w:r>
            <w:proofErr w:type="spellStart"/>
            <w:r w:rsidRPr="0089567D">
              <w:rPr>
                <w:rFonts w:ascii="Verdana" w:eastAsia="Times New Roman" w:hAnsi="Verdana" w:cs="Times New Roman"/>
                <w:b/>
                <w:bCs/>
                <w:i/>
                <w:iCs/>
                <w:color w:val="008080"/>
                <w:sz w:val="20"/>
                <w:szCs w:val="20"/>
                <w:lang w:val="en-GB" w:eastAsia="nl-BE"/>
              </w:rPr>
              <w:t>Ulens</w:t>
            </w:r>
            <w:proofErr w:type="spellEnd"/>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3E39ADC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Mr. van </w:t>
            </w:r>
            <w:proofErr w:type="spellStart"/>
            <w:r w:rsidRPr="0089567D">
              <w:rPr>
                <w:rFonts w:ascii="Verdana" w:eastAsia="Times New Roman" w:hAnsi="Verdana" w:cs="Times New Roman"/>
                <w:b/>
                <w:bCs/>
                <w:sz w:val="20"/>
                <w:szCs w:val="20"/>
                <w:lang w:val="nl-NL" w:eastAsia="nl-BE"/>
              </w:rPr>
              <w:t>Praet</w:t>
            </w:r>
            <w:proofErr w:type="spellEnd"/>
          </w:p>
        </w:tc>
      </w:tr>
      <w:tr w:rsidR="0089567D" w:rsidRPr="0089567D" w14:paraId="0916709A"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5AF97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N°8</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71207A8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 xml:space="preserve">Mr. van </w:t>
            </w:r>
            <w:proofErr w:type="spellStart"/>
            <w:r w:rsidRPr="0089567D">
              <w:rPr>
                <w:rFonts w:ascii="Verdana" w:eastAsia="Times New Roman" w:hAnsi="Verdana" w:cs="Times New Roman"/>
                <w:b/>
                <w:bCs/>
                <w:sz w:val="20"/>
                <w:szCs w:val="20"/>
                <w:lang w:val="en-GB" w:eastAsia="nl-BE"/>
              </w:rPr>
              <w:t>Schil</w:t>
            </w:r>
            <w:proofErr w:type="spellEnd"/>
          </w:p>
          <w:p w14:paraId="06089CE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 xml:space="preserve">Mr. </w:t>
            </w:r>
            <w:proofErr w:type="spellStart"/>
            <w:r w:rsidRPr="0089567D">
              <w:rPr>
                <w:rFonts w:ascii="Verdana" w:eastAsia="Times New Roman" w:hAnsi="Verdana" w:cs="Times New Roman"/>
                <w:b/>
                <w:bCs/>
                <w:sz w:val="20"/>
                <w:szCs w:val="20"/>
                <w:lang w:val="en-GB" w:eastAsia="nl-BE"/>
              </w:rPr>
              <w:t>Proosen</w:t>
            </w:r>
            <w:proofErr w:type="spellEnd"/>
          </w:p>
          <w:p w14:paraId="13771A8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Mr. van </w:t>
            </w:r>
            <w:proofErr w:type="spellStart"/>
            <w:r w:rsidRPr="0089567D">
              <w:rPr>
                <w:rFonts w:ascii="Verdana" w:eastAsia="Times New Roman" w:hAnsi="Verdana" w:cs="Times New Roman"/>
                <w:b/>
                <w:bCs/>
                <w:i/>
                <w:iCs/>
                <w:color w:val="008080"/>
                <w:sz w:val="20"/>
                <w:szCs w:val="20"/>
                <w:lang w:val="en-GB" w:eastAsia="nl-BE"/>
              </w:rPr>
              <w:t>Ertborn</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5B40E4F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Mad. Lachgeren</w:t>
            </w:r>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639C953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Mad. Wellens</w:t>
            </w:r>
          </w:p>
        </w:tc>
      </w:tr>
      <w:tr w:rsidR="0089567D" w:rsidRPr="0089567D" w14:paraId="3A0051AB"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EA67D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N°9</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079E56CF"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i/>
                <w:iCs/>
                <w:color w:val="008080"/>
                <w:sz w:val="20"/>
                <w:szCs w:val="20"/>
                <w:lang w:val="en-GB" w:eastAsia="nl-BE"/>
              </w:rPr>
              <w:t xml:space="preserve">Mr. </w:t>
            </w:r>
            <w:proofErr w:type="spellStart"/>
            <w:r w:rsidRPr="0089567D">
              <w:rPr>
                <w:rFonts w:ascii="Verdana" w:eastAsia="Times New Roman" w:hAnsi="Verdana" w:cs="Times New Roman"/>
                <w:b/>
                <w:bCs/>
                <w:i/>
                <w:iCs/>
                <w:color w:val="008080"/>
                <w:sz w:val="20"/>
                <w:szCs w:val="20"/>
                <w:lang w:val="en-GB" w:eastAsia="nl-BE"/>
              </w:rPr>
              <w:t>Cornelisens</w:t>
            </w:r>
            <w:proofErr w:type="spellEnd"/>
          </w:p>
          <w:p w14:paraId="60750369"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Mr. de </w:t>
            </w:r>
            <w:proofErr w:type="spellStart"/>
            <w:r w:rsidRPr="0089567D">
              <w:rPr>
                <w:rFonts w:ascii="Verdana" w:eastAsia="Times New Roman" w:hAnsi="Verdana" w:cs="Times New Roman"/>
                <w:b/>
                <w:bCs/>
                <w:sz w:val="20"/>
                <w:szCs w:val="20"/>
                <w:lang w:val="en-GB" w:eastAsia="nl-BE"/>
              </w:rPr>
              <w:t>nevel</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0410C68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Mr. </w:t>
            </w:r>
            <w:proofErr w:type="spellStart"/>
            <w:r w:rsidRPr="0089567D">
              <w:rPr>
                <w:rFonts w:ascii="Verdana" w:eastAsia="Times New Roman" w:hAnsi="Verdana" w:cs="Times New Roman"/>
                <w:b/>
                <w:bCs/>
                <w:i/>
                <w:iCs/>
                <w:color w:val="008080"/>
                <w:sz w:val="20"/>
                <w:szCs w:val="20"/>
                <w:lang w:val="nl-NL" w:eastAsia="nl-BE"/>
              </w:rPr>
              <w:t>Vermoelen</w:t>
            </w:r>
            <w:proofErr w:type="spellEnd"/>
          </w:p>
          <w:p w14:paraId="129D451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Mr. van Borgt </w:t>
            </w:r>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3671777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Mr. de Pret</w:t>
            </w:r>
          </w:p>
        </w:tc>
      </w:tr>
      <w:tr w:rsidR="0089567D" w:rsidRPr="0089567D" w14:paraId="29D647F8"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49CD4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N°10</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5F54496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Mad. </w:t>
            </w:r>
            <w:proofErr w:type="spellStart"/>
            <w:r w:rsidRPr="0089567D">
              <w:rPr>
                <w:rFonts w:ascii="Verdana" w:eastAsia="Times New Roman" w:hAnsi="Verdana" w:cs="Times New Roman"/>
                <w:b/>
                <w:bCs/>
                <w:i/>
                <w:iCs/>
                <w:color w:val="008080"/>
                <w:sz w:val="20"/>
                <w:szCs w:val="20"/>
                <w:lang w:val="nl-NL" w:eastAsia="nl-BE"/>
              </w:rPr>
              <w:t>Knijf</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pitier</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3F90A18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Mr. Van Delft de </w:t>
            </w:r>
            <w:proofErr w:type="spellStart"/>
            <w:r w:rsidRPr="0089567D">
              <w:rPr>
                <w:rFonts w:ascii="Verdana" w:eastAsia="Times New Roman" w:hAnsi="Verdana" w:cs="Times New Roman"/>
                <w:b/>
                <w:bCs/>
                <w:i/>
                <w:iCs/>
                <w:color w:val="008080"/>
                <w:sz w:val="20"/>
                <w:szCs w:val="20"/>
                <w:lang w:val="nl-NL" w:eastAsia="nl-BE"/>
              </w:rPr>
              <w:t>neuf</w:t>
            </w:r>
            <w:proofErr w:type="spellEnd"/>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2A9178D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X</w:t>
            </w:r>
          </w:p>
        </w:tc>
      </w:tr>
      <w:tr w:rsidR="0089567D" w:rsidRPr="0089567D" w14:paraId="67EC1399"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93C9D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N°11</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6CB3014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Mr. </w:t>
            </w:r>
            <w:proofErr w:type="spellStart"/>
            <w:r w:rsidRPr="0089567D">
              <w:rPr>
                <w:rFonts w:ascii="Verdana" w:eastAsia="Times New Roman" w:hAnsi="Verdana" w:cs="Times New Roman"/>
                <w:b/>
                <w:bCs/>
                <w:i/>
                <w:iCs/>
                <w:color w:val="008080"/>
                <w:sz w:val="20"/>
                <w:szCs w:val="20"/>
                <w:lang w:val="nl-NL" w:eastAsia="nl-BE"/>
              </w:rPr>
              <w:t>Cornelisens</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2A4558F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Mr. Van </w:t>
            </w:r>
            <w:proofErr w:type="spellStart"/>
            <w:r w:rsidRPr="0089567D">
              <w:rPr>
                <w:rFonts w:ascii="Verdana" w:eastAsia="Times New Roman" w:hAnsi="Verdana" w:cs="Times New Roman"/>
                <w:b/>
                <w:bCs/>
                <w:i/>
                <w:iCs/>
                <w:color w:val="008080"/>
                <w:sz w:val="20"/>
                <w:szCs w:val="20"/>
                <w:lang w:val="nl-NL" w:eastAsia="nl-BE"/>
              </w:rPr>
              <w:t>geeland</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neuf</w:t>
            </w:r>
            <w:proofErr w:type="spellEnd"/>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4172B08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tc>
      </w:tr>
      <w:tr w:rsidR="0089567D" w:rsidRPr="0089567D" w14:paraId="7B04105E"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B8B08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N°12</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5658B34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Mad. </w:t>
            </w:r>
            <w:proofErr w:type="spellStart"/>
            <w:r w:rsidRPr="0089567D">
              <w:rPr>
                <w:rFonts w:ascii="Verdana" w:eastAsia="Times New Roman" w:hAnsi="Verdana" w:cs="Times New Roman"/>
                <w:b/>
                <w:bCs/>
                <w:i/>
                <w:iCs/>
                <w:color w:val="008080"/>
                <w:sz w:val="20"/>
                <w:szCs w:val="20"/>
                <w:lang w:val="nl-NL" w:eastAsia="nl-BE"/>
              </w:rPr>
              <w:t>Molenaer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knijf</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23E2D09C"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Mr. </w:t>
            </w:r>
            <w:proofErr w:type="spellStart"/>
            <w:r w:rsidRPr="0089567D">
              <w:rPr>
                <w:rFonts w:ascii="Verdana" w:eastAsia="Times New Roman" w:hAnsi="Verdana" w:cs="Times New Roman"/>
                <w:b/>
                <w:bCs/>
                <w:sz w:val="20"/>
                <w:szCs w:val="20"/>
                <w:lang w:val="en-GB" w:eastAsia="nl-BE"/>
              </w:rPr>
              <w:t>Vinck</w:t>
            </w:r>
            <w:proofErr w:type="spellEnd"/>
          </w:p>
          <w:p w14:paraId="4F69C963"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Verdana" w:eastAsia="Times New Roman" w:hAnsi="Verdana" w:cs="Times New Roman"/>
                <w:b/>
                <w:bCs/>
                <w:i/>
                <w:iCs/>
                <w:color w:val="008080"/>
                <w:sz w:val="20"/>
                <w:szCs w:val="20"/>
                <w:lang w:val="en-GB" w:eastAsia="nl-BE"/>
              </w:rPr>
              <w:lastRenderedPageBreak/>
              <w:t xml:space="preserve">Mr. van </w:t>
            </w:r>
            <w:proofErr w:type="spellStart"/>
            <w:r w:rsidRPr="0089567D">
              <w:rPr>
                <w:rFonts w:ascii="Verdana" w:eastAsia="Times New Roman" w:hAnsi="Verdana" w:cs="Times New Roman"/>
                <w:b/>
                <w:bCs/>
                <w:i/>
                <w:iCs/>
                <w:color w:val="008080"/>
                <w:sz w:val="20"/>
                <w:szCs w:val="20"/>
                <w:lang w:val="en-GB" w:eastAsia="nl-BE"/>
              </w:rPr>
              <w:t>havere</w:t>
            </w:r>
            <w:proofErr w:type="spellEnd"/>
            <w:r w:rsidRPr="0089567D">
              <w:rPr>
                <w:rFonts w:ascii="Verdana" w:eastAsia="Times New Roman" w:hAnsi="Verdana" w:cs="Times New Roman"/>
                <w:b/>
                <w:bCs/>
                <w:i/>
                <w:iCs/>
                <w:color w:val="008080"/>
                <w:sz w:val="20"/>
                <w:szCs w:val="20"/>
                <w:lang w:val="en-GB" w:eastAsia="nl-BE"/>
              </w:rPr>
              <w:t xml:space="preserve"> </w:t>
            </w:r>
            <w:proofErr w:type="spellStart"/>
            <w:r w:rsidRPr="0089567D">
              <w:rPr>
                <w:rFonts w:ascii="Verdana" w:eastAsia="Times New Roman" w:hAnsi="Verdana" w:cs="Times New Roman"/>
                <w:b/>
                <w:bCs/>
                <w:i/>
                <w:iCs/>
                <w:color w:val="008080"/>
                <w:sz w:val="20"/>
                <w:szCs w:val="20"/>
                <w:lang w:val="en-GB" w:eastAsia="nl-BE"/>
              </w:rPr>
              <w:t>vinck</w:t>
            </w:r>
            <w:proofErr w:type="spellEnd"/>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285FB734"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sz w:val="24"/>
                <w:szCs w:val="24"/>
                <w:lang w:val="en-GB" w:eastAsia="nl-BE"/>
              </w:rPr>
              <w:lastRenderedPageBreak/>
              <w:t> </w:t>
            </w:r>
          </w:p>
        </w:tc>
      </w:tr>
      <w:tr w:rsidR="0089567D" w:rsidRPr="0089567D" w14:paraId="5CFD6582"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F4D51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N°13</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7CA0BA2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X</w:t>
            </w:r>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3D13988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33D0669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tc>
      </w:tr>
      <w:tr w:rsidR="0089567D" w:rsidRPr="0089567D" w14:paraId="60BC338F"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2C093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N°14</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346A466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 xml:space="preserve">Mr. </w:t>
            </w:r>
            <w:proofErr w:type="spellStart"/>
            <w:r w:rsidRPr="0089567D">
              <w:rPr>
                <w:rFonts w:ascii="Verdana" w:eastAsia="Times New Roman" w:hAnsi="Verdana" w:cs="Times New Roman"/>
                <w:b/>
                <w:bCs/>
                <w:sz w:val="20"/>
                <w:szCs w:val="20"/>
                <w:lang w:val="en-GB" w:eastAsia="nl-BE"/>
              </w:rPr>
              <w:t>vanhaeveren</w:t>
            </w:r>
            <w:proofErr w:type="spellEnd"/>
          </w:p>
          <w:p w14:paraId="6C1C3CA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Mr. </w:t>
            </w:r>
            <w:proofErr w:type="spellStart"/>
            <w:r w:rsidRPr="0089567D">
              <w:rPr>
                <w:rFonts w:ascii="Verdana" w:eastAsia="Times New Roman" w:hAnsi="Verdana" w:cs="Times New Roman"/>
                <w:b/>
                <w:bCs/>
                <w:i/>
                <w:iCs/>
                <w:color w:val="008080"/>
                <w:sz w:val="20"/>
                <w:szCs w:val="20"/>
                <w:lang w:val="en-GB" w:eastAsia="nl-BE"/>
              </w:rPr>
              <w:t>Leveregem</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124ED8D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75E1566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tc>
      </w:tr>
      <w:tr w:rsidR="0089567D" w:rsidRPr="0089567D" w14:paraId="3725655A" w14:textId="77777777" w:rsidTr="0089567D">
        <w:trPr>
          <w:jc w:val="center"/>
        </w:trPr>
        <w:tc>
          <w:tcPr>
            <w:tcW w:w="133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12F14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N°15</w:t>
            </w:r>
          </w:p>
        </w:tc>
        <w:tc>
          <w:tcPr>
            <w:tcW w:w="3630" w:type="dxa"/>
            <w:tcBorders>
              <w:top w:val="nil"/>
              <w:left w:val="nil"/>
              <w:bottom w:val="single" w:sz="8" w:space="0" w:color="auto"/>
              <w:right w:val="single" w:sz="8" w:space="0" w:color="auto"/>
            </w:tcBorders>
            <w:tcMar>
              <w:top w:w="0" w:type="dxa"/>
              <w:left w:w="70" w:type="dxa"/>
              <w:bottom w:w="0" w:type="dxa"/>
              <w:right w:w="70" w:type="dxa"/>
            </w:tcMar>
            <w:hideMark/>
          </w:tcPr>
          <w:p w14:paraId="04BE319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en-GB" w:eastAsia="nl-BE"/>
              </w:rPr>
              <w:t xml:space="preserve">Mr. dela faille </w:t>
            </w:r>
            <w:proofErr w:type="spellStart"/>
            <w:r w:rsidRPr="0089567D">
              <w:rPr>
                <w:rFonts w:ascii="Verdana" w:eastAsia="Times New Roman" w:hAnsi="Verdana" w:cs="Times New Roman"/>
                <w:b/>
                <w:bCs/>
                <w:i/>
                <w:iCs/>
                <w:color w:val="008080"/>
                <w:sz w:val="20"/>
                <w:szCs w:val="20"/>
                <w:lang w:val="en-GB" w:eastAsia="nl-BE"/>
              </w:rPr>
              <w:t>Passenrode</w:t>
            </w:r>
            <w:proofErr w:type="spellEnd"/>
          </w:p>
        </w:tc>
        <w:tc>
          <w:tcPr>
            <w:tcW w:w="1770" w:type="dxa"/>
            <w:tcBorders>
              <w:top w:val="nil"/>
              <w:left w:val="nil"/>
              <w:bottom w:val="single" w:sz="8" w:space="0" w:color="auto"/>
              <w:right w:val="single" w:sz="8" w:space="0" w:color="auto"/>
            </w:tcBorders>
            <w:tcMar>
              <w:top w:w="0" w:type="dxa"/>
              <w:left w:w="70" w:type="dxa"/>
              <w:bottom w:w="0" w:type="dxa"/>
              <w:right w:w="70" w:type="dxa"/>
            </w:tcMar>
            <w:hideMark/>
          </w:tcPr>
          <w:p w14:paraId="0F80512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tc>
        <w:tc>
          <w:tcPr>
            <w:tcW w:w="2475" w:type="dxa"/>
            <w:tcBorders>
              <w:top w:val="nil"/>
              <w:left w:val="nil"/>
              <w:bottom w:val="single" w:sz="8" w:space="0" w:color="auto"/>
              <w:right w:val="single" w:sz="8" w:space="0" w:color="auto"/>
            </w:tcBorders>
            <w:tcMar>
              <w:top w:w="0" w:type="dxa"/>
              <w:left w:w="70" w:type="dxa"/>
              <w:bottom w:w="0" w:type="dxa"/>
              <w:right w:w="70" w:type="dxa"/>
            </w:tcMar>
            <w:hideMark/>
          </w:tcPr>
          <w:p w14:paraId="48B732D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tc>
      </w:tr>
    </w:tbl>
    <w:p w14:paraId="30ADF6F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CE8A10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namen in het cursief duiden de personen aan die tevens eigenaar/eigenares waren van de loge en dit blijkens een andere lijst, die aan de commissie werd afgeleverd door directeur Bevers.</w:t>
      </w:r>
      <w:bookmarkStart w:id="647" w:name="_ftnref33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"_ftn331"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[331]</w:t>
      </w:r>
      <w:r w:rsidRPr="0089567D">
        <w:rPr>
          <w:rFonts w:ascii="Times New Roman" w:eastAsia="Times New Roman" w:hAnsi="Times New Roman" w:cs="Times New Roman"/>
          <w:b/>
          <w:bCs/>
          <w:sz w:val="24"/>
          <w:szCs w:val="24"/>
          <w:lang w:val="nl-NL" w:eastAsia="nl-BE"/>
        </w:rPr>
        <w:fldChar w:fldCharType="end"/>
      </w:r>
      <w:bookmarkEnd w:id="647"/>
      <w:r w:rsidRPr="0089567D">
        <w:rPr>
          <w:rFonts w:ascii="Verdana" w:eastAsia="Times New Roman" w:hAnsi="Verdana" w:cs="Times New Roman"/>
          <w:b/>
          <w:bCs/>
          <w:sz w:val="20"/>
          <w:szCs w:val="20"/>
          <w:lang w:val="nl-NL" w:eastAsia="nl-BE"/>
        </w:rPr>
        <w:t xml:space="preserve"> Deze lijst is ook niet gedateerd, maar volgens de lijst met directeurs van </w:t>
      </w:r>
      <w:proofErr w:type="spellStart"/>
      <w:r w:rsidRPr="0089567D">
        <w:rPr>
          <w:rFonts w:ascii="Verdana" w:eastAsia="Times New Roman" w:hAnsi="Verdana" w:cs="Times New Roman"/>
          <w:b/>
          <w:bCs/>
          <w:sz w:val="20"/>
          <w:szCs w:val="20"/>
          <w:lang w:val="nl-NL" w:eastAsia="nl-BE"/>
        </w:rPr>
        <w:t>Geudens</w:t>
      </w:r>
      <w:proofErr w:type="spellEnd"/>
      <w:r w:rsidRPr="0089567D">
        <w:rPr>
          <w:rFonts w:ascii="Verdana" w:eastAsia="Times New Roman" w:hAnsi="Verdana" w:cs="Times New Roman"/>
          <w:b/>
          <w:bCs/>
          <w:sz w:val="20"/>
          <w:szCs w:val="20"/>
          <w:lang w:val="nl-NL" w:eastAsia="nl-BE"/>
        </w:rPr>
        <w:t xml:space="preserve"> was Bevers samen met een zekere </w:t>
      </w:r>
      <w:proofErr w:type="spellStart"/>
      <w:r w:rsidRPr="0089567D">
        <w:rPr>
          <w:rFonts w:ascii="Verdana" w:eastAsia="Times New Roman" w:hAnsi="Verdana" w:cs="Times New Roman"/>
          <w:b/>
          <w:bCs/>
          <w:sz w:val="20"/>
          <w:szCs w:val="20"/>
          <w:lang w:val="nl-NL" w:eastAsia="nl-BE"/>
        </w:rPr>
        <w:t>Linsel</w:t>
      </w:r>
      <w:proofErr w:type="spellEnd"/>
      <w:r w:rsidRPr="0089567D">
        <w:rPr>
          <w:rFonts w:ascii="Verdana" w:eastAsia="Times New Roman" w:hAnsi="Verdana" w:cs="Times New Roman"/>
          <w:b/>
          <w:bCs/>
          <w:sz w:val="20"/>
          <w:szCs w:val="20"/>
          <w:lang w:val="nl-NL" w:eastAsia="nl-BE"/>
        </w:rPr>
        <w:t xml:space="preserve"> directeur voor het speelseizoen van 1800-1801. In 1801-1802 was Bevers alleen directeur.</w:t>
      </w:r>
      <w:bookmarkStart w:id="648" w:name="_ftnref33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"_ftn332"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[332]</w:t>
      </w:r>
      <w:r w:rsidRPr="0089567D">
        <w:rPr>
          <w:rFonts w:ascii="Times New Roman" w:eastAsia="Times New Roman" w:hAnsi="Times New Roman" w:cs="Times New Roman"/>
          <w:b/>
          <w:bCs/>
          <w:sz w:val="24"/>
          <w:szCs w:val="24"/>
          <w:lang w:val="nl-NL" w:eastAsia="nl-BE"/>
        </w:rPr>
        <w:fldChar w:fldCharType="end"/>
      </w:r>
      <w:bookmarkEnd w:id="648"/>
      <w:r w:rsidRPr="0089567D">
        <w:rPr>
          <w:rFonts w:ascii="Verdana" w:eastAsia="Times New Roman" w:hAnsi="Verdana" w:cs="Times New Roman"/>
          <w:b/>
          <w:bCs/>
          <w:sz w:val="20"/>
          <w:szCs w:val="20"/>
          <w:lang w:val="nl-NL" w:eastAsia="nl-BE"/>
        </w:rPr>
        <w:t xml:space="preserve"> De meeste personen, die de loges van de eerste en vooral van de tweede rang innamen, waren dus tevens eigenaars. In de eerste rang had loge nr. 2 Mr. de </w:t>
      </w:r>
      <w:proofErr w:type="spellStart"/>
      <w:r w:rsidRPr="0089567D">
        <w:rPr>
          <w:rFonts w:ascii="Verdana" w:eastAsia="Times New Roman" w:hAnsi="Verdana" w:cs="Times New Roman"/>
          <w:b/>
          <w:bCs/>
          <w:sz w:val="20"/>
          <w:szCs w:val="20"/>
          <w:lang w:val="nl-NL" w:eastAsia="nl-BE"/>
        </w:rPr>
        <w:t>Wesel</w:t>
      </w:r>
      <w:proofErr w:type="spellEnd"/>
      <w:r w:rsidRPr="0089567D">
        <w:rPr>
          <w:rFonts w:ascii="Verdana" w:eastAsia="Times New Roman" w:hAnsi="Verdana" w:cs="Times New Roman"/>
          <w:b/>
          <w:bCs/>
          <w:sz w:val="20"/>
          <w:szCs w:val="20"/>
          <w:lang w:val="nl-NL" w:eastAsia="nl-BE"/>
        </w:rPr>
        <w:t xml:space="preserve"> als eigenaar, de loges nr. 3 en nr. 7 hadden geen eigenaars en van loge nr. 13 was de eigenaar afwezig. In de tweede rang had enkel loge nr. 13 geen eigenaar. De namen van de loges van het parterre (cf. lijst van Vanden Houten) komen helemaal niet overeen met de namen van de eigenaars volgens de lijst van Bevers: voor loge nr. 1 Mr. Le </w:t>
      </w:r>
      <w:proofErr w:type="spellStart"/>
      <w:r w:rsidRPr="0089567D">
        <w:rPr>
          <w:rFonts w:ascii="Verdana" w:eastAsia="Times New Roman" w:hAnsi="Verdana" w:cs="Times New Roman"/>
          <w:b/>
          <w:bCs/>
          <w:sz w:val="20"/>
          <w:szCs w:val="20"/>
          <w:lang w:val="nl-NL" w:eastAsia="nl-BE"/>
        </w:rPr>
        <w:t>Comte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Doutrem</w:t>
      </w:r>
      <w:proofErr w:type="spellEnd"/>
      <w:r w:rsidRPr="0089567D">
        <w:rPr>
          <w:rFonts w:ascii="Verdana" w:eastAsia="Times New Roman" w:hAnsi="Verdana" w:cs="Times New Roman"/>
          <w:b/>
          <w:bCs/>
          <w:sz w:val="20"/>
          <w:szCs w:val="20"/>
          <w:lang w:val="nl-NL" w:eastAsia="nl-BE"/>
        </w:rPr>
        <w:t xml:space="preserve">, voor nr. 2 Mr. </w:t>
      </w:r>
      <w:proofErr w:type="spellStart"/>
      <w:r w:rsidRPr="0089567D">
        <w:rPr>
          <w:rFonts w:ascii="Verdana" w:eastAsia="Times New Roman" w:hAnsi="Verdana" w:cs="Times New Roman"/>
          <w:b/>
          <w:bCs/>
          <w:sz w:val="20"/>
          <w:szCs w:val="20"/>
          <w:lang w:val="nl-NL" w:eastAsia="nl-BE"/>
        </w:rPr>
        <w:t>Vandenbergt</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knijf</w:t>
      </w:r>
      <w:proofErr w:type="spellEnd"/>
      <w:r w:rsidRPr="0089567D">
        <w:rPr>
          <w:rFonts w:ascii="Verdana" w:eastAsia="Times New Roman" w:hAnsi="Verdana" w:cs="Times New Roman"/>
          <w:b/>
          <w:bCs/>
          <w:sz w:val="20"/>
          <w:szCs w:val="20"/>
          <w:lang w:val="nl-NL" w:eastAsia="nl-BE"/>
        </w:rPr>
        <w:t xml:space="preserve">, voor nr. 3 Mad. Hensens en Mr. </w:t>
      </w:r>
      <w:proofErr w:type="spellStart"/>
      <w:r w:rsidRPr="0089567D">
        <w:rPr>
          <w:rFonts w:ascii="Verdana" w:eastAsia="Times New Roman" w:hAnsi="Verdana" w:cs="Times New Roman"/>
          <w:b/>
          <w:bCs/>
          <w:sz w:val="20"/>
          <w:szCs w:val="20"/>
          <w:lang w:val="nl-NL" w:eastAsia="nl-BE"/>
        </w:rPr>
        <w:t>Caters</w:t>
      </w:r>
      <w:proofErr w:type="spellEnd"/>
      <w:r w:rsidRPr="0089567D">
        <w:rPr>
          <w:rFonts w:ascii="Verdana" w:eastAsia="Times New Roman" w:hAnsi="Verdana" w:cs="Times New Roman"/>
          <w:b/>
          <w:bCs/>
          <w:sz w:val="20"/>
          <w:szCs w:val="20"/>
          <w:lang w:val="nl-NL" w:eastAsia="nl-BE"/>
        </w:rPr>
        <w:t xml:space="preserve">, voor nr. 4 Mr. Devos </w:t>
      </w:r>
      <w:proofErr w:type="spellStart"/>
      <w:r w:rsidRPr="0089567D">
        <w:rPr>
          <w:rFonts w:ascii="Verdana" w:eastAsia="Times New Roman" w:hAnsi="Verdana" w:cs="Times New Roman"/>
          <w:b/>
          <w:bCs/>
          <w:sz w:val="20"/>
          <w:szCs w:val="20"/>
          <w:lang w:val="nl-NL" w:eastAsia="nl-BE"/>
        </w:rPr>
        <w:t>Vanham</w:t>
      </w:r>
      <w:proofErr w:type="spellEnd"/>
      <w:r w:rsidRPr="0089567D">
        <w:rPr>
          <w:rFonts w:ascii="Verdana" w:eastAsia="Times New Roman" w:hAnsi="Verdana" w:cs="Times New Roman"/>
          <w:b/>
          <w:bCs/>
          <w:sz w:val="20"/>
          <w:szCs w:val="20"/>
          <w:lang w:val="nl-NL" w:eastAsia="nl-BE"/>
        </w:rPr>
        <w:t xml:space="preserve">, voor nr. 5 Mr. </w:t>
      </w:r>
      <w:proofErr w:type="spellStart"/>
      <w:r w:rsidRPr="0089567D">
        <w:rPr>
          <w:rFonts w:ascii="Verdana" w:eastAsia="Times New Roman" w:hAnsi="Verdana" w:cs="Times New Roman"/>
          <w:b/>
          <w:bCs/>
          <w:sz w:val="20"/>
          <w:szCs w:val="20"/>
          <w:lang w:val="nl-NL" w:eastAsia="nl-BE"/>
        </w:rPr>
        <w:t>Vandelf</w:t>
      </w:r>
      <w:proofErr w:type="spellEnd"/>
      <w:r w:rsidRPr="0089567D">
        <w:rPr>
          <w:rFonts w:ascii="Verdana" w:eastAsia="Times New Roman" w:hAnsi="Verdana" w:cs="Times New Roman"/>
          <w:b/>
          <w:bCs/>
          <w:sz w:val="20"/>
          <w:szCs w:val="20"/>
          <w:lang w:val="nl-NL" w:eastAsia="nl-BE"/>
        </w:rPr>
        <w:t xml:space="preserve"> en </w:t>
      </w:r>
      <w:proofErr w:type="spellStart"/>
      <w:r w:rsidRPr="0089567D">
        <w:rPr>
          <w:rFonts w:ascii="Verdana" w:eastAsia="Times New Roman" w:hAnsi="Verdana" w:cs="Times New Roman"/>
          <w:b/>
          <w:bCs/>
          <w:sz w:val="20"/>
          <w:szCs w:val="20"/>
          <w:lang w:val="nl-NL" w:eastAsia="nl-BE"/>
        </w:rPr>
        <w:t>Vanderaye</w:t>
      </w:r>
      <w:proofErr w:type="spellEnd"/>
      <w:r w:rsidRPr="0089567D">
        <w:rPr>
          <w:rFonts w:ascii="Verdana" w:eastAsia="Times New Roman" w:hAnsi="Verdana" w:cs="Times New Roman"/>
          <w:b/>
          <w:bCs/>
          <w:sz w:val="20"/>
          <w:szCs w:val="20"/>
          <w:lang w:val="nl-NL" w:eastAsia="nl-BE"/>
        </w:rPr>
        <w:t xml:space="preserve">, voor nr. 7 Mr. </w:t>
      </w:r>
      <w:proofErr w:type="spellStart"/>
      <w:r w:rsidRPr="0089567D">
        <w:rPr>
          <w:rFonts w:ascii="Verdana" w:eastAsia="Times New Roman" w:hAnsi="Verdana" w:cs="Times New Roman"/>
          <w:b/>
          <w:bCs/>
          <w:sz w:val="20"/>
          <w:szCs w:val="20"/>
          <w:lang w:val="nl-NL" w:eastAsia="nl-BE"/>
        </w:rPr>
        <w:t>Vanpraat</w:t>
      </w:r>
      <w:proofErr w:type="spellEnd"/>
      <w:r w:rsidRPr="0089567D">
        <w:rPr>
          <w:rFonts w:ascii="Verdana" w:eastAsia="Times New Roman" w:hAnsi="Verdana" w:cs="Times New Roman"/>
          <w:b/>
          <w:bCs/>
          <w:sz w:val="20"/>
          <w:szCs w:val="20"/>
          <w:lang w:val="nl-NL" w:eastAsia="nl-BE"/>
        </w:rPr>
        <w:t xml:space="preserve"> en voor nr. 8 Mr. Wellens. De loges 6, 9 en 10 van het parterre hadden geen eigenaars.</w:t>
      </w:r>
    </w:p>
    <w:p w14:paraId="2376329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De lijst van Bevers geeft ook de namen weer van de “non </w:t>
      </w:r>
      <w:proofErr w:type="spellStart"/>
      <w:r w:rsidRPr="0089567D">
        <w:rPr>
          <w:rFonts w:ascii="Verdana" w:eastAsia="Times New Roman" w:hAnsi="Verdana" w:cs="Times New Roman"/>
          <w:b/>
          <w:bCs/>
          <w:sz w:val="20"/>
          <w:szCs w:val="20"/>
          <w:lang w:val="nl-NL" w:eastAsia="nl-BE"/>
        </w:rPr>
        <w:t>propriétaires</w:t>
      </w:r>
      <w:proofErr w:type="spellEnd"/>
      <w:r w:rsidRPr="0089567D">
        <w:rPr>
          <w:rFonts w:ascii="Verdana" w:eastAsia="Times New Roman" w:hAnsi="Verdana" w:cs="Times New Roman"/>
          <w:b/>
          <w:bCs/>
          <w:sz w:val="20"/>
          <w:szCs w:val="20"/>
          <w:lang w:val="nl-NL" w:eastAsia="nl-BE"/>
        </w:rPr>
        <w:t xml:space="preserve">” van de eerste rang: loge nr. 3 was voorbehouden voor de prefect, loge nr. 4 voor de burgemeester, loge nr. 5 werd bezet door Mr. Puck, nr. 6 door Mr. Le major (kapitein) vanden </w:t>
      </w:r>
      <w:proofErr w:type="spellStart"/>
      <w:r w:rsidRPr="0089567D">
        <w:rPr>
          <w:rFonts w:ascii="Verdana" w:eastAsia="Times New Roman" w:hAnsi="Verdana" w:cs="Times New Roman"/>
          <w:b/>
          <w:bCs/>
          <w:sz w:val="20"/>
          <w:szCs w:val="20"/>
          <w:lang w:val="nl-NL" w:eastAsia="nl-BE"/>
        </w:rPr>
        <w:t>werve</w:t>
      </w:r>
      <w:proofErr w:type="spellEnd"/>
      <w:r w:rsidRPr="0089567D">
        <w:rPr>
          <w:rFonts w:ascii="Verdana" w:eastAsia="Times New Roman" w:hAnsi="Verdana" w:cs="Times New Roman"/>
          <w:b/>
          <w:bCs/>
          <w:sz w:val="20"/>
          <w:szCs w:val="20"/>
          <w:lang w:val="nl-NL" w:eastAsia="nl-BE"/>
        </w:rPr>
        <w:t xml:space="preserve">, nr. 7 door Mr. </w:t>
      </w:r>
      <w:proofErr w:type="spellStart"/>
      <w:r w:rsidRPr="0089567D">
        <w:rPr>
          <w:rFonts w:ascii="Verdana" w:eastAsia="Times New Roman" w:hAnsi="Verdana" w:cs="Times New Roman"/>
          <w:b/>
          <w:bCs/>
          <w:sz w:val="20"/>
          <w:szCs w:val="20"/>
          <w:lang w:val="nl-NL" w:eastAsia="nl-BE"/>
        </w:rPr>
        <w:t>Ducos</w:t>
      </w:r>
      <w:proofErr w:type="spellEnd"/>
      <w:r w:rsidRPr="0089567D">
        <w:rPr>
          <w:rFonts w:ascii="Verdana" w:eastAsia="Times New Roman" w:hAnsi="Verdana" w:cs="Times New Roman"/>
          <w:b/>
          <w:bCs/>
          <w:sz w:val="20"/>
          <w:szCs w:val="20"/>
          <w:lang w:val="nl-NL" w:eastAsia="nl-BE"/>
        </w:rPr>
        <w:t xml:space="preserve">, nr. 10 door Mr. </w:t>
      </w:r>
      <w:proofErr w:type="spellStart"/>
      <w:r w:rsidRPr="0089567D">
        <w:rPr>
          <w:rFonts w:ascii="Verdana" w:eastAsia="Times New Roman" w:hAnsi="Verdana" w:cs="Times New Roman"/>
          <w:b/>
          <w:bCs/>
          <w:sz w:val="20"/>
          <w:szCs w:val="20"/>
          <w:lang w:val="nl-NL" w:eastAsia="nl-BE"/>
        </w:rPr>
        <w:t>Legrel</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ainé</w:t>
      </w:r>
      <w:proofErr w:type="spellEnd"/>
      <w:r w:rsidRPr="0089567D">
        <w:rPr>
          <w:rFonts w:ascii="Verdana" w:eastAsia="Times New Roman" w:hAnsi="Verdana" w:cs="Times New Roman"/>
          <w:b/>
          <w:bCs/>
          <w:sz w:val="20"/>
          <w:szCs w:val="20"/>
          <w:lang w:val="nl-NL" w:eastAsia="nl-BE"/>
        </w:rPr>
        <w:t xml:space="preserve">, nr. 11 door mr. </w:t>
      </w:r>
      <w:proofErr w:type="spellStart"/>
      <w:r w:rsidRPr="0089567D">
        <w:rPr>
          <w:rFonts w:ascii="Verdana" w:eastAsia="Times New Roman" w:hAnsi="Verdana" w:cs="Times New Roman"/>
          <w:b/>
          <w:bCs/>
          <w:sz w:val="20"/>
          <w:szCs w:val="20"/>
          <w:lang w:val="nl-NL" w:eastAsia="nl-BE"/>
        </w:rPr>
        <w:t>Lepoitterie</w:t>
      </w:r>
      <w:proofErr w:type="spellEnd"/>
      <w:r w:rsidRPr="0089567D">
        <w:rPr>
          <w:rFonts w:ascii="Verdana" w:eastAsia="Times New Roman" w:hAnsi="Verdana" w:cs="Times New Roman"/>
          <w:b/>
          <w:bCs/>
          <w:sz w:val="20"/>
          <w:szCs w:val="20"/>
          <w:lang w:val="nl-NL" w:eastAsia="nl-BE"/>
        </w:rPr>
        <w:t xml:space="preserve">, nr. 13 door de commandant en nr. 15 door de Mr. De </w:t>
      </w:r>
      <w:proofErr w:type="spellStart"/>
      <w:r w:rsidRPr="0089567D">
        <w:rPr>
          <w:rFonts w:ascii="Verdana" w:eastAsia="Times New Roman" w:hAnsi="Verdana" w:cs="Times New Roman"/>
          <w:b/>
          <w:bCs/>
          <w:sz w:val="20"/>
          <w:szCs w:val="20"/>
          <w:lang w:val="nl-NL" w:eastAsia="nl-BE"/>
        </w:rPr>
        <w:t>Beyder</w:t>
      </w:r>
      <w:proofErr w:type="spellEnd"/>
      <w:r w:rsidRPr="0089567D">
        <w:rPr>
          <w:rFonts w:ascii="Verdana" w:eastAsia="Times New Roman" w:hAnsi="Verdana" w:cs="Times New Roman"/>
          <w:b/>
          <w:bCs/>
          <w:sz w:val="20"/>
          <w:szCs w:val="20"/>
          <w:lang w:val="nl-NL" w:eastAsia="nl-BE"/>
        </w:rPr>
        <w:t>. Bij loge nr. 14 wordt geen naam vermeld. Op de eerste rang namen dus belangrijke personen plaats zoals de burgemeester en de prefect en personen die instonden voor de veiligheid zoals de kapitein en de commandant van de stedelijke politie. Dit waren immers de loges van waaruit men de zaal het best in het oog kon houden. De namen van de “</w:t>
      </w:r>
      <w:proofErr w:type="spellStart"/>
      <w:r w:rsidRPr="0089567D">
        <w:rPr>
          <w:rFonts w:ascii="Verdana" w:eastAsia="Times New Roman" w:hAnsi="Verdana" w:cs="Times New Roman"/>
          <w:b/>
          <w:bCs/>
          <w:sz w:val="20"/>
          <w:szCs w:val="20"/>
          <w:lang w:val="nl-NL" w:eastAsia="nl-BE"/>
        </w:rPr>
        <w:t>abonnés</w:t>
      </w:r>
      <w:proofErr w:type="spellEnd"/>
      <w:r w:rsidRPr="0089567D">
        <w:rPr>
          <w:rFonts w:ascii="Verdana" w:eastAsia="Times New Roman" w:hAnsi="Verdana" w:cs="Times New Roman"/>
          <w:b/>
          <w:bCs/>
          <w:sz w:val="20"/>
          <w:szCs w:val="20"/>
          <w:lang w:val="nl-NL" w:eastAsia="nl-BE"/>
        </w:rPr>
        <w:t xml:space="preserve"> non </w:t>
      </w:r>
      <w:proofErr w:type="spellStart"/>
      <w:r w:rsidRPr="0089567D">
        <w:rPr>
          <w:rFonts w:ascii="Verdana" w:eastAsia="Times New Roman" w:hAnsi="Verdana" w:cs="Times New Roman"/>
          <w:b/>
          <w:bCs/>
          <w:sz w:val="20"/>
          <w:szCs w:val="20"/>
          <w:lang w:val="nl-NL" w:eastAsia="nl-BE"/>
        </w:rPr>
        <w:t>propriétaires</w:t>
      </w:r>
      <w:proofErr w:type="spellEnd"/>
      <w:r w:rsidRPr="0089567D">
        <w:rPr>
          <w:rFonts w:ascii="Verdana" w:eastAsia="Times New Roman" w:hAnsi="Verdana" w:cs="Times New Roman"/>
          <w:b/>
          <w:bCs/>
          <w:sz w:val="20"/>
          <w:szCs w:val="20"/>
          <w:lang w:val="nl-NL" w:eastAsia="nl-BE"/>
        </w:rPr>
        <w:t xml:space="preserve">” van de tweede rang waren, volgens de lijst van Bevers: Mr. </w:t>
      </w:r>
      <w:proofErr w:type="spellStart"/>
      <w:r w:rsidRPr="0089567D">
        <w:rPr>
          <w:rFonts w:ascii="Verdana" w:eastAsia="Times New Roman" w:hAnsi="Verdana" w:cs="Times New Roman"/>
          <w:b/>
          <w:bCs/>
          <w:sz w:val="20"/>
          <w:szCs w:val="20"/>
          <w:lang w:val="nl-NL" w:eastAsia="nl-BE"/>
        </w:rPr>
        <w:t>Vaprysen</w:t>
      </w:r>
      <w:proofErr w:type="spellEnd"/>
      <w:r w:rsidRPr="0089567D">
        <w:rPr>
          <w:rFonts w:ascii="Verdana" w:eastAsia="Times New Roman" w:hAnsi="Verdana" w:cs="Times New Roman"/>
          <w:b/>
          <w:bCs/>
          <w:sz w:val="20"/>
          <w:szCs w:val="20"/>
          <w:lang w:val="nl-NL" w:eastAsia="nl-BE"/>
        </w:rPr>
        <w:t xml:space="preserve"> voor loge nr. 3, Mr. </w:t>
      </w:r>
      <w:proofErr w:type="spellStart"/>
      <w:r w:rsidRPr="0089567D">
        <w:rPr>
          <w:rFonts w:ascii="Verdana" w:eastAsia="Times New Roman" w:hAnsi="Verdana" w:cs="Times New Roman"/>
          <w:b/>
          <w:bCs/>
          <w:sz w:val="20"/>
          <w:szCs w:val="20"/>
          <w:lang w:val="nl-NL" w:eastAsia="nl-BE"/>
        </w:rPr>
        <w:t>Morane</w:t>
      </w:r>
      <w:proofErr w:type="spellEnd"/>
      <w:r w:rsidRPr="0089567D">
        <w:rPr>
          <w:rFonts w:ascii="Verdana" w:eastAsia="Times New Roman" w:hAnsi="Verdana" w:cs="Times New Roman"/>
          <w:b/>
          <w:bCs/>
          <w:sz w:val="20"/>
          <w:szCs w:val="20"/>
          <w:lang w:val="nl-NL" w:eastAsia="nl-BE"/>
        </w:rPr>
        <w:t xml:space="preserve"> en Mr. </w:t>
      </w:r>
      <w:proofErr w:type="spellStart"/>
      <w:r w:rsidRPr="0089567D">
        <w:rPr>
          <w:rFonts w:ascii="Verdana" w:eastAsia="Times New Roman" w:hAnsi="Verdana" w:cs="Times New Roman"/>
          <w:b/>
          <w:bCs/>
          <w:sz w:val="20"/>
          <w:szCs w:val="20"/>
          <w:lang w:val="nl-NL" w:eastAsia="nl-BE"/>
        </w:rPr>
        <w:t>azemar</w:t>
      </w:r>
      <w:proofErr w:type="spellEnd"/>
      <w:r w:rsidRPr="0089567D">
        <w:rPr>
          <w:rFonts w:ascii="Verdana" w:eastAsia="Times New Roman" w:hAnsi="Verdana" w:cs="Times New Roman"/>
          <w:b/>
          <w:bCs/>
          <w:sz w:val="20"/>
          <w:szCs w:val="20"/>
          <w:lang w:val="nl-NL" w:eastAsia="nl-BE"/>
        </w:rPr>
        <w:t xml:space="preserve"> voor nr. 9 en voor loge nr. 11 Mr. </w:t>
      </w:r>
      <w:proofErr w:type="spellStart"/>
      <w:r w:rsidRPr="0089567D">
        <w:rPr>
          <w:rFonts w:ascii="Verdana" w:eastAsia="Times New Roman" w:hAnsi="Verdana" w:cs="Times New Roman"/>
          <w:b/>
          <w:bCs/>
          <w:sz w:val="20"/>
          <w:szCs w:val="20"/>
          <w:lang w:val="nl-NL" w:eastAsia="nl-BE"/>
        </w:rPr>
        <w:t>Vantintout</w:t>
      </w:r>
      <w:proofErr w:type="spellEnd"/>
      <w:r w:rsidRPr="0089567D">
        <w:rPr>
          <w:rFonts w:ascii="Verdana" w:eastAsia="Times New Roman" w:hAnsi="Verdana" w:cs="Times New Roman"/>
          <w:b/>
          <w:bCs/>
          <w:sz w:val="20"/>
          <w:szCs w:val="20"/>
          <w:lang w:val="nl-NL" w:eastAsia="nl-BE"/>
        </w:rPr>
        <w:t xml:space="preserve"> en Mr. </w:t>
      </w:r>
      <w:proofErr w:type="spellStart"/>
      <w:r w:rsidRPr="0089567D">
        <w:rPr>
          <w:rFonts w:ascii="Verdana" w:eastAsia="Times New Roman" w:hAnsi="Verdana" w:cs="Times New Roman"/>
          <w:b/>
          <w:bCs/>
          <w:sz w:val="20"/>
          <w:szCs w:val="20"/>
          <w:lang w:val="nl-NL" w:eastAsia="nl-BE"/>
        </w:rPr>
        <w:t>Demoor</w:t>
      </w:r>
      <w:proofErr w:type="spellEnd"/>
      <w:r w:rsidRPr="0089567D">
        <w:rPr>
          <w:rFonts w:ascii="Verdana" w:eastAsia="Times New Roman" w:hAnsi="Verdana" w:cs="Times New Roman"/>
          <w:b/>
          <w:bCs/>
          <w:sz w:val="20"/>
          <w:szCs w:val="20"/>
          <w:lang w:val="nl-NL" w:eastAsia="nl-BE"/>
        </w:rPr>
        <w:t>. Voor de loges van het parterre is er enkel een lijst (van Bevers) met eigenaars, die reeds hierboven werd weergeven.</w:t>
      </w:r>
    </w:p>
    <w:p w14:paraId="08802C7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Beide lijsten geven ons dus een heleboel namen van abonnees/eigenaars, abonnees/niet-eigenaars en niet-eigenaars. De lijsten geven jammer genoeg niet meer informatie, want wat was nu eigenlijk het verschil tussen een abonnee die wel of niet eigenaar is van de loge? De abonnee kreeg een kaartje als bewijs dat hij betaald had voor de huur van een loge. Er werden drie van zulke kaartjes teruggevonden in het Stadsarchief van Antwerpen</w:t>
      </w:r>
      <w:bookmarkStart w:id="649" w:name="_ftnref333"/>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"_ftn333"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[333]</w:t>
      </w:r>
      <w:r w:rsidRPr="0089567D">
        <w:rPr>
          <w:rFonts w:ascii="Times New Roman" w:eastAsia="Times New Roman" w:hAnsi="Times New Roman" w:cs="Times New Roman"/>
          <w:b/>
          <w:bCs/>
          <w:sz w:val="24"/>
          <w:szCs w:val="24"/>
          <w:lang w:val="nl-NL" w:eastAsia="nl-BE"/>
        </w:rPr>
        <w:fldChar w:fldCharType="end"/>
      </w:r>
      <w:bookmarkEnd w:id="649"/>
      <w:r w:rsidRPr="0089567D">
        <w:rPr>
          <w:rFonts w:ascii="Verdana" w:eastAsia="Times New Roman" w:hAnsi="Verdana" w:cs="Times New Roman"/>
          <w:b/>
          <w:bCs/>
          <w:sz w:val="20"/>
          <w:szCs w:val="20"/>
          <w:lang w:val="nl-NL" w:eastAsia="nl-BE"/>
        </w:rPr>
        <w:t xml:space="preserve"> (cf. bijlage 12). De kaartjes gaven echter niet meer informatie dan de maand van het abonnement, de rang en het nummer van de loge. Waarschijnlijk werd er dus elke maand een nieuw abonnementskaartje afgeleverd. Het is wel vreemd dat er sprake is van een achtste en een zevende maand, want in principe liep het abonnement maar over een vijftal maanden, van oktober tot en met februari. Tijdens de 40-daagse vasten mocht er niet gespeeld worden. Het is echter mogelijk dat deze kaartjes dateren uit een periode dat er mocht doorgespeeld worden tijdens de vasten of misschien telde men na de vasten verder en liet men de abonnementen doorlopen tot aan de zomer. De abonnee kon tegelijkertijd ook eigenaar van de loge zijn. In plaats van de loge te huren, kochten ze deze voor een groot bedrag. Ze hadden dan permanent beschikking over deze loge.</w:t>
      </w:r>
      <w:bookmarkStart w:id="650" w:name="_ftnref33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"_ftn334"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[334]</w:t>
      </w:r>
      <w:r w:rsidRPr="0089567D">
        <w:rPr>
          <w:rFonts w:ascii="Times New Roman" w:eastAsia="Times New Roman" w:hAnsi="Times New Roman" w:cs="Times New Roman"/>
          <w:b/>
          <w:bCs/>
          <w:sz w:val="24"/>
          <w:szCs w:val="24"/>
          <w:lang w:val="nl-NL" w:eastAsia="nl-BE"/>
        </w:rPr>
        <w:fldChar w:fldCharType="end"/>
      </w:r>
      <w:bookmarkEnd w:id="650"/>
      <w:r w:rsidRPr="0089567D">
        <w:rPr>
          <w:rFonts w:ascii="Verdana" w:eastAsia="Times New Roman" w:hAnsi="Verdana" w:cs="Times New Roman"/>
          <w:b/>
          <w:bCs/>
          <w:sz w:val="20"/>
          <w:szCs w:val="20"/>
          <w:lang w:val="nl-NL" w:eastAsia="nl-BE"/>
        </w:rPr>
        <w:t xml:space="preserve"> Sommigen beschikten over meer dan één loge tegelijkertijd, al dan niet als eigenaar, zoals bijvoorbeeld </w:t>
      </w:r>
      <w:proofErr w:type="spellStart"/>
      <w:r w:rsidRPr="0089567D">
        <w:rPr>
          <w:rFonts w:ascii="Verdana" w:eastAsia="Times New Roman" w:hAnsi="Verdana" w:cs="Times New Roman"/>
          <w:b/>
          <w:bCs/>
          <w:sz w:val="20"/>
          <w:szCs w:val="20"/>
          <w:lang w:val="nl-NL" w:eastAsia="nl-BE"/>
        </w:rPr>
        <w:t>vinck</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knijf</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vermoelen</w:t>
      </w:r>
      <w:proofErr w:type="spellEnd"/>
      <w:r w:rsidRPr="0089567D">
        <w:rPr>
          <w:rFonts w:ascii="Verdana" w:eastAsia="Times New Roman" w:hAnsi="Verdana" w:cs="Times New Roman"/>
          <w:b/>
          <w:bCs/>
          <w:sz w:val="20"/>
          <w:szCs w:val="20"/>
          <w:lang w:val="nl-NL" w:eastAsia="nl-BE"/>
        </w:rPr>
        <w:t xml:space="preserve"> en </w:t>
      </w:r>
      <w:proofErr w:type="spellStart"/>
      <w:r w:rsidRPr="0089567D">
        <w:rPr>
          <w:rFonts w:ascii="Verdana" w:eastAsia="Times New Roman" w:hAnsi="Verdana" w:cs="Times New Roman"/>
          <w:b/>
          <w:bCs/>
          <w:sz w:val="20"/>
          <w:szCs w:val="20"/>
          <w:lang w:val="nl-NL" w:eastAsia="nl-BE"/>
        </w:rPr>
        <w:t>Cornelisens</w:t>
      </w:r>
      <w:proofErr w:type="spellEnd"/>
      <w:r w:rsidRPr="0089567D">
        <w:rPr>
          <w:rFonts w:ascii="Verdana" w:eastAsia="Times New Roman" w:hAnsi="Verdana" w:cs="Times New Roman"/>
          <w:b/>
          <w:bCs/>
          <w:sz w:val="20"/>
          <w:szCs w:val="20"/>
          <w:lang w:val="nl-NL" w:eastAsia="nl-BE"/>
        </w:rPr>
        <w:t>.</w:t>
      </w:r>
      <w:bookmarkStart w:id="651" w:name="_ftnref33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"_ftn335"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[335]</w:t>
      </w:r>
      <w:r w:rsidRPr="0089567D">
        <w:rPr>
          <w:rFonts w:ascii="Times New Roman" w:eastAsia="Times New Roman" w:hAnsi="Times New Roman" w:cs="Times New Roman"/>
          <w:b/>
          <w:bCs/>
          <w:sz w:val="24"/>
          <w:szCs w:val="24"/>
          <w:lang w:val="nl-NL" w:eastAsia="nl-BE"/>
        </w:rPr>
        <w:fldChar w:fldCharType="end"/>
      </w:r>
      <w:bookmarkEnd w:id="651"/>
      <w:r w:rsidRPr="0089567D">
        <w:rPr>
          <w:rFonts w:ascii="Verdana" w:eastAsia="Times New Roman" w:hAnsi="Verdana" w:cs="Times New Roman"/>
          <w:b/>
          <w:bCs/>
          <w:sz w:val="20"/>
          <w:szCs w:val="20"/>
          <w:lang w:val="nl-NL" w:eastAsia="nl-BE"/>
        </w:rPr>
        <w:t xml:space="preserve"> Zij kochten deze loges op voor hun familie en vrienden, waarmee ze samen naar de schouwburg gingen. Zoals reeds gezegd, waren de loges voorbehouden voor de rijkste families uit de adel en de hoge burgerij. Het waren in vele gevallen lieden van de ambtsadel die in het stadsbestuur zetelden zoals </w:t>
      </w:r>
      <w:proofErr w:type="spellStart"/>
      <w:r w:rsidRPr="0089567D">
        <w:rPr>
          <w:rFonts w:ascii="Verdana" w:eastAsia="Times New Roman" w:hAnsi="Verdana" w:cs="Times New Roman"/>
          <w:b/>
          <w:bCs/>
          <w:sz w:val="20"/>
          <w:szCs w:val="20"/>
          <w:lang w:val="nl-NL" w:eastAsia="nl-BE"/>
        </w:rPr>
        <w:t>della</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Faille</w:t>
      </w:r>
      <w:proofErr w:type="spellEnd"/>
      <w:r w:rsidRPr="0089567D">
        <w:rPr>
          <w:rFonts w:ascii="Verdana" w:eastAsia="Times New Roman" w:hAnsi="Verdana" w:cs="Times New Roman"/>
          <w:b/>
          <w:bCs/>
          <w:sz w:val="20"/>
          <w:szCs w:val="20"/>
          <w:lang w:val="nl-NL" w:eastAsia="nl-BE"/>
        </w:rPr>
        <w:t xml:space="preserve">, Van de </w:t>
      </w:r>
      <w:proofErr w:type="spellStart"/>
      <w:r w:rsidRPr="0089567D">
        <w:rPr>
          <w:rFonts w:ascii="Verdana" w:eastAsia="Times New Roman" w:hAnsi="Verdana" w:cs="Times New Roman"/>
          <w:b/>
          <w:bCs/>
          <w:sz w:val="20"/>
          <w:szCs w:val="20"/>
          <w:lang w:val="nl-NL" w:eastAsia="nl-BE"/>
        </w:rPr>
        <w:t>Werve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Knijff</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Vermoelen</w:t>
      </w:r>
      <w:proofErr w:type="spellEnd"/>
      <w:r w:rsidRPr="0089567D">
        <w:rPr>
          <w:rFonts w:ascii="Verdana" w:eastAsia="Times New Roman" w:hAnsi="Verdana" w:cs="Times New Roman"/>
          <w:b/>
          <w:bCs/>
          <w:sz w:val="20"/>
          <w:szCs w:val="20"/>
          <w:lang w:val="nl-NL" w:eastAsia="nl-BE"/>
        </w:rPr>
        <w:t xml:space="preserve">, Bosschaert, </w:t>
      </w:r>
      <w:proofErr w:type="spellStart"/>
      <w:r w:rsidRPr="0089567D">
        <w:rPr>
          <w:rFonts w:ascii="Verdana" w:eastAsia="Times New Roman" w:hAnsi="Verdana" w:cs="Times New Roman"/>
          <w:b/>
          <w:bCs/>
          <w:sz w:val="20"/>
          <w:szCs w:val="20"/>
          <w:lang w:val="nl-NL" w:eastAsia="nl-BE"/>
        </w:rPr>
        <w:t>le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Candele</w:t>
      </w:r>
      <w:proofErr w:type="spellEnd"/>
      <w:r w:rsidRPr="0089567D">
        <w:rPr>
          <w:rFonts w:ascii="Verdana" w:eastAsia="Times New Roman" w:hAnsi="Verdana" w:cs="Times New Roman"/>
          <w:b/>
          <w:bCs/>
          <w:sz w:val="20"/>
          <w:szCs w:val="20"/>
          <w:lang w:val="nl-NL" w:eastAsia="nl-BE"/>
        </w:rPr>
        <w:t xml:space="preserve">, van </w:t>
      </w:r>
      <w:proofErr w:type="spellStart"/>
      <w:r w:rsidRPr="0089567D">
        <w:rPr>
          <w:rFonts w:ascii="Verdana" w:eastAsia="Times New Roman" w:hAnsi="Verdana" w:cs="Times New Roman"/>
          <w:b/>
          <w:bCs/>
          <w:sz w:val="20"/>
          <w:szCs w:val="20"/>
          <w:lang w:val="nl-NL" w:eastAsia="nl-BE"/>
        </w:rPr>
        <w:t>Praet</w:t>
      </w:r>
      <w:proofErr w:type="spellEnd"/>
      <w:r w:rsidRPr="0089567D">
        <w:rPr>
          <w:rFonts w:ascii="Verdana" w:eastAsia="Times New Roman" w:hAnsi="Verdana" w:cs="Times New Roman"/>
          <w:b/>
          <w:bCs/>
          <w:sz w:val="20"/>
          <w:szCs w:val="20"/>
          <w:lang w:val="nl-NL" w:eastAsia="nl-BE"/>
        </w:rPr>
        <w:t xml:space="preserve"> en de Pret.</w:t>
      </w:r>
      <w:bookmarkStart w:id="652" w:name="_ftnref33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"_ftn336"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[336]</w:t>
      </w:r>
      <w:r w:rsidRPr="0089567D">
        <w:rPr>
          <w:rFonts w:ascii="Times New Roman" w:eastAsia="Times New Roman" w:hAnsi="Times New Roman" w:cs="Times New Roman"/>
          <w:b/>
          <w:bCs/>
          <w:sz w:val="24"/>
          <w:szCs w:val="24"/>
          <w:lang w:val="nl-NL" w:eastAsia="nl-BE"/>
        </w:rPr>
        <w:fldChar w:fldCharType="end"/>
      </w:r>
      <w:bookmarkEnd w:id="652"/>
    </w:p>
    <w:p w14:paraId="3836A80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niet-eigenaars van de loges van de eerste rang waren, zoals reeds gezegd, belangrijke figuren zoals de burgemeester, de prefect, de kapitein en de commandant van de stedelijke politie. Zij waren ook geen abonnees en kregen waarschijnlijk een zitplaats in deze loges, die door iemand anders betaald werd. Zo was loge nr. 4 van de eerste rang, waar de burgemeester plaatsnam, eigendom van “</w:t>
      </w:r>
      <w:proofErr w:type="spellStart"/>
      <w:r w:rsidRPr="0089567D">
        <w:rPr>
          <w:rFonts w:ascii="Verdana" w:eastAsia="Times New Roman" w:hAnsi="Verdana" w:cs="Times New Roman"/>
          <w:b/>
          <w:bCs/>
          <w:sz w:val="20"/>
          <w:szCs w:val="20"/>
          <w:lang w:val="nl-NL" w:eastAsia="nl-BE"/>
        </w:rPr>
        <w:t>le</w:t>
      </w:r>
      <w:proofErr w:type="spellEnd"/>
      <w:r w:rsidRPr="0089567D">
        <w:rPr>
          <w:rFonts w:ascii="Verdana" w:eastAsia="Times New Roman" w:hAnsi="Verdana" w:cs="Times New Roman"/>
          <w:b/>
          <w:bCs/>
          <w:sz w:val="20"/>
          <w:szCs w:val="20"/>
          <w:lang w:val="nl-NL" w:eastAsia="nl-BE"/>
        </w:rPr>
        <w:t xml:space="preserve"> major </w:t>
      </w:r>
      <w:proofErr w:type="spellStart"/>
      <w:r w:rsidRPr="0089567D">
        <w:rPr>
          <w:rFonts w:ascii="Verdana" w:eastAsia="Times New Roman" w:hAnsi="Verdana" w:cs="Times New Roman"/>
          <w:b/>
          <w:bCs/>
          <w:sz w:val="20"/>
          <w:szCs w:val="20"/>
          <w:lang w:val="nl-NL" w:eastAsia="nl-BE"/>
        </w:rPr>
        <w:t>vande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Werve</w:t>
      </w:r>
      <w:proofErr w:type="spellEnd"/>
      <w:r w:rsidRPr="0089567D">
        <w:rPr>
          <w:rFonts w:ascii="Verdana" w:eastAsia="Times New Roman" w:hAnsi="Verdana" w:cs="Times New Roman"/>
          <w:b/>
          <w:bCs/>
          <w:sz w:val="20"/>
          <w:szCs w:val="20"/>
          <w:lang w:val="nl-NL" w:eastAsia="nl-BE"/>
        </w:rPr>
        <w:t xml:space="preserve">”, de kapitein dus. Kapitein </w:t>
      </w:r>
      <w:proofErr w:type="spellStart"/>
      <w:r w:rsidRPr="0089567D">
        <w:rPr>
          <w:rFonts w:ascii="Verdana" w:eastAsia="Times New Roman" w:hAnsi="Verdana" w:cs="Times New Roman"/>
          <w:b/>
          <w:bCs/>
          <w:sz w:val="20"/>
          <w:szCs w:val="20"/>
          <w:lang w:val="nl-NL" w:eastAsia="nl-BE"/>
        </w:rPr>
        <w:t>vande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Werve</w:t>
      </w:r>
      <w:proofErr w:type="spellEnd"/>
      <w:r w:rsidRPr="0089567D">
        <w:rPr>
          <w:rFonts w:ascii="Verdana" w:eastAsia="Times New Roman" w:hAnsi="Verdana" w:cs="Times New Roman"/>
          <w:b/>
          <w:bCs/>
          <w:sz w:val="20"/>
          <w:szCs w:val="20"/>
          <w:lang w:val="nl-NL" w:eastAsia="nl-BE"/>
        </w:rPr>
        <w:t xml:space="preserve"> nam zelf als niet-eigenaar plaats in loge nr. 6 van de eerste rang</w:t>
      </w:r>
      <w:bookmarkStart w:id="653" w:name="_ftnref33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"_ftn337"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[337]</w:t>
      </w:r>
      <w:r w:rsidRPr="0089567D">
        <w:rPr>
          <w:rFonts w:ascii="Times New Roman" w:eastAsia="Times New Roman" w:hAnsi="Times New Roman" w:cs="Times New Roman"/>
          <w:b/>
          <w:bCs/>
          <w:sz w:val="24"/>
          <w:szCs w:val="24"/>
          <w:lang w:val="nl-NL" w:eastAsia="nl-BE"/>
        </w:rPr>
        <w:fldChar w:fldCharType="end"/>
      </w:r>
      <w:bookmarkEnd w:id="653"/>
      <w:r w:rsidRPr="0089567D">
        <w:rPr>
          <w:rFonts w:ascii="Verdana" w:eastAsia="Times New Roman" w:hAnsi="Verdana" w:cs="Times New Roman"/>
          <w:b/>
          <w:bCs/>
          <w:sz w:val="20"/>
          <w:szCs w:val="20"/>
          <w:lang w:val="nl-NL" w:eastAsia="nl-BE"/>
        </w:rPr>
        <w:t xml:space="preserve">, maar waarschijnlijk zat hij soms ook wel in loge nr. 4 al dan niet samen met de burgemeester. Het hing er allemaal vanaf met wie hij naar de schouwburg ging: de ene avond ging hij bijvoorbeeld met zijn familie en vrienden en namen ze plaats in loge nr. 6, de andere avond was </w:t>
      </w:r>
      <w:proofErr w:type="spellStart"/>
      <w:r w:rsidRPr="0089567D">
        <w:rPr>
          <w:rFonts w:ascii="Verdana" w:eastAsia="Times New Roman" w:hAnsi="Verdana" w:cs="Times New Roman"/>
          <w:b/>
          <w:bCs/>
          <w:sz w:val="20"/>
          <w:szCs w:val="20"/>
          <w:lang w:val="nl-NL" w:eastAsia="nl-BE"/>
        </w:rPr>
        <w:t>vande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Werve</w:t>
      </w:r>
      <w:proofErr w:type="spellEnd"/>
      <w:r w:rsidRPr="0089567D">
        <w:rPr>
          <w:rFonts w:ascii="Verdana" w:eastAsia="Times New Roman" w:hAnsi="Verdana" w:cs="Times New Roman"/>
          <w:b/>
          <w:bCs/>
          <w:sz w:val="20"/>
          <w:szCs w:val="20"/>
          <w:lang w:val="nl-NL" w:eastAsia="nl-BE"/>
        </w:rPr>
        <w:t xml:space="preserve"> in het gezelschap van de burgemeester.</w:t>
      </w:r>
    </w:p>
    <w:p w14:paraId="23D7C884"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nl-NL" w:eastAsia="nl-BE"/>
        </w:rPr>
        <w:t xml:space="preserve">            We bezitten jammer genoeg over onvoldoende bewijsmateriaal om bovenvermelde stellingen met zekerheid te bevestigen. Nochtans lichten de beide </w:t>
      </w:r>
      <w:r w:rsidRPr="0089567D">
        <w:rPr>
          <w:rFonts w:ascii="Verdana" w:eastAsia="Times New Roman" w:hAnsi="Verdana" w:cs="Times New Roman"/>
          <w:b/>
          <w:bCs/>
          <w:sz w:val="20"/>
          <w:szCs w:val="20"/>
          <w:lang w:val="nl-NL" w:eastAsia="nl-BE"/>
        </w:rPr>
        <w:lastRenderedPageBreak/>
        <w:t xml:space="preserve">lijsten, die slechts korte momentopnames zijn over een periode van meer dan 100 jaar, een tipje van de sluier op. Het zijn waardevolle bronnen over het soort van publiek dat de loges bezette. We herinneren ons nog dat de loges werden afgestaan aan hen die het beste bod deden of de hoogste aalmoes schonken (cf. hoofdstuk I en II). </w:t>
      </w:r>
      <w:r w:rsidRPr="0089567D">
        <w:rPr>
          <w:rFonts w:ascii="Verdana" w:eastAsia="Times New Roman" w:hAnsi="Verdana" w:cs="Times New Roman"/>
          <w:b/>
          <w:bCs/>
          <w:sz w:val="20"/>
          <w:szCs w:val="20"/>
          <w:lang w:val="fr-FR" w:eastAsia="nl-BE"/>
        </w:rPr>
        <w:t xml:space="preserve">Dit gold onder </w:t>
      </w:r>
      <w:proofErr w:type="spellStart"/>
      <w:r w:rsidRPr="0089567D">
        <w:rPr>
          <w:rFonts w:ascii="Verdana" w:eastAsia="Times New Roman" w:hAnsi="Verdana" w:cs="Times New Roman"/>
          <w:b/>
          <w:bCs/>
          <w:sz w:val="20"/>
          <w:szCs w:val="20"/>
          <w:lang w:val="fr-FR" w:eastAsia="nl-BE"/>
        </w:rPr>
        <w:t>andere</w:t>
      </w:r>
      <w:proofErr w:type="spellEnd"/>
      <w:r w:rsidRPr="0089567D">
        <w:rPr>
          <w:rFonts w:ascii="Verdana" w:eastAsia="Times New Roman" w:hAnsi="Verdana" w:cs="Times New Roman"/>
          <w:b/>
          <w:bCs/>
          <w:sz w:val="20"/>
          <w:szCs w:val="20"/>
          <w:lang w:val="fr-FR" w:eastAsia="nl-BE"/>
        </w:rPr>
        <w:t xml:space="preserve"> voor de </w:t>
      </w:r>
      <w:proofErr w:type="spellStart"/>
      <w:r w:rsidRPr="0089567D">
        <w:rPr>
          <w:rFonts w:ascii="Verdana" w:eastAsia="Times New Roman" w:hAnsi="Verdana" w:cs="Times New Roman"/>
          <w:b/>
          <w:bCs/>
          <w:sz w:val="20"/>
          <w:szCs w:val="20"/>
          <w:lang w:val="fr-FR" w:eastAsia="nl-BE"/>
        </w:rPr>
        <w:t>nieuwe</w:t>
      </w:r>
      <w:proofErr w:type="spellEnd"/>
      <w:r w:rsidRPr="0089567D">
        <w:rPr>
          <w:rFonts w:ascii="Verdana" w:eastAsia="Times New Roman" w:hAnsi="Verdana" w:cs="Times New Roman"/>
          <w:b/>
          <w:bCs/>
          <w:sz w:val="20"/>
          <w:szCs w:val="20"/>
          <w:lang w:val="fr-FR" w:eastAsia="nl-BE"/>
        </w:rPr>
        <w:t xml:space="preserve"> loges in het parterre van 1775: </w:t>
      </w:r>
      <w:r w:rsidRPr="0089567D">
        <w:rPr>
          <w:rFonts w:ascii="Verdana" w:eastAsia="Times New Roman" w:hAnsi="Verdana" w:cs="Times New Roman"/>
          <w:b/>
          <w:bCs/>
          <w:i/>
          <w:iCs/>
          <w:color w:val="008080"/>
          <w:sz w:val="20"/>
          <w:szCs w:val="20"/>
          <w:lang w:val="fr-FR" w:eastAsia="nl-BE"/>
        </w:rPr>
        <w:t xml:space="preserve">“les </w:t>
      </w:r>
      <w:proofErr w:type="spellStart"/>
      <w:r w:rsidRPr="0089567D">
        <w:rPr>
          <w:rFonts w:ascii="Verdana" w:eastAsia="Times New Roman" w:hAnsi="Verdana" w:cs="Times New Roman"/>
          <w:b/>
          <w:bCs/>
          <w:i/>
          <w:iCs/>
          <w:color w:val="008080"/>
          <w:sz w:val="20"/>
          <w:szCs w:val="20"/>
          <w:lang w:val="fr-FR" w:eastAsia="nl-BE"/>
        </w:rPr>
        <w:t>aumoniers</w:t>
      </w:r>
      <w:proofErr w:type="spellEnd"/>
      <w:r w:rsidRPr="0089567D">
        <w:rPr>
          <w:rFonts w:ascii="Verdana" w:eastAsia="Times New Roman" w:hAnsi="Verdana" w:cs="Times New Roman"/>
          <w:b/>
          <w:bCs/>
          <w:i/>
          <w:iCs/>
          <w:color w:val="008080"/>
          <w:sz w:val="20"/>
          <w:szCs w:val="20"/>
          <w:lang w:val="fr-FR" w:eastAsia="nl-BE"/>
        </w:rPr>
        <w:t xml:space="preserve"> ont jugé à propos de profiter des offres faites par ceux </w:t>
      </w:r>
      <w:proofErr w:type="spellStart"/>
      <w:r w:rsidRPr="0089567D">
        <w:rPr>
          <w:rFonts w:ascii="Verdana" w:eastAsia="Times New Roman" w:hAnsi="Verdana" w:cs="Times New Roman"/>
          <w:b/>
          <w:bCs/>
          <w:i/>
          <w:iCs/>
          <w:color w:val="008080"/>
          <w:sz w:val="20"/>
          <w:szCs w:val="20"/>
          <w:lang w:val="fr-FR" w:eastAsia="nl-BE"/>
        </w:rPr>
        <w:t>meme</w:t>
      </w:r>
      <w:proofErr w:type="spellEnd"/>
      <w:r w:rsidRPr="0089567D">
        <w:rPr>
          <w:rFonts w:ascii="Verdana" w:eastAsia="Times New Roman" w:hAnsi="Verdana" w:cs="Times New Roman"/>
          <w:b/>
          <w:bCs/>
          <w:i/>
          <w:iCs/>
          <w:color w:val="008080"/>
          <w:sz w:val="20"/>
          <w:szCs w:val="20"/>
          <w:lang w:val="fr-FR" w:eastAsia="nl-BE"/>
        </w:rPr>
        <w:t xml:space="preserve"> qui les désirent en faisant une </w:t>
      </w:r>
      <w:proofErr w:type="spellStart"/>
      <w:r w:rsidRPr="0089567D">
        <w:rPr>
          <w:rFonts w:ascii="Verdana" w:eastAsia="Times New Roman" w:hAnsi="Verdana" w:cs="Times New Roman"/>
          <w:b/>
          <w:bCs/>
          <w:i/>
          <w:iCs/>
          <w:color w:val="008080"/>
          <w:sz w:val="20"/>
          <w:szCs w:val="20"/>
          <w:lang w:val="fr-FR" w:eastAsia="nl-BE"/>
        </w:rPr>
        <w:t>aumone</w:t>
      </w:r>
      <w:proofErr w:type="spellEnd"/>
      <w:r w:rsidRPr="0089567D">
        <w:rPr>
          <w:rFonts w:ascii="Verdana" w:eastAsia="Times New Roman" w:hAnsi="Verdana" w:cs="Times New Roman"/>
          <w:b/>
          <w:bCs/>
          <w:i/>
          <w:iCs/>
          <w:color w:val="008080"/>
          <w:sz w:val="20"/>
          <w:szCs w:val="20"/>
          <w:lang w:val="fr-FR" w:eastAsia="nl-BE"/>
        </w:rPr>
        <w:t xml:space="preserve"> pour les pauvres…Pour ne </w:t>
      </w:r>
      <w:proofErr w:type="spellStart"/>
      <w:r w:rsidRPr="0089567D">
        <w:rPr>
          <w:rFonts w:ascii="Verdana" w:eastAsia="Times New Roman" w:hAnsi="Verdana" w:cs="Times New Roman"/>
          <w:b/>
          <w:bCs/>
          <w:i/>
          <w:iCs/>
          <w:color w:val="008080"/>
          <w:sz w:val="20"/>
          <w:szCs w:val="20"/>
          <w:lang w:val="fr-FR" w:eastAsia="nl-BE"/>
        </w:rPr>
        <w:t>desobliger</w:t>
      </w:r>
      <w:proofErr w:type="spellEnd"/>
      <w:r w:rsidRPr="0089567D">
        <w:rPr>
          <w:rFonts w:ascii="Verdana" w:eastAsia="Times New Roman" w:hAnsi="Verdana" w:cs="Times New Roman"/>
          <w:b/>
          <w:bCs/>
          <w:i/>
          <w:iCs/>
          <w:color w:val="008080"/>
          <w:sz w:val="20"/>
          <w:szCs w:val="20"/>
          <w:lang w:val="fr-FR" w:eastAsia="nl-BE"/>
        </w:rPr>
        <w:t xml:space="preserve"> personne et pour laisser profiter les pauvres on ce pris la </w:t>
      </w:r>
      <w:proofErr w:type="spellStart"/>
      <w:r w:rsidRPr="0089567D">
        <w:rPr>
          <w:rFonts w:ascii="Verdana" w:eastAsia="Times New Roman" w:hAnsi="Verdana" w:cs="Times New Roman"/>
          <w:b/>
          <w:bCs/>
          <w:i/>
          <w:iCs/>
          <w:color w:val="008080"/>
          <w:sz w:val="20"/>
          <w:szCs w:val="20"/>
          <w:lang w:val="fr-FR" w:eastAsia="nl-BE"/>
        </w:rPr>
        <w:t>resolution</w:t>
      </w:r>
      <w:proofErr w:type="spellEnd"/>
      <w:r w:rsidRPr="0089567D">
        <w:rPr>
          <w:rFonts w:ascii="Verdana" w:eastAsia="Times New Roman" w:hAnsi="Verdana" w:cs="Times New Roman"/>
          <w:b/>
          <w:bCs/>
          <w:i/>
          <w:iCs/>
          <w:color w:val="008080"/>
          <w:sz w:val="20"/>
          <w:szCs w:val="20"/>
          <w:lang w:val="fr-FR" w:eastAsia="nl-BE"/>
        </w:rPr>
        <w:t xml:space="preserve"> d’adjuger chaque loge a celui qui fera les offres les plus </w:t>
      </w:r>
      <w:proofErr w:type="spellStart"/>
      <w:r w:rsidRPr="0089567D">
        <w:rPr>
          <w:rFonts w:ascii="Verdana" w:eastAsia="Times New Roman" w:hAnsi="Verdana" w:cs="Times New Roman"/>
          <w:b/>
          <w:bCs/>
          <w:i/>
          <w:iCs/>
          <w:color w:val="008080"/>
          <w:sz w:val="20"/>
          <w:szCs w:val="20"/>
          <w:lang w:val="fr-FR" w:eastAsia="nl-BE"/>
        </w:rPr>
        <w:t>avantagieuses</w:t>
      </w:r>
      <w:proofErr w:type="spellEnd"/>
      <w:r w:rsidRPr="0089567D">
        <w:rPr>
          <w:rFonts w:ascii="Verdana" w:eastAsia="Times New Roman" w:hAnsi="Verdana" w:cs="Times New Roman"/>
          <w:b/>
          <w:bCs/>
          <w:i/>
          <w:iCs/>
          <w:color w:val="008080"/>
          <w:sz w:val="20"/>
          <w:szCs w:val="20"/>
          <w:lang w:val="fr-FR" w:eastAsia="nl-BE"/>
        </w:rPr>
        <w:t>…»</w:t>
      </w:r>
      <w:bookmarkStart w:id="654" w:name="_ftnref338"/>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"_ftn338"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eastAsia="nl-BE"/>
        </w:rPr>
        <w:t>[338]</w:t>
      </w:r>
      <w:r w:rsidRPr="0089567D">
        <w:rPr>
          <w:rFonts w:ascii="Times New Roman" w:eastAsia="Times New Roman" w:hAnsi="Times New Roman" w:cs="Times New Roman"/>
          <w:i/>
          <w:iCs/>
          <w:color w:val="008080"/>
          <w:sz w:val="24"/>
          <w:szCs w:val="24"/>
          <w:lang w:val="fr-FR" w:eastAsia="nl-BE"/>
        </w:rPr>
        <w:fldChar w:fldCharType="end"/>
      </w:r>
      <w:bookmarkEnd w:id="654"/>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Meerdere personen waren geïnteresseerd in deze loges en de aalmoezeniers konden niet voldoen aan eenieders wensen, vandaar bovenstaande eisen. </w:t>
      </w:r>
      <w:r w:rsidRPr="0089567D">
        <w:rPr>
          <w:rFonts w:ascii="Verdana" w:eastAsia="Times New Roman" w:hAnsi="Verdana" w:cs="Times New Roman"/>
          <w:b/>
          <w:bCs/>
          <w:sz w:val="20"/>
          <w:szCs w:val="20"/>
          <w:lang w:val="fr-FR" w:eastAsia="nl-BE"/>
        </w:rPr>
        <w:t xml:space="preserve">Men </w:t>
      </w:r>
      <w:proofErr w:type="spellStart"/>
      <w:r w:rsidRPr="0089567D">
        <w:rPr>
          <w:rFonts w:ascii="Verdana" w:eastAsia="Times New Roman" w:hAnsi="Verdana" w:cs="Times New Roman"/>
          <w:b/>
          <w:bCs/>
          <w:sz w:val="20"/>
          <w:szCs w:val="20"/>
          <w:lang w:val="fr-FR" w:eastAsia="nl-BE"/>
        </w:rPr>
        <w:t>hield</w:t>
      </w:r>
      <w:proofErr w:type="spellEnd"/>
      <w:r w:rsidRPr="0089567D">
        <w:rPr>
          <w:rFonts w:ascii="Verdana" w:eastAsia="Times New Roman" w:hAnsi="Verdana" w:cs="Times New Roman"/>
          <w:b/>
          <w:bCs/>
          <w:sz w:val="20"/>
          <w:szCs w:val="20"/>
          <w:lang w:val="fr-FR" w:eastAsia="nl-BE"/>
        </w:rPr>
        <w:t xml:space="preserve"> het </w:t>
      </w:r>
      <w:proofErr w:type="spellStart"/>
      <w:r w:rsidRPr="0089567D">
        <w:rPr>
          <w:rFonts w:ascii="Verdana" w:eastAsia="Times New Roman" w:hAnsi="Verdana" w:cs="Times New Roman"/>
          <w:b/>
          <w:bCs/>
          <w:sz w:val="20"/>
          <w:szCs w:val="20"/>
          <w:lang w:val="fr-FR" w:eastAsia="nl-BE"/>
        </w:rPr>
        <w:t>publiek</w:t>
      </w:r>
      <w:proofErr w:type="spellEnd"/>
      <w:r w:rsidRPr="0089567D">
        <w:rPr>
          <w:rFonts w:ascii="Verdana" w:eastAsia="Times New Roman" w:hAnsi="Verdana" w:cs="Times New Roman"/>
          <w:b/>
          <w:bCs/>
          <w:sz w:val="20"/>
          <w:szCs w:val="20"/>
          <w:lang w:val="fr-FR" w:eastAsia="nl-BE"/>
        </w:rPr>
        <w:t xml:space="preserve"> op de </w:t>
      </w:r>
      <w:proofErr w:type="spellStart"/>
      <w:r w:rsidRPr="0089567D">
        <w:rPr>
          <w:rFonts w:ascii="Verdana" w:eastAsia="Times New Roman" w:hAnsi="Verdana" w:cs="Times New Roman"/>
          <w:b/>
          <w:bCs/>
          <w:sz w:val="20"/>
          <w:szCs w:val="20"/>
          <w:lang w:val="fr-FR" w:eastAsia="nl-BE"/>
        </w:rPr>
        <w:t>hoogte</w:t>
      </w:r>
      <w:proofErr w:type="spellEnd"/>
      <w:r w:rsidRPr="0089567D">
        <w:rPr>
          <w:rFonts w:ascii="Verdana" w:eastAsia="Times New Roman" w:hAnsi="Verdana" w:cs="Times New Roman"/>
          <w:b/>
          <w:bCs/>
          <w:sz w:val="20"/>
          <w:szCs w:val="20"/>
          <w:lang w:val="fr-FR" w:eastAsia="nl-BE"/>
        </w:rPr>
        <w:t xml:space="preserve"> van vacante loges (cf. </w:t>
      </w:r>
      <w:proofErr w:type="spellStart"/>
      <w:r w:rsidRPr="0089567D">
        <w:rPr>
          <w:rFonts w:ascii="Verdana" w:eastAsia="Times New Roman" w:hAnsi="Verdana" w:cs="Times New Roman"/>
          <w:b/>
          <w:bCs/>
          <w:sz w:val="20"/>
          <w:szCs w:val="20"/>
          <w:lang w:val="fr-FR" w:eastAsia="nl-BE"/>
        </w:rPr>
        <w:t>programmablaadjes</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hoofdstuk</w:t>
      </w:r>
      <w:proofErr w:type="spellEnd"/>
      <w:r w:rsidRPr="0089567D">
        <w:rPr>
          <w:rFonts w:ascii="Verdana" w:eastAsia="Times New Roman" w:hAnsi="Verdana" w:cs="Times New Roman"/>
          <w:b/>
          <w:bCs/>
          <w:sz w:val="20"/>
          <w:szCs w:val="20"/>
          <w:lang w:val="fr-FR" w:eastAsia="nl-BE"/>
        </w:rPr>
        <w:t xml:space="preserve"> II): </w:t>
      </w:r>
      <w:r w:rsidRPr="0089567D">
        <w:rPr>
          <w:rFonts w:ascii="Verdana" w:eastAsia="Times New Roman" w:hAnsi="Verdana" w:cs="Times New Roman"/>
          <w:b/>
          <w:bCs/>
          <w:i/>
          <w:iCs/>
          <w:color w:val="008080"/>
          <w:sz w:val="20"/>
          <w:szCs w:val="20"/>
          <w:lang w:val="fr-FR" w:eastAsia="nl-BE"/>
        </w:rPr>
        <w:t xml:space="preserve">“…on y </w:t>
      </w:r>
      <w:proofErr w:type="spellStart"/>
      <w:r w:rsidRPr="0089567D">
        <w:rPr>
          <w:rFonts w:ascii="Verdana" w:eastAsia="Times New Roman" w:hAnsi="Verdana" w:cs="Times New Roman"/>
          <w:b/>
          <w:bCs/>
          <w:i/>
          <w:iCs/>
          <w:color w:val="008080"/>
          <w:sz w:val="20"/>
          <w:szCs w:val="20"/>
          <w:lang w:val="fr-FR" w:eastAsia="nl-BE"/>
        </w:rPr>
        <w:t>precedera</w:t>
      </w:r>
      <w:proofErr w:type="spellEnd"/>
      <w:r w:rsidRPr="0089567D">
        <w:rPr>
          <w:rFonts w:ascii="Verdana" w:eastAsia="Times New Roman" w:hAnsi="Verdana" w:cs="Times New Roman"/>
          <w:b/>
          <w:bCs/>
          <w:i/>
          <w:iCs/>
          <w:color w:val="008080"/>
          <w:sz w:val="20"/>
          <w:szCs w:val="20"/>
          <w:lang w:val="fr-FR" w:eastAsia="nl-BE"/>
        </w:rPr>
        <w:t xml:space="preserve"> lundi vers 11 heures à la salle du spectacle ou on lira en </w:t>
      </w:r>
      <w:proofErr w:type="spellStart"/>
      <w:r w:rsidRPr="0089567D">
        <w:rPr>
          <w:rFonts w:ascii="Verdana" w:eastAsia="Times New Roman" w:hAnsi="Verdana" w:cs="Times New Roman"/>
          <w:b/>
          <w:bCs/>
          <w:i/>
          <w:iCs/>
          <w:color w:val="008080"/>
          <w:sz w:val="20"/>
          <w:szCs w:val="20"/>
          <w:lang w:val="fr-FR" w:eastAsia="nl-BE"/>
        </w:rPr>
        <w:t>meme</w:t>
      </w:r>
      <w:proofErr w:type="spellEnd"/>
      <w:r w:rsidRPr="0089567D">
        <w:rPr>
          <w:rFonts w:ascii="Verdana" w:eastAsia="Times New Roman" w:hAnsi="Verdana" w:cs="Times New Roman"/>
          <w:b/>
          <w:bCs/>
          <w:i/>
          <w:iCs/>
          <w:color w:val="008080"/>
          <w:sz w:val="20"/>
          <w:szCs w:val="20"/>
          <w:lang w:val="fr-FR" w:eastAsia="nl-BE"/>
        </w:rPr>
        <w:t xml:space="preserve"> temps les conditions…, on ne fera pas reprendre les cartes pour l’abonnement avant le 2 d’avril 1789 et à cet effet on s’adressera chez le buraliste De Wachter»</w:t>
      </w:r>
      <w:bookmarkStart w:id="655" w:name="_ftnref339"/>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"_ftn339"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[339]</w:t>
      </w:r>
      <w:r w:rsidRPr="0089567D">
        <w:rPr>
          <w:rFonts w:ascii="Times New Roman" w:eastAsia="Times New Roman" w:hAnsi="Times New Roman" w:cs="Times New Roman"/>
          <w:i/>
          <w:iCs/>
          <w:color w:val="008080"/>
          <w:sz w:val="24"/>
          <w:szCs w:val="24"/>
          <w:lang w:val="fr-FR" w:eastAsia="nl-BE"/>
        </w:rPr>
        <w:fldChar w:fldCharType="end"/>
      </w:r>
      <w:bookmarkEnd w:id="655"/>
      <w:r w:rsidRPr="0089567D">
        <w:rPr>
          <w:rFonts w:ascii="Verdana" w:eastAsia="Times New Roman" w:hAnsi="Verdana" w:cs="Times New Roman"/>
          <w:b/>
          <w:bCs/>
          <w:i/>
          <w:iCs/>
          <w:color w:val="008080"/>
          <w:sz w:val="20"/>
          <w:szCs w:val="20"/>
          <w:lang w:val="fr-FR" w:eastAsia="nl-BE"/>
        </w:rPr>
        <w:t>.</w:t>
      </w:r>
    </w:p>
    <w:p w14:paraId="2834327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lang w:val="nl-NL" w:eastAsia="nl-BE"/>
        </w:rPr>
        <w:t xml:space="preserve">Wie een plaatsje in de loges wenste te bemachtigen, moest dus over voldoende middelen beschikken. Naast het gegeven dat een theaterbezoek kostelijk was, wees ook het feit dat er zowel binnen als buiten politietoezicht was erop dat de grote zaal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een exclusieve schouwburg was.</w:t>
      </w:r>
      <w:bookmarkStart w:id="656" w:name="_ftnref34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"_ftn340"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[340]</w:t>
      </w:r>
      <w:r w:rsidRPr="0089567D">
        <w:rPr>
          <w:rFonts w:ascii="Times New Roman" w:eastAsia="Times New Roman" w:hAnsi="Times New Roman" w:cs="Times New Roman"/>
          <w:b/>
          <w:bCs/>
          <w:sz w:val="24"/>
          <w:szCs w:val="24"/>
          <w:lang w:val="nl-NL" w:eastAsia="nl-BE"/>
        </w:rPr>
        <w:fldChar w:fldCharType="end"/>
      </w:r>
      <w:bookmarkEnd w:id="656"/>
      <w:r w:rsidRPr="0089567D">
        <w:rPr>
          <w:rFonts w:ascii="Verdana" w:eastAsia="Times New Roman" w:hAnsi="Verdana" w:cs="Times New Roman"/>
          <w:b/>
          <w:bCs/>
          <w:sz w:val="20"/>
          <w:szCs w:val="20"/>
          <w:lang w:val="nl-NL" w:eastAsia="nl-BE"/>
        </w:rPr>
        <w:t xml:space="preserve"> In de zaal hield de politie toezicht op de orde en de veiligheid, alsook op de inhoud van de stukken (hoewel deze reeds op voorhand gecontroleerd werd). Aan de inkom werd er gecontroleerd dat er geen dienstboden binnenkwamen. We herinneren ons nog uit de programmablaadjes dat het werkuniform verboden was: </w:t>
      </w:r>
      <w:r w:rsidRPr="0089567D">
        <w:rPr>
          <w:rFonts w:ascii="Verdana" w:eastAsia="Times New Roman" w:hAnsi="Verdana" w:cs="Times New Roman"/>
          <w:b/>
          <w:bCs/>
          <w:i/>
          <w:iCs/>
          <w:color w:val="008080"/>
          <w:sz w:val="20"/>
          <w:szCs w:val="20"/>
          <w:lang w:val="nl-NL" w:eastAsia="nl-BE"/>
        </w:rPr>
        <w:t xml:space="preserve">“La </w:t>
      </w:r>
      <w:proofErr w:type="spellStart"/>
      <w:r w:rsidRPr="0089567D">
        <w:rPr>
          <w:rFonts w:ascii="Verdana" w:eastAsia="Times New Roman" w:hAnsi="Verdana" w:cs="Times New Roman"/>
          <w:b/>
          <w:bCs/>
          <w:i/>
          <w:iCs/>
          <w:color w:val="008080"/>
          <w:sz w:val="20"/>
          <w:szCs w:val="20"/>
          <w:lang w:val="nl-NL" w:eastAsia="nl-BE"/>
        </w:rPr>
        <w:t>Livrée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n’entre</w:t>
      </w:r>
      <w:proofErr w:type="spellEnd"/>
      <w:r w:rsidRPr="0089567D">
        <w:rPr>
          <w:rFonts w:ascii="Verdana" w:eastAsia="Times New Roman" w:hAnsi="Verdana" w:cs="Times New Roman"/>
          <w:b/>
          <w:bCs/>
          <w:i/>
          <w:iCs/>
          <w:color w:val="008080"/>
          <w:sz w:val="20"/>
          <w:szCs w:val="20"/>
          <w:lang w:val="nl-NL" w:eastAsia="nl-BE"/>
        </w:rPr>
        <w:t xml:space="preserve"> point”</w:t>
      </w:r>
      <w:bookmarkStart w:id="657" w:name="_ftnref341"/>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"_ftn341"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[341]</w:t>
      </w:r>
      <w:r w:rsidRPr="0089567D">
        <w:rPr>
          <w:rFonts w:ascii="Times New Roman" w:eastAsia="Times New Roman" w:hAnsi="Times New Roman" w:cs="Times New Roman"/>
          <w:i/>
          <w:iCs/>
          <w:color w:val="008080"/>
          <w:sz w:val="24"/>
          <w:szCs w:val="24"/>
          <w:lang w:val="nl-NL" w:eastAsia="nl-BE"/>
        </w:rPr>
        <w:fldChar w:fldCharType="end"/>
      </w:r>
      <w:bookmarkEnd w:id="657"/>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De dienstboden brachten hun meesters per koets naar de schouwburg, wat voor de nodige hinder kon zorgen aan de ingang. De politie stelde een verordening op </w:t>
      </w:r>
      <w:r w:rsidRPr="0089567D">
        <w:rPr>
          <w:rFonts w:ascii="Verdana" w:eastAsia="Times New Roman" w:hAnsi="Verdana" w:cs="Times New Roman"/>
          <w:b/>
          <w:bCs/>
          <w:i/>
          <w:iCs/>
          <w:color w:val="008080"/>
          <w:sz w:val="20"/>
          <w:szCs w:val="20"/>
          <w:lang w:val="nl-NL" w:eastAsia="nl-BE"/>
        </w:rPr>
        <w:t xml:space="preserve">“project van </w:t>
      </w:r>
      <w:proofErr w:type="spellStart"/>
      <w:r w:rsidRPr="0089567D">
        <w:rPr>
          <w:rFonts w:ascii="Verdana" w:eastAsia="Times New Roman" w:hAnsi="Verdana" w:cs="Times New Roman"/>
          <w:b/>
          <w:bCs/>
          <w:i/>
          <w:iCs/>
          <w:color w:val="008080"/>
          <w:sz w:val="20"/>
          <w:szCs w:val="20"/>
          <w:lang w:val="nl-NL" w:eastAsia="nl-BE"/>
        </w:rPr>
        <w:t>request</w:t>
      </w:r>
      <w:proofErr w:type="spellEnd"/>
      <w:r w:rsidRPr="0089567D">
        <w:rPr>
          <w:rFonts w:ascii="Verdana" w:eastAsia="Times New Roman" w:hAnsi="Verdana" w:cs="Times New Roman"/>
          <w:b/>
          <w:bCs/>
          <w:i/>
          <w:iCs/>
          <w:color w:val="008080"/>
          <w:sz w:val="20"/>
          <w:szCs w:val="20"/>
          <w:lang w:val="nl-NL" w:eastAsia="nl-BE"/>
        </w:rPr>
        <w:t xml:space="preserve"> wegens de </w:t>
      </w:r>
      <w:proofErr w:type="spellStart"/>
      <w:r w:rsidRPr="0089567D">
        <w:rPr>
          <w:rFonts w:ascii="Verdana" w:eastAsia="Times New Roman" w:hAnsi="Verdana" w:cs="Times New Roman"/>
          <w:b/>
          <w:bCs/>
          <w:i/>
          <w:iCs/>
          <w:color w:val="008080"/>
          <w:sz w:val="20"/>
          <w:szCs w:val="20"/>
          <w:lang w:val="nl-NL" w:eastAsia="nl-BE"/>
        </w:rPr>
        <w:t>voituren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Comedieplaetse</w:t>
      </w:r>
      <w:proofErr w:type="spellEnd"/>
      <w:r w:rsidRPr="0089567D">
        <w:rPr>
          <w:rFonts w:ascii="Verdana" w:eastAsia="Times New Roman" w:hAnsi="Verdana" w:cs="Times New Roman"/>
          <w:b/>
          <w:bCs/>
          <w:i/>
          <w:iCs/>
          <w:color w:val="008080"/>
          <w:sz w:val="20"/>
          <w:szCs w:val="20"/>
          <w:lang w:val="nl-NL" w:eastAsia="nl-BE"/>
        </w:rPr>
        <w:t>”</w:t>
      </w:r>
      <w:bookmarkStart w:id="658" w:name="_ftnref342"/>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"_ftn342"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[342]</w:t>
      </w:r>
      <w:r w:rsidRPr="0089567D">
        <w:rPr>
          <w:rFonts w:ascii="Times New Roman" w:eastAsia="Times New Roman" w:hAnsi="Times New Roman" w:cs="Times New Roman"/>
          <w:i/>
          <w:iCs/>
          <w:color w:val="008080"/>
          <w:sz w:val="24"/>
          <w:szCs w:val="24"/>
          <w:lang w:val="nl-NL" w:eastAsia="nl-BE"/>
        </w:rPr>
        <w:fldChar w:fldCharType="end"/>
      </w:r>
      <w:bookmarkEnd w:id="658"/>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Het was verboden om de koetsen voor lange tijd te laten staan aan de ingang, omdat dit hinderlijk en zelfs gevaarlijk was voor de in –en uitgaande voetgangers.</w:t>
      </w:r>
    </w:p>
    <w:p w14:paraId="7581CAA3"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nl-NL" w:eastAsia="nl-BE"/>
        </w:rPr>
        <w:t xml:space="preserve">            In het parterre waren er staanplaatsen en banken. De wethouders van de stad Antwerpen vonden het te ver gaan dat de aalmoezeniers ook voor deze banken abonnementsgelden wensten uit te schrijven en dit volgens een extract uit het collegiaal resolutieboek van 22 november 1776: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Alsoo</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kenisse</w:t>
      </w:r>
      <w:proofErr w:type="spellEnd"/>
      <w:r w:rsidRPr="0089567D">
        <w:rPr>
          <w:rFonts w:ascii="Verdana" w:eastAsia="Times New Roman" w:hAnsi="Verdana" w:cs="Times New Roman"/>
          <w:b/>
          <w:bCs/>
          <w:i/>
          <w:iCs/>
          <w:color w:val="008080"/>
          <w:sz w:val="20"/>
          <w:szCs w:val="20"/>
          <w:lang w:val="nl-NL" w:eastAsia="nl-BE"/>
        </w:rPr>
        <w:t xml:space="preserve"> van mijne Heeren van het magistraat gekomen is, </w:t>
      </w:r>
      <w:proofErr w:type="spellStart"/>
      <w:r w:rsidRPr="0089567D">
        <w:rPr>
          <w:rFonts w:ascii="Verdana" w:eastAsia="Times New Roman" w:hAnsi="Verdana" w:cs="Times New Roman"/>
          <w:b/>
          <w:bCs/>
          <w:i/>
          <w:iCs/>
          <w:color w:val="008080"/>
          <w:sz w:val="20"/>
          <w:szCs w:val="20"/>
          <w:lang w:val="nl-NL" w:eastAsia="nl-BE"/>
        </w:rPr>
        <w:t>datter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eenige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apparentie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soude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sijn</w:t>
      </w:r>
      <w:proofErr w:type="spellEnd"/>
      <w:r w:rsidRPr="0089567D">
        <w:rPr>
          <w:rFonts w:ascii="Verdana" w:eastAsia="Times New Roman" w:hAnsi="Verdana" w:cs="Times New Roman"/>
          <w:b/>
          <w:bCs/>
          <w:i/>
          <w:iCs/>
          <w:color w:val="008080"/>
          <w:sz w:val="20"/>
          <w:szCs w:val="20"/>
          <w:lang w:val="nl-NL" w:eastAsia="nl-BE"/>
        </w:rPr>
        <w:t xml:space="preserve">, dat men </w:t>
      </w:r>
      <w:proofErr w:type="spellStart"/>
      <w:r w:rsidRPr="0089567D">
        <w:rPr>
          <w:rFonts w:ascii="Verdana" w:eastAsia="Times New Roman" w:hAnsi="Verdana" w:cs="Times New Roman"/>
          <w:b/>
          <w:bCs/>
          <w:i/>
          <w:iCs/>
          <w:color w:val="008080"/>
          <w:sz w:val="20"/>
          <w:szCs w:val="20"/>
          <w:lang w:val="nl-NL" w:eastAsia="nl-BE"/>
        </w:rPr>
        <w:t>soude</w:t>
      </w:r>
      <w:proofErr w:type="spellEnd"/>
      <w:r w:rsidRPr="0089567D">
        <w:rPr>
          <w:rFonts w:ascii="Verdana" w:eastAsia="Times New Roman" w:hAnsi="Verdana" w:cs="Times New Roman"/>
          <w:b/>
          <w:bCs/>
          <w:i/>
          <w:iCs/>
          <w:color w:val="008080"/>
          <w:sz w:val="20"/>
          <w:szCs w:val="20"/>
          <w:lang w:val="nl-NL" w:eastAsia="nl-BE"/>
        </w:rPr>
        <w:t xml:space="preserve"> willen abonneren de </w:t>
      </w:r>
      <w:proofErr w:type="spellStart"/>
      <w:r w:rsidRPr="0089567D">
        <w:rPr>
          <w:rFonts w:ascii="Verdana" w:eastAsia="Times New Roman" w:hAnsi="Verdana" w:cs="Times New Roman"/>
          <w:b/>
          <w:bCs/>
          <w:i/>
          <w:iCs/>
          <w:color w:val="008080"/>
          <w:sz w:val="20"/>
          <w:szCs w:val="20"/>
          <w:lang w:val="nl-NL" w:eastAsia="nl-BE"/>
        </w:rPr>
        <w:t>bancken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staende</w:t>
      </w:r>
      <w:proofErr w:type="spellEnd"/>
      <w:r w:rsidRPr="0089567D">
        <w:rPr>
          <w:rFonts w:ascii="Verdana" w:eastAsia="Times New Roman" w:hAnsi="Verdana" w:cs="Times New Roman"/>
          <w:b/>
          <w:bCs/>
          <w:i/>
          <w:iCs/>
          <w:color w:val="008080"/>
          <w:sz w:val="20"/>
          <w:szCs w:val="20"/>
          <w:lang w:val="nl-NL" w:eastAsia="nl-BE"/>
        </w:rPr>
        <w:t xml:space="preserve"> in het parterre van de </w:t>
      </w:r>
      <w:proofErr w:type="spellStart"/>
      <w:r w:rsidRPr="0089567D">
        <w:rPr>
          <w:rFonts w:ascii="Verdana" w:eastAsia="Times New Roman" w:hAnsi="Verdana" w:cs="Times New Roman"/>
          <w:b/>
          <w:bCs/>
          <w:i/>
          <w:iCs/>
          <w:color w:val="008080"/>
          <w:sz w:val="20"/>
          <w:szCs w:val="20"/>
          <w:lang w:val="nl-NL" w:eastAsia="nl-BE"/>
        </w:rPr>
        <w:t>comedieplaetse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soo</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ist</w:t>
      </w:r>
      <w:proofErr w:type="spellEnd"/>
      <w:r w:rsidRPr="0089567D">
        <w:rPr>
          <w:rFonts w:ascii="Verdana" w:eastAsia="Times New Roman" w:hAnsi="Verdana" w:cs="Times New Roman"/>
          <w:b/>
          <w:bCs/>
          <w:i/>
          <w:iCs/>
          <w:color w:val="008080"/>
          <w:sz w:val="20"/>
          <w:szCs w:val="20"/>
          <w:lang w:val="nl-NL" w:eastAsia="nl-BE"/>
        </w:rPr>
        <w:t xml:space="preserve"> dat mijne </w:t>
      </w:r>
      <w:proofErr w:type="spellStart"/>
      <w:r w:rsidRPr="0089567D">
        <w:rPr>
          <w:rFonts w:ascii="Verdana" w:eastAsia="Times New Roman" w:hAnsi="Verdana" w:cs="Times New Roman"/>
          <w:b/>
          <w:bCs/>
          <w:i/>
          <w:iCs/>
          <w:color w:val="008080"/>
          <w:sz w:val="20"/>
          <w:szCs w:val="20"/>
          <w:lang w:val="nl-NL" w:eastAsia="nl-BE"/>
        </w:rPr>
        <w:t>heeren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goetgevonden</w:t>
      </w:r>
      <w:proofErr w:type="spellEnd"/>
      <w:r w:rsidRPr="0089567D">
        <w:rPr>
          <w:rFonts w:ascii="Verdana" w:eastAsia="Times New Roman" w:hAnsi="Verdana" w:cs="Times New Roman"/>
          <w:b/>
          <w:bCs/>
          <w:i/>
          <w:iCs/>
          <w:color w:val="008080"/>
          <w:sz w:val="20"/>
          <w:szCs w:val="20"/>
          <w:lang w:val="nl-NL" w:eastAsia="nl-BE"/>
        </w:rPr>
        <w:t xml:space="preserve"> hebben bij provisie te verbieden </w:t>
      </w:r>
      <w:proofErr w:type="spellStart"/>
      <w:r w:rsidRPr="0089567D">
        <w:rPr>
          <w:rFonts w:ascii="Verdana" w:eastAsia="Times New Roman" w:hAnsi="Verdana" w:cs="Times New Roman"/>
          <w:b/>
          <w:bCs/>
          <w:i/>
          <w:iCs/>
          <w:color w:val="008080"/>
          <w:sz w:val="20"/>
          <w:szCs w:val="20"/>
          <w:lang w:val="nl-NL" w:eastAsia="nl-BE"/>
        </w:rPr>
        <w:t>soo</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de dienende </w:t>
      </w:r>
      <w:proofErr w:type="spellStart"/>
      <w:r w:rsidRPr="0089567D">
        <w:rPr>
          <w:rFonts w:ascii="Verdana" w:eastAsia="Times New Roman" w:hAnsi="Verdana" w:cs="Times New Roman"/>
          <w:b/>
          <w:bCs/>
          <w:i/>
          <w:iCs/>
          <w:color w:val="008080"/>
          <w:sz w:val="20"/>
          <w:szCs w:val="20"/>
          <w:lang w:val="nl-NL" w:eastAsia="nl-BE"/>
        </w:rPr>
        <w:t>Aalmoeseniers</w:t>
      </w:r>
      <w:proofErr w:type="spellEnd"/>
      <w:r w:rsidRPr="0089567D">
        <w:rPr>
          <w:rFonts w:ascii="Verdana" w:eastAsia="Times New Roman" w:hAnsi="Verdana" w:cs="Times New Roman"/>
          <w:b/>
          <w:bCs/>
          <w:i/>
          <w:iCs/>
          <w:color w:val="008080"/>
          <w:sz w:val="20"/>
          <w:szCs w:val="20"/>
          <w:lang w:val="nl-NL" w:eastAsia="nl-BE"/>
        </w:rPr>
        <w:t>…”</w:t>
      </w:r>
      <w:bookmarkStart w:id="659" w:name="_ftnref34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"_ftn343"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[343]</w:t>
      </w:r>
      <w:r w:rsidRPr="0089567D">
        <w:rPr>
          <w:rFonts w:ascii="Times New Roman" w:eastAsia="Times New Roman" w:hAnsi="Times New Roman" w:cs="Times New Roman"/>
          <w:i/>
          <w:iCs/>
          <w:color w:val="008080"/>
          <w:sz w:val="24"/>
          <w:szCs w:val="24"/>
          <w:lang w:val="nl-NL" w:eastAsia="nl-BE"/>
        </w:rPr>
        <w:fldChar w:fldCharType="end"/>
      </w:r>
      <w:bookmarkEnd w:id="659"/>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Wenste de </w:t>
      </w:r>
      <w:r w:rsidRPr="0089567D">
        <w:rPr>
          <w:rFonts w:ascii="Verdana" w:eastAsia="Times New Roman" w:hAnsi="Verdana" w:cs="Times New Roman"/>
          <w:b/>
          <w:bCs/>
          <w:sz w:val="20"/>
          <w:szCs w:val="20"/>
          <w:lang w:val="nl-NL" w:eastAsia="nl-BE"/>
        </w:rPr>
        <w:lastRenderedPageBreak/>
        <w:t>stadsmagistraat op deze manier de schouwburg meer open te stellen? Wellicht niet, want een plaats in het parterre, waar de “</w:t>
      </w:r>
      <w:proofErr w:type="spellStart"/>
      <w:r w:rsidRPr="0089567D">
        <w:rPr>
          <w:rFonts w:ascii="Verdana" w:eastAsia="Times New Roman" w:hAnsi="Verdana" w:cs="Times New Roman"/>
          <w:b/>
          <w:bCs/>
          <w:sz w:val="20"/>
          <w:szCs w:val="20"/>
          <w:lang w:val="nl-NL" w:eastAsia="nl-BE"/>
        </w:rPr>
        <w:t>fraije</w:t>
      </w:r>
      <w:proofErr w:type="spellEnd"/>
      <w:r w:rsidRPr="0089567D">
        <w:rPr>
          <w:rFonts w:ascii="Verdana" w:eastAsia="Times New Roman" w:hAnsi="Verdana" w:cs="Times New Roman"/>
          <w:b/>
          <w:bCs/>
          <w:sz w:val="20"/>
          <w:szCs w:val="20"/>
          <w:lang w:val="nl-NL" w:eastAsia="nl-BE"/>
        </w:rPr>
        <w:t>” burgers plaatsnamen, kostte hoe dan ook 2 schellingen volgens Bogaerts.</w:t>
      </w:r>
      <w:bookmarkStart w:id="660" w:name="_ftnref34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"_ftn344"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fr-FR" w:eastAsia="nl-BE"/>
        </w:rPr>
        <w:t>[344]</w:t>
      </w:r>
      <w:r w:rsidRPr="0089567D">
        <w:rPr>
          <w:rFonts w:ascii="Times New Roman" w:eastAsia="Times New Roman" w:hAnsi="Times New Roman" w:cs="Times New Roman"/>
          <w:b/>
          <w:bCs/>
          <w:sz w:val="24"/>
          <w:szCs w:val="24"/>
          <w:lang w:val="nl-NL" w:eastAsia="nl-BE"/>
        </w:rPr>
        <w:fldChar w:fldCharType="end"/>
      </w:r>
      <w:bookmarkEnd w:id="660"/>
      <w:r w:rsidRPr="0089567D">
        <w:rPr>
          <w:rFonts w:ascii="Verdana" w:eastAsia="Times New Roman" w:hAnsi="Verdana" w:cs="Times New Roman"/>
          <w:b/>
          <w:bCs/>
          <w:sz w:val="20"/>
          <w:szCs w:val="20"/>
          <w:lang w:val="fr-FR" w:eastAsia="nl-BE"/>
        </w:rPr>
        <w:t xml:space="preserve"> Het </w:t>
      </w:r>
      <w:proofErr w:type="spellStart"/>
      <w:r w:rsidRPr="0089567D">
        <w:rPr>
          <w:rFonts w:ascii="Verdana" w:eastAsia="Times New Roman" w:hAnsi="Verdana" w:cs="Times New Roman"/>
          <w:b/>
          <w:bCs/>
          <w:sz w:val="20"/>
          <w:szCs w:val="20"/>
          <w:lang w:val="fr-FR" w:eastAsia="nl-BE"/>
        </w:rPr>
        <w:t>essay</w:t>
      </w:r>
      <w:proofErr w:type="spellEnd"/>
      <w:r w:rsidRPr="0089567D">
        <w:rPr>
          <w:rFonts w:ascii="Verdana" w:eastAsia="Times New Roman" w:hAnsi="Verdana" w:cs="Times New Roman"/>
          <w:b/>
          <w:bCs/>
          <w:sz w:val="20"/>
          <w:szCs w:val="20"/>
          <w:lang w:val="fr-FR" w:eastAsia="nl-BE"/>
        </w:rPr>
        <w:t xml:space="preserve"> van Philodème </w:t>
      </w:r>
      <w:proofErr w:type="spellStart"/>
      <w:r w:rsidRPr="0089567D">
        <w:rPr>
          <w:rFonts w:ascii="Verdana" w:eastAsia="Times New Roman" w:hAnsi="Verdana" w:cs="Times New Roman"/>
          <w:b/>
          <w:bCs/>
          <w:sz w:val="20"/>
          <w:szCs w:val="20"/>
          <w:lang w:val="fr-FR" w:eastAsia="nl-BE"/>
        </w:rPr>
        <w:t>bevestigt</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dat</w:t>
      </w:r>
      <w:proofErr w:type="spellEnd"/>
      <w:r w:rsidRPr="0089567D">
        <w:rPr>
          <w:rFonts w:ascii="Verdana" w:eastAsia="Times New Roman" w:hAnsi="Verdana" w:cs="Times New Roman"/>
          <w:b/>
          <w:bCs/>
          <w:sz w:val="20"/>
          <w:szCs w:val="20"/>
          <w:lang w:val="fr-FR" w:eastAsia="nl-BE"/>
        </w:rPr>
        <w:t xml:space="preserve"> de “bon Bourgeois” 2 </w:t>
      </w:r>
      <w:proofErr w:type="spellStart"/>
      <w:r w:rsidRPr="0089567D">
        <w:rPr>
          <w:rFonts w:ascii="Verdana" w:eastAsia="Times New Roman" w:hAnsi="Verdana" w:cs="Times New Roman"/>
          <w:b/>
          <w:bCs/>
          <w:sz w:val="20"/>
          <w:szCs w:val="20"/>
          <w:lang w:val="fr-FR" w:eastAsia="nl-BE"/>
        </w:rPr>
        <w:t>schellingen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betaalde</w:t>
      </w:r>
      <w:proofErr w:type="spellEnd"/>
      <w:r w:rsidRPr="0089567D">
        <w:rPr>
          <w:rFonts w:ascii="Verdana" w:eastAsia="Times New Roman" w:hAnsi="Verdana" w:cs="Times New Roman"/>
          <w:b/>
          <w:bCs/>
          <w:sz w:val="20"/>
          <w:szCs w:val="20"/>
          <w:lang w:val="fr-FR" w:eastAsia="nl-BE"/>
        </w:rPr>
        <w:t xml:space="preserve"> en </w:t>
      </w:r>
      <w:proofErr w:type="spellStart"/>
      <w:r w:rsidRPr="0089567D">
        <w:rPr>
          <w:rFonts w:ascii="Verdana" w:eastAsia="Times New Roman" w:hAnsi="Verdana" w:cs="Times New Roman"/>
          <w:b/>
          <w:bCs/>
          <w:sz w:val="20"/>
          <w:szCs w:val="20"/>
          <w:lang w:val="fr-FR" w:eastAsia="nl-BE"/>
        </w:rPr>
        <w:t>geeft</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een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verklaring</w:t>
      </w:r>
      <w:proofErr w:type="spellEnd"/>
      <w:r w:rsidRPr="0089567D">
        <w:rPr>
          <w:rFonts w:ascii="Verdana" w:eastAsia="Times New Roman" w:hAnsi="Verdana" w:cs="Times New Roman"/>
          <w:b/>
          <w:bCs/>
          <w:sz w:val="20"/>
          <w:szCs w:val="20"/>
          <w:lang w:val="fr-FR" w:eastAsia="nl-BE"/>
        </w:rPr>
        <w:t xml:space="preserve"> voor de </w:t>
      </w:r>
      <w:proofErr w:type="spellStart"/>
      <w:r w:rsidRPr="0089567D">
        <w:rPr>
          <w:rFonts w:ascii="Verdana" w:eastAsia="Times New Roman" w:hAnsi="Verdana" w:cs="Times New Roman"/>
          <w:b/>
          <w:bCs/>
          <w:sz w:val="20"/>
          <w:szCs w:val="20"/>
          <w:lang w:val="fr-FR" w:eastAsia="nl-BE"/>
        </w:rPr>
        <w:t>hoge</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toegangsprijzen</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i/>
          <w:iCs/>
          <w:color w:val="008080"/>
          <w:sz w:val="20"/>
          <w:szCs w:val="20"/>
          <w:lang w:val="fr-FR" w:eastAsia="nl-BE"/>
        </w:rPr>
        <w:t>“Mais la crainte – que le bas peuple s’</w:t>
      </w:r>
      <w:proofErr w:type="spellStart"/>
      <w:r w:rsidRPr="0089567D">
        <w:rPr>
          <w:rFonts w:ascii="Verdana" w:eastAsia="Times New Roman" w:hAnsi="Verdana" w:cs="Times New Roman"/>
          <w:b/>
          <w:bCs/>
          <w:i/>
          <w:iCs/>
          <w:color w:val="008080"/>
          <w:sz w:val="20"/>
          <w:szCs w:val="20"/>
          <w:lang w:val="fr-FR" w:eastAsia="nl-BE"/>
        </w:rPr>
        <w:t>emparaît</w:t>
      </w:r>
      <w:proofErr w:type="spellEnd"/>
      <w:r w:rsidRPr="0089567D">
        <w:rPr>
          <w:rFonts w:ascii="Verdana" w:eastAsia="Times New Roman" w:hAnsi="Verdana" w:cs="Times New Roman"/>
          <w:b/>
          <w:bCs/>
          <w:i/>
          <w:iCs/>
          <w:color w:val="008080"/>
          <w:sz w:val="20"/>
          <w:szCs w:val="20"/>
          <w:lang w:val="fr-FR" w:eastAsia="nl-BE"/>
        </w:rPr>
        <w:t xml:space="preserve"> de ces places, en grande partie; et ferait souvent un </w:t>
      </w:r>
      <w:proofErr w:type="spellStart"/>
      <w:r w:rsidRPr="0089567D">
        <w:rPr>
          <w:rFonts w:ascii="Verdana" w:eastAsia="Times New Roman" w:hAnsi="Verdana" w:cs="Times New Roman"/>
          <w:b/>
          <w:bCs/>
          <w:i/>
          <w:iCs/>
          <w:color w:val="008080"/>
          <w:sz w:val="20"/>
          <w:szCs w:val="20"/>
          <w:lang w:val="fr-FR" w:eastAsia="nl-BE"/>
        </w:rPr>
        <w:t>tappage</w:t>
      </w:r>
      <w:proofErr w:type="spellEnd"/>
      <w:r w:rsidRPr="0089567D">
        <w:rPr>
          <w:rFonts w:ascii="Verdana" w:eastAsia="Times New Roman" w:hAnsi="Verdana" w:cs="Times New Roman"/>
          <w:b/>
          <w:bCs/>
          <w:i/>
          <w:iCs/>
          <w:color w:val="008080"/>
          <w:sz w:val="20"/>
          <w:szCs w:val="20"/>
          <w:lang w:val="fr-FR" w:eastAsia="nl-BE"/>
        </w:rPr>
        <w:t xml:space="preserve"> a n’y pouvoir tenir! est aussi singulier que ridicule. Il n’est pas vrai que les gens du commun viennent à un spectacle trop cher pour eux: Et si, dans des cas extraordinaires, </w:t>
      </w:r>
      <w:proofErr w:type="spellStart"/>
      <w:r w:rsidRPr="0089567D">
        <w:rPr>
          <w:rFonts w:ascii="Verdana" w:eastAsia="Times New Roman" w:hAnsi="Verdana" w:cs="Times New Roman"/>
          <w:b/>
          <w:bCs/>
          <w:i/>
          <w:iCs/>
          <w:color w:val="008080"/>
          <w:sz w:val="20"/>
          <w:szCs w:val="20"/>
          <w:lang w:val="fr-FR" w:eastAsia="nl-BE"/>
        </w:rPr>
        <w:t>quelqu’uns</w:t>
      </w:r>
      <w:proofErr w:type="spellEnd"/>
      <w:r w:rsidRPr="0089567D">
        <w:rPr>
          <w:rFonts w:ascii="Verdana" w:eastAsia="Times New Roman" w:hAnsi="Verdana" w:cs="Times New Roman"/>
          <w:b/>
          <w:bCs/>
          <w:i/>
          <w:iCs/>
          <w:color w:val="008080"/>
          <w:sz w:val="20"/>
          <w:szCs w:val="20"/>
          <w:lang w:val="fr-FR" w:eastAsia="nl-BE"/>
        </w:rPr>
        <w:t xml:space="preserve"> d’entre eux s’y trouvent, ils y sont plus tranquilles…, cent fois que non pas le Beau-Monde»</w:t>
      </w:r>
      <w:bookmarkStart w:id="661" w:name="_ftnref345"/>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"_ftn345"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[345]</w:t>
      </w:r>
      <w:r w:rsidRPr="0089567D">
        <w:rPr>
          <w:rFonts w:ascii="Times New Roman" w:eastAsia="Times New Roman" w:hAnsi="Times New Roman" w:cs="Times New Roman"/>
          <w:i/>
          <w:iCs/>
          <w:color w:val="008080"/>
          <w:sz w:val="24"/>
          <w:szCs w:val="24"/>
          <w:lang w:val="fr-FR" w:eastAsia="nl-BE"/>
        </w:rPr>
        <w:fldChar w:fldCharType="end"/>
      </w:r>
      <w:bookmarkEnd w:id="661"/>
      <w:r w:rsidRPr="0089567D">
        <w:rPr>
          <w:rFonts w:ascii="Verdana" w:eastAsia="Times New Roman" w:hAnsi="Verdana" w:cs="Times New Roman"/>
          <w:b/>
          <w:bCs/>
          <w:i/>
          <w:iCs/>
          <w:color w:val="008080"/>
          <w:sz w:val="20"/>
          <w:szCs w:val="20"/>
          <w:lang w:val="fr-FR" w:eastAsia="nl-BE"/>
        </w:rPr>
        <w:t xml:space="preserve">. </w:t>
      </w:r>
      <w:r w:rsidRPr="0089567D">
        <w:rPr>
          <w:rFonts w:ascii="Verdana" w:eastAsia="Times New Roman" w:hAnsi="Verdana" w:cs="Times New Roman"/>
          <w:b/>
          <w:bCs/>
          <w:sz w:val="20"/>
          <w:szCs w:val="20"/>
          <w:lang w:val="nl-NL" w:eastAsia="nl-BE"/>
        </w:rPr>
        <w:t xml:space="preserve">Dit is nog een bewijs, naast het gegeven dat hij de sluiting van het kleine theater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betreurde (cf. hoofdstuk I), dat </w:t>
      </w:r>
      <w:proofErr w:type="spellStart"/>
      <w:r w:rsidRPr="0089567D">
        <w:rPr>
          <w:rFonts w:ascii="Verdana" w:eastAsia="Times New Roman" w:hAnsi="Verdana" w:cs="Times New Roman"/>
          <w:b/>
          <w:bCs/>
          <w:sz w:val="20"/>
          <w:szCs w:val="20"/>
          <w:lang w:val="nl-NL" w:eastAsia="nl-BE"/>
        </w:rPr>
        <w:t>Philodème</w:t>
      </w:r>
      <w:proofErr w:type="spellEnd"/>
      <w:r w:rsidRPr="0089567D">
        <w:rPr>
          <w:rFonts w:ascii="Verdana" w:eastAsia="Times New Roman" w:hAnsi="Verdana" w:cs="Times New Roman"/>
          <w:b/>
          <w:bCs/>
          <w:sz w:val="20"/>
          <w:szCs w:val="20"/>
          <w:lang w:val="nl-NL" w:eastAsia="nl-BE"/>
        </w:rPr>
        <w:t xml:space="preserve"> opkwam voor het gewone volk. Waarom waren de welgestelden zo bevreesd dat het volk hun schouwburg zou binnendringen? Ze konden het toch niet betalen. Als ze dan toch </w:t>
      </w:r>
      <w:proofErr w:type="spellStart"/>
      <w:r w:rsidRPr="0089567D">
        <w:rPr>
          <w:rFonts w:ascii="Verdana" w:eastAsia="Times New Roman" w:hAnsi="Verdana" w:cs="Times New Roman"/>
          <w:b/>
          <w:bCs/>
          <w:sz w:val="20"/>
          <w:szCs w:val="20"/>
          <w:lang w:val="nl-NL" w:eastAsia="nl-BE"/>
        </w:rPr>
        <w:t>binnengeraakten</w:t>
      </w:r>
      <w:proofErr w:type="spellEnd"/>
      <w:r w:rsidRPr="0089567D">
        <w:rPr>
          <w:rFonts w:ascii="Verdana" w:eastAsia="Times New Roman" w:hAnsi="Verdana" w:cs="Times New Roman"/>
          <w:b/>
          <w:bCs/>
          <w:sz w:val="20"/>
          <w:szCs w:val="20"/>
          <w:lang w:val="nl-NL" w:eastAsia="nl-BE"/>
        </w:rPr>
        <w:t xml:space="preserve">, dan gedroegen ze zich veel beter dan de rijken. </w:t>
      </w:r>
      <w:proofErr w:type="spellStart"/>
      <w:r w:rsidRPr="0089567D">
        <w:rPr>
          <w:rFonts w:ascii="Verdana" w:eastAsia="Times New Roman" w:hAnsi="Verdana" w:cs="Times New Roman"/>
          <w:b/>
          <w:bCs/>
          <w:sz w:val="20"/>
          <w:szCs w:val="20"/>
          <w:lang w:val="fr-FR" w:eastAsia="nl-BE"/>
        </w:rPr>
        <w:t>Zij</w:t>
      </w:r>
      <w:proofErr w:type="spellEnd"/>
      <w:r w:rsidRPr="0089567D">
        <w:rPr>
          <w:rFonts w:ascii="Verdana" w:eastAsia="Times New Roman" w:hAnsi="Verdana" w:cs="Times New Roman"/>
          <w:b/>
          <w:bCs/>
          <w:sz w:val="20"/>
          <w:szCs w:val="20"/>
          <w:lang w:val="fr-FR" w:eastAsia="nl-BE"/>
        </w:rPr>
        <w:t xml:space="preserve"> die </w:t>
      </w:r>
      <w:proofErr w:type="spellStart"/>
      <w:r w:rsidRPr="0089567D">
        <w:rPr>
          <w:rFonts w:ascii="Verdana" w:eastAsia="Times New Roman" w:hAnsi="Verdana" w:cs="Times New Roman"/>
          <w:b/>
          <w:bCs/>
          <w:sz w:val="20"/>
          <w:szCs w:val="20"/>
          <w:lang w:val="fr-FR" w:eastAsia="nl-BE"/>
        </w:rPr>
        <w:t>voldoende</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geld</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hadden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vermomden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zich</w:t>
      </w:r>
      <w:proofErr w:type="spellEnd"/>
      <w:r w:rsidRPr="0089567D">
        <w:rPr>
          <w:rFonts w:ascii="Verdana" w:eastAsia="Times New Roman" w:hAnsi="Verdana" w:cs="Times New Roman"/>
          <w:b/>
          <w:bCs/>
          <w:sz w:val="20"/>
          <w:szCs w:val="20"/>
          <w:lang w:val="fr-FR" w:eastAsia="nl-BE"/>
        </w:rPr>
        <w:t xml:space="preserve"> en </w:t>
      </w:r>
      <w:proofErr w:type="spellStart"/>
      <w:r w:rsidRPr="0089567D">
        <w:rPr>
          <w:rFonts w:ascii="Verdana" w:eastAsia="Times New Roman" w:hAnsi="Verdana" w:cs="Times New Roman"/>
          <w:b/>
          <w:bCs/>
          <w:sz w:val="20"/>
          <w:szCs w:val="20"/>
          <w:lang w:val="fr-FR" w:eastAsia="nl-BE"/>
        </w:rPr>
        <w:t>konden</w:t>
      </w:r>
      <w:proofErr w:type="spellEnd"/>
      <w:r w:rsidRPr="0089567D">
        <w:rPr>
          <w:rFonts w:ascii="Verdana" w:eastAsia="Times New Roman" w:hAnsi="Verdana" w:cs="Times New Roman"/>
          <w:b/>
          <w:bCs/>
          <w:sz w:val="20"/>
          <w:szCs w:val="20"/>
          <w:lang w:val="fr-FR" w:eastAsia="nl-BE"/>
        </w:rPr>
        <w:t xml:space="preserve"> de </w:t>
      </w:r>
      <w:proofErr w:type="spellStart"/>
      <w:r w:rsidRPr="0089567D">
        <w:rPr>
          <w:rFonts w:ascii="Verdana" w:eastAsia="Times New Roman" w:hAnsi="Verdana" w:cs="Times New Roman"/>
          <w:b/>
          <w:bCs/>
          <w:sz w:val="20"/>
          <w:szCs w:val="20"/>
          <w:lang w:val="fr-FR" w:eastAsia="nl-BE"/>
        </w:rPr>
        <w:t>exclusieve</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cultuurtempel</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binnendringen</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i/>
          <w:iCs/>
          <w:color w:val="008080"/>
          <w:sz w:val="20"/>
          <w:szCs w:val="20"/>
          <w:lang w:val="fr-FR" w:eastAsia="nl-BE"/>
        </w:rPr>
        <w:t>“…qui se sont travestis en Bourgeois, avec les habits de leurs maîtres; ou qu’ils ont loués chez le fripier. Cette classe est très nombreuse, et capable, seule, de remplir tous les bancs du parterre»</w:t>
      </w:r>
      <w:bookmarkStart w:id="662" w:name="_ftnref346"/>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"_ftn346"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[346]</w:t>
      </w:r>
      <w:r w:rsidRPr="0089567D">
        <w:rPr>
          <w:rFonts w:ascii="Times New Roman" w:eastAsia="Times New Roman" w:hAnsi="Times New Roman" w:cs="Times New Roman"/>
          <w:i/>
          <w:iCs/>
          <w:color w:val="008080"/>
          <w:sz w:val="24"/>
          <w:szCs w:val="24"/>
          <w:lang w:val="fr-FR" w:eastAsia="nl-BE"/>
        </w:rPr>
        <w:fldChar w:fldCharType="end"/>
      </w:r>
      <w:bookmarkEnd w:id="662"/>
      <w:r w:rsidRPr="0089567D">
        <w:rPr>
          <w:rFonts w:ascii="Verdana" w:eastAsia="Times New Roman" w:hAnsi="Verdana" w:cs="Times New Roman"/>
          <w:b/>
          <w:bCs/>
          <w:i/>
          <w:iCs/>
          <w:color w:val="008080"/>
          <w:sz w:val="20"/>
          <w:szCs w:val="20"/>
          <w:lang w:val="fr-FR" w:eastAsia="nl-BE"/>
        </w:rPr>
        <w:t>.</w:t>
      </w:r>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lang w:val="nl-NL" w:eastAsia="nl-BE"/>
        </w:rPr>
        <w:t xml:space="preserve">Hoewel </w:t>
      </w:r>
      <w:proofErr w:type="spellStart"/>
      <w:r w:rsidRPr="0089567D">
        <w:rPr>
          <w:rFonts w:ascii="Verdana" w:eastAsia="Times New Roman" w:hAnsi="Verdana" w:cs="Times New Roman"/>
          <w:b/>
          <w:bCs/>
          <w:sz w:val="20"/>
          <w:szCs w:val="20"/>
          <w:lang w:val="nl-NL" w:eastAsia="nl-BE"/>
        </w:rPr>
        <w:t>Philodème</w:t>
      </w:r>
      <w:proofErr w:type="spellEnd"/>
      <w:r w:rsidRPr="0089567D">
        <w:rPr>
          <w:rFonts w:ascii="Verdana" w:eastAsia="Times New Roman" w:hAnsi="Verdana" w:cs="Times New Roman"/>
          <w:b/>
          <w:bCs/>
          <w:sz w:val="20"/>
          <w:szCs w:val="20"/>
          <w:lang w:val="nl-NL" w:eastAsia="nl-BE"/>
        </w:rPr>
        <w:t xml:space="preserve"> dus in zijn tekst opkwam voor de gewone man, betreurde hij toch deze situatie. </w:t>
      </w:r>
      <w:r w:rsidRPr="0089567D">
        <w:rPr>
          <w:rFonts w:ascii="Verdana" w:eastAsia="Times New Roman" w:hAnsi="Verdana" w:cs="Times New Roman"/>
          <w:b/>
          <w:bCs/>
          <w:sz w:val="20"/>
          <w:szCs w:val="20"/>
          <w:lang w:val="fr-FR" w:eastAsia="nl-BE"/>
        </w:rPr>
        <w:t xml:space="preserve">Er </w:t>
      </w:r>
      <w:proofErr w:type="spellStart"/>
      <w:r w:rsidRPr="0089567D">
        <w:rPr>
          <w:rFonts w:ascii="Verdana" w:eastAsia="Times New Roman" w:hAnsi="Verdana" w:cs="Times New Roman"/>
          <w:b/>
          <w:bCs/>
          <w:sz w:val="20"/>
          <w:szCs w:val="20"/>
          <w:lang w:val="fr-FR" w:eastAsia="nl-BE"/>
        </w:rPr>
        <w:t>moesten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dringend</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maatregelen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genomen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worden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door</w:t>
      </w:r>
      <w:proofErr w:type="spellEnd"/>
      <w:r w:rsidRPr="0089567D">
        <w:rPr>
          <w:rFonts w:ascii="Verdana" w:eastAsia="Times New Roman" w:hAnsi="Verdana" w:cs="Times New Roman"/>
          <w:b/>
          <w:bCs/>
          <w:sz w:val="20"/>
          <w:szCs w:val="20"/>
          <w:lang w:val="fr-FR" w:eastAsia="nl-BE"/>
        </w:rPr>
        <w:t xml:space="preserve"> de </w:t>
      </w:r>
      <w:proofErr w:type="spellStart"/>
      <w:r w:rsidRPr="0089567D">
        <w:rPr>
          <w:rFonts w:ascii="Verdana" w:eastAsia="Times New Roman" w:hAnsi="Verdana" w:cs="Times New Roman"/>
          <w:b/>
          <w:bCs/>
          <w:sz w:val="20"/>
          <w:szCs w:val="20"/>
          <w:lang w:val="fr-FR" w:eastAsia="nl-BE"/>
        </w:rPr>
        <w:t>stadsmagistraat</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i/>
          <w:iCs/>
          <w:color w:val="008080"/>
          <w:sz w:val="20"/>
          <w:szCs w:val="20"/>
          <w:lang w:val="fr-FR" w:eastAsia="nl-BE"/>
        </w:rPr>
        <w:t xml:space="preserve">“a une amélioration quelconque, d’abord qu’elle </w:t>
      </w:r>
      <w:proofErr w:type="spellStart"/>
      <w:r w:rsidRPr="0089567D">
        <w:rPr>
          <w:rFonts w:ascii="Verdana" w:eastAsia="Times New Roman" w:hAnsi="Verdana" w:cs="Times New Roman"/>
          <w:b/>
          <w:bCs/>
          <w:i/>
          <w:iCs/>
          <w:color w:val="008080"/>
          <w:sz w:val="20"/>
          <w:szCs w:val="20"/>
          <w:lang w:val="fr-FR" w:eastAsia="nl-BE"/>
        </w:rPr>
        <w:t>tendroit</w:t>
      </w:r>
      <w:proofErr w:type="spellEnd"/>
      <w:r w:rsidRPr="0089567D">
        <w:rPr>
          <w:rFonts w:ascii="Verdana" w:eastAsia="Times New Roman" w:hAnsi="Verdana" w:cs="Times New Roman"/>
          <w:b/>
          <w:bCs/>
          <w:i/>
          <w:iCs/>
          <w:color w:val="008080"/>
          <w:sz w:val="20"/>
          <w:szCs w:val="20"/>
          <w:lang w:val="fr-FR" w:eastAsia="nl-BE"/>
        </w:rPr>
        <w:t xml:space="preserve"> a prouver un plus grand </w:t>
      </w:r>
      <w:proofErr w:type="spellStart"/>
      <w:r w:rsidRPr="0089567D">
        <w:rPr>
          <w:rFonts w:ascii="Verdana" w:eastAsia="Times New Roman" w:hAnsi="Verdana" w:cs="Times New Roman"/>
          <w:b/>
          <w:bCs/>
          <w:i/>
          <w:iCs/>
          <w:color w:val="008080"/>
          <w:sz w:val="20"/>
          <w:szCs w:val="20"/>
          <w:lang w:val="fr-FR" w:eastAsia="nl-BE"/>
        </w:rPr>
        <w:t>agrement</w:t>
      </w:r>
      <w:proofErr w:type="spellEnd"/>
      <w:r w:rsidRPr="0089567D">
        <w:rPr>
          <w:rFonts w:ascii="Verdana" w:eastAsia="Times New Roman" w:hAnsi="Verdana" w:cs="Times New Roman"/>
          <w:b/>
          <w:bCs/>
          <w:i/>
          <w:iCs/>
          <w:color w:val="008080"/>
          <w:sz w:val="20"/>
          <w:szCs w:val="20"/>
          <w:lang w:val="fr-FR" w:eastAsia="nl-BE"/>
        </w:rPr>
        <w:t xml:space="preserve"> au public, et qu’il ne </w:t>
      </w:r>
      <w:proofErr w:type="spellStart"/>
      <w:r w:rsidRPr="0089567D">
        <w:rPr>
          <w:rFonts w:ascii="Verdana" w:eastAsia="Times New Roman" w:hAnsi="Verdana" w:cs="Times New Roman"/>
          <w:b/>
          <w:bCs/>
          <w:i/>
          <w:iCs/>
          <w:color w:val="008080"/>
          <w:sz w:val="20"/>
          <w:szCs w:val="20"/>
          <w:lang w:val="fr-FR" w:eastAsia="nl-BE"/>
        </w:rPr>
        <w:t>nuiroit</w:t>
      </w:r>
      <w:proofErr w:type="spellEnd"/>
      <w:r w:rsidRPr="0089567D">
        <w:rPr>
          <w:rFonts w:ascii="Verdana" w:eastAsia="Times New Roman" w:hAnsi="Verdana" w:cs="Times New Roman"/>
          <w:b/>
          <w:bCs/>
          <w:i/>
          <w:iCs/>
          <w:color w:val="008080"/>
          <w:sz w:val="20"/>
          <w:szCs w:val="20"/>
          <w:lang w:val="fr-FR" w:eastAsia="nl-BE"/>
        </w:rPr>
        <w:t xml:space="preserve"> point, d’un autre coté a ses Droits»</w:t>
      </w:r>
      <w:bookmarkStart w:id="663" w:name="_ftnref347"/>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"_ftn347"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[347]</w:t>
      </w:r>
      <w:r w:rsidRPr="0089567D">
        <w:rPr>
          <w:rFonts w:ascii="Times New Roman" w:eastAsia="Times New Roman" w:hAnsi="Times New Roman" w:cs="Times New Roman"/>
          <w:i/>
          <w:iCs/>
          <w:color w:val="008080"/>
          <w:sz w:val="24"/>
          <w:szCs w:val="24"/>
          <w:lang w:val="fr-FR" w:eastAsia="nl-BE"/>
        </w:rPr>
        <w:fldChar w:fldCharType="end"/>
      </w:r>
      <w:bookmarkEnd w:id="663"/>
      <w:r w:rsidRPr="0089567D">
        <w:rPr>
          <w:rFonts w:ascii="Verdana" w:eastAsia="Times New Roman" w:hAnsi="Verdana" w:cs="Times New Roman"/>
          <w:b/>
          <w:bCs/>
          <w:i/>
          <w:iCs/>
          <w:color w:val="008080"/>
          <w:sz w:val="20"/>
          <w:szCs w:val="20"/>
          <w:lang w:val="fr-FR" w:eastAsia="nl-BE"/>
        </w:rPr>
        <w:t>.</w:t>
      </w:r>
    </w:p>
    <w:p w14:paraId="0F47B84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fr-FR" w:eastAsia="nl-BE"/>
        </w:rPr>
        <w:t xml:space="preserve">            </w:t>
      </w:r>
      <w:r w:rsidRPr="0089567D">
        <w:rPr>
          <w:rFonts w:ascii="Verdana" w:eastAsia="Times New Roman" w:hAnsi="Verdana" w:cs="Times New Roman"/>
          <w:b/>
          <w:bCs/>
          <w:sz w:val="20"/>
          <w:szCs w:val="20"/>
          <w:lang w:val="nl-NL" w:eastAsia="nl-BE"/>
        </w:rPr>
        <w:t xml:space="preserve">De hele opzet van het essay van </w:t>
      </w:r>
      <w:proofErr w:type="spellStart"/>
      <w:r w:rsidRPr="0089567D">
        <w:rPr>
          <w:rFonts w:ascii="Verdana" w:eastAsia="Times New Roman" w:hAnsi="Verdana" w:cs="Times New Roman"/>
          <w:b/>
          <w:bCs/>
          <w:sz w:val="20"/>
          <w:szCs w:val="20"/>
          <w:lang w:val="nl-NL" w:eastAsia="nl-BE"/>
        </w:rPr>
        <w:t>Philodème</w:t>
      </w:r>
      <w:proofErr w:type="spellEnd"/>
      <w:r w:rsidRPr="0089567D">
        <w:rPr>
          <w:rFonts w:ascii="Verdana" w:eastAsia="Times New Roman" w:hAnsi="Verdana" w:cs="Times New Roman"/>
          <w:b/>
          <w:bCs/>
          <w:sz w:val="20"/>
          <w:szCs w:val="20"/>
          <w:lang w:val="nl-NL" w:eastAsia="nl-BE"/>
        </w:rPr>
        <w:t xml:space="preserve"> was de verbetering en vergroting van de theaterzaal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t>
      </w:r>
      <w:r w:rsidRPr="0089567D">
        <w:rPr>
          <w:rFonts w:ascii="Verdana" w:eastAsia="Times New Roman" w:hAnsi="Verdana" w:cs="Times New Roman"/>
          <w:b/>
          <w:bCs/>
          <w:sz w:val="20"/>
          <w:szCs w:val="20"/>
          <w:lang w:val="fr-FR" w:eastAsia="nl-BE"/>
        </w:rPr>
        <w:t xml:space="preserve">Het </w:t>
      </w:r>
      <w:proofErr w:type="spellStart"/>
      <w:r w:rsidRPr="0089567D">
        <w:rPr>
          <w:rFonts w:ascii="Verdana" w:eastAsia="Times New Roman" w:hAnsi="Verdana" w:cs="Times New Roman"/>
          <w:b/>
          <w:bCs/>
          <w:sz w:val="20"/>
          <w:szCs w:val="20"/>
          <w:lang w:val="fr-FR" w:eastAsia="nl-BE"/>
        </w:rPr>
        <w:t>theater</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was</w:t>
      </w:r>
      <w:proofErr w:type="spellEnd"/>
      <w:r w:rsidRPr="0089567D">
        <w:rPr>
          <w:rFonts w:ascii="Verdana" w:eastAsia="Times New Roman" w:hAnsi="Verdana" w:cs="Times New Roman"/>
          <w:b/>
          <w:bCs/>
          <w:sz w:val="20"/>
          <w:szCs w:val="20"/>
          <w:lang w:val="fr-FR" w:eastAsia="nl-BE"/>
        </w:rPr>
        <w:t xml:space="preserve"> te </w:t>
      </w:r>
      <w:proofErr w:type="spellStart"/>
      <w:r w:rsidRPr="0089567D">
        <w:rPr>
          <w:rFonts w:ascii="Verdana" w:eastAsia="Times New Roman" w:hAnsi="Verdana" w:cs="Times New Roman"/>
          <w:b/>
          <w:bCs/>
          <w:sz w:val="20"/>
          <w:szCs w:val="20"/>
          <w:lang w:val="fr-FR" w:eastAsia="nl-BE"/>
        </w:rPr>
        <w:t>klein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geworden</w:t>
      </w:r>
      <w:proofErr w:type="spellEnd"/>
      <w:r w:rsidRPr="0089567D">
        <w:rPr>
          <w:rFonts w:ascii="Verdana" w:eastAsia="Times New Roman" w:hAnsi="Verdana" w:cs="Times New Roman"/>
          <w:b/>
          <w:bCs/>
          <w:sz w:val="20"/>
          <w:szCs w:val="20"/>
          <w:lang w:val="fr-FR" w:eastAsia="nl-BE"/>
        </w:rPr>
        <w:t xml:space="preserve"> en het </w:t>
      </w:r>
      <w:proofErr w:type="spellStart"/>
      <w:r w:rsidRPr="0089567D">
        <w:rPr>
          <w:rFonts w:ascii="Verdana" w:eastAsia="Times New Roman" w:hAnsi="Verdana" w:cs="Times New Roman"/>
          <w:b/>
          <w:bCs/>
          <w:sz w:val="20"/>
          <w:szCs w:val="20"/>
          <w:lang w:val="fr-FR" w:eastAsia="nl-BE"/>
        </w:rPr>
        <w:t>publiek</w:t>
      </w:r>
      <w:proofErr w:type="spellEnd"/>
      <w:r w:rsidRPr="0089567D">
        <w:rPr>
          <w:rFonts w:ascii="Verdana" w:eastAsia="Times New Roman" w:hAnsi="Verdana" w:cs="Times New Roman"/>
          <w:b/>
          <w:bCs/>
          <w:sz w:val="20"/>
          <w:szCs w:val="20"/>
          <w:lang w:val="fr-FR" w:eastAsia="nl-BE"/>
        </w:rPr>
        <w:t xml:space="preserve"> te </w:t>
      </w:r>
      <w:proofErr w:type="spellStart"/>
      <w:r w:rsidRPr="0089567D">
        <w:rPr>
          <w:rFonts w:ascii="Verdana" w:eastAsia="Times New Roman" w:hAnsi="Verdana" w:cs="Times New Roman"/>
          <w:b/>
          <w:bCs/>
          <w:sz w:val="20"/>
          <w:szCs w:val="20"/>
          <w:lang w:val="fr-FR" w:eastAsia="nl-BE"/>
        </w:rPr>
        <w:t>talrijk</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zoals</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zijn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reeds</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bekende</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openingszin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vertelde</w:t>
      </w:r>
      <w:proofErr w:type="spellEnd"/>
      <w:r w:rsidRPr="0089567D">
        <w:rPr>
          <w:rFonts w:ascii="Verdana" w:eastAsia="Times New Roman" w:hAnsi="Verdana" w:cs="Times New Roman"/>
          <w:b/>
          <w:bCs/>
          <w:sz w:val="20"/>
          <w:szCs w:val="20"/>
          <w:lang w:val="fr-FR" w:eastAsia="nl-BE"/>
        </w:rPr>
        <w:t xml:space="preserve"> op 15 </w:t>
      </w:r>
      <w:proofErr w:type="spellStart"/>
      <w:r w:rsidRPr="0089567D">
        <w:rPr>
          <w:rFonts w:ascii="Verdana" w:eastAsia="Times New Roman" w:hAnsi="Verdana" w:cs="Times New Roman"/>
          <w:b/>
          <w:bCs/>
          <w:sz w:val="20"/>
          <w:szCs w:val="20"/>
          <w:lang w:val="fr-FR" w:eastAsia="nl-BE"/>
        </w:rPr>
        <w:t>december</w:t>
      </w:r>
      <w:proofErr w:type="spellEnd"/>
      <w:r w:rsidRPr="0089567D">
        <w:rPr>
          <w:rFonts w:ascii="Verdana" w:eastAsia="Times New Roman" w:hAnsi="Verdana" w:cs="Times New Roman"/>
          <w:b/>
          <w:bCs/>
          <w:sz w:val="20"/>
          <w:szCs w:val="20"/>
          <w:lang w:val="fr-FR" w:eastAsia="nl-BE"/>
        </w:rPr>
        <w:t xml:space="preserve"> 1775: </w:t>
      </w:r>
      <w:r w:rsidRPr="0089567D">
        <w:rPr>
          <w:rFonts w:ascii="Verdana" w:eastAsia="Times New Roman" w:hAnsi="Verdana" w:cs="Times New Roman"/>
          <w:b/>
          <w:bCs/>
          <w:i/>
          <w:iCs/>
          <w:color w:val="008080"/>
          <w:sz w:val="20"/>
          <w:szCs w:val="20"/>
          <w:lang w:val="fr-FR" w:eastAsia="nl-BE"/>
        </w:rPr>
        <w:t xml:space="preserve">“Depuis que le goût pour les spectacles est tellement devenu à la mode parmi nous, qu’il semble que hors </w:t>
      </w:r>
      <w:proofErr w:type="spellStart"/>
      <w:r w:rsidRPr="0089567D">
        <w:rPr>
          <w:rFonts w:ascii="Verdana" w:eastAsia="Times New Roman" w:hAnsi="Verdana" w:cs="Times New Roman"/>
          <w:b/>
          <w:bCs/>
          <w:i/>
          <w:iCs/>
          <w:color w:val="008080"/>
          <w:sz w:val="20"/>
          <w:szCs w:val="20"/>
          <w:lang w:val="fr-FR" w:eastAsia="nl-BE"/>
        </w:rPr>
        <w:t>dela</w:t>
      </w:r>
      <w:proofErr w:type="spellEnd"/>
      <w:r w:rsidRPr="0089567D">
        <w:rPr>
          <w:rFonts w:ascii="Verdana" w:eastAsia="Times New Roman" w:hAnsi="Verdana" w:cs="Times New Roman"/>
          <w:b/>
          <w:bCs/>
          <w:i/>
          <w:iCs/>
          <w:color w:val="008080"/>
          <w:sz w:val="20"/>
          <w:szCs w:val="20"/>
          <w:lang w:val="fr-FR" w:eastAsia="nl-BE"/>
        </w:rPr>
        <w:t xml:space="preserve"> n’il y a point de plaisir </w:t>
      </w:r>
      <w:proofErr w:type="spellStart"/>
      <w:r w:rsidRPr="0089567D">
        <w:rPr>
          <w:rFonts w:ascii="Verdana" w:eastAsia="Times New Roman" w:hAnsi="Verdana" w:cs="Times New Roman"/>
          <w:b/>
          <w:bCs/>
          <w:i/>
          <w:iCs/>
          <w:color w:val="008080"/>
          <w:sz w:val="20"/>
          <w:szCs w:val="20"/>
          <w:lang w:val="fr-FR" w:eastAsia="nl-BE"/>
        </w:rPr>
        <w:t>honête</w:t>
      </w:r>
      <w:proofErr w:type="spellEnd"/>
      <w:r w:rsidRPr="0089567D">
        <w:rPr>
          <w:rFonts w:ascii="Verdana" w:eastAsia="Times New Roman" w:hAnsi="Verdana" w:cs="Times New Roman"/>
          <w:b/>
          <w:bCs/>
          <w:i/>
          <w:iCs/>
          <w:color w:val="008080"/>
          <w:sz w:val="20"/>
          <w:szCs w:val="20"/>
          <w:lang w:val="fr-FR" w:eastAsia="nl-BE"/>
        </w:rPr>
        <w:t xml:space="preserve">: il y a longtemps que notre </w:t>
      </w:r>
      <w:proofErr w:type="spellStart"/>
      <w:r w:rsidRPr="0089567D">
        <w:rPr>
          <w:rFonts w:ascii="Verdana" w:eastAsia="Times New Roman" w:hAnsi="Verdana" w:cs="Times New Roman"/>
          <w:b/>
          <w:bCs/>
          <w:i/>
          <w:iCs/>
          <w:color w:val="008080"/>
          <w:sz w:val="20"/>
          <w:szCs w:val="20"/>
          <w:lang w:val="fr-FR" w:eastAsia="nl-BE"/>
        </w:rPr>
        <w:t>Theatre</w:t>
      </w:r>
      <w:proofErr w:type="spellEnd"/>
      <w:r w:rsidRPr="0089567D">
        <w:rPr>
          <w:rFonts w:ascii="Verdana" w:eastAsia="Times New Roman" w:hAnsi="Verdana" w:cs="Times New Roman"/>
          <w:b/>
          <w:bCs/>
          <w:i/>
          <w:iCs/>
          <w:color w:val="008080"/>
          <w:sz w:val="20"/>
          <w:szCs w:val="20"/>
          <w:lang w:val="fr-FR" w:eastAsia="nl-BE"/>
        </w:rPr>
        <w:t>, un des plus vastes du pays, est devenu trop petit pour contenir tout le peuple qui s’ empresse de jouir ces divertissements»</w:t>
      </w:r>
      <w:bookmarkStart w:id="664" w:name="_ftnref348"/>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"_ftn348"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[348]</w:t>
      </w:r>
      <w:r w:rsidRPr="0089567D">
        <w:rPr>
          <w:rFonts w:ascii="Times New Roman" w:eastAsia="Times New Roman" w:hAnsi="Times New Roman" w:cs="Times New Roman"/>
          <w:i/>
          <w:iCs/>
          <w:color w:val="008080"/>
          <w:sz w:val="24"/>
          <w:szCs w:val="24"/>
          <w:lang w:val="fr-FR" w:eastAsia="nl-BE"/>
        </w:rPr>
        <w:fldChar w:fldCharType="end"/>
      </w:r>
      <w:bookmarkEnd w:id="664"/>
      <w:r w:rsidRPr="0089567D">
        <w:rPr>
          <w:rFonts w:ascii="Verdana" w:eastAsia="Times New Roman" w:hAnsi="Verdana" w:cs="Times New Roman"/>
          <w:b/>
          <w:bCs/>
          <w:i/>
          <w:iCs/>
          <w:color w:val="008080"/>
          <w:sz w:val="20"/>
          <w:szCs w:val="20"/>
          <w:lang w:val="fr-FR" w:eastAsia="nl-BE"/>
        </w:rPr>
        <w:t xml:space="preserve">. </w:t>
      </w:r>
      <w:r w:rsidRPr="0089567D">
        <w:rPr>
          <w:rFonts w:ascii="Verdana" w:eastAsia="Times New Roman" w:hAnsi="Verdana" w:cs="Times New Roman"/>
          <w:b/>
          <w:bCs/>
          <w:sz w:val="20"/>
          <w:szCs w:val="20"/>
          <w:lang w:val="nl-NL" w:eastAsia="nl-BE"/>
        </w:rPr>
        <w:t xml:space="preserve">Sinds de brand van 1746 was het publiek zelfs met twee derde toegenomen. Heel veel mensen konden niet langer of nog niet op een aangename manier van het spektakel genieten. Zij die nog niet naar de schouwburg konden, behoorden tot de lagere sociale groepen. </w:t>
      </w:r>
      <w:proofErr w:type="spellStart"/>
      <w:r w:rsidRPr="0089567D">
        <w:rPr>
          <w:rFonts w:ascii="Verdana" w:eastAsia="Times New Roman" w:hAnsi="Verdana" w:cs="Times New Roman"/>
          <w:b/>
          <w:bCs/>
          <w:sz w:val="20"/>
          <w:szCs w:val="20"/>
          <w:lang w:val="nl-NL" w:eastAsia="nl-BE"/>
        </w:rPr>
        <w:t>Philodème</w:t>
      </w:r>
      <w:proofErr w:type="spellEnd"/>
      <w:r w:rsidRPr="0089567D">
        <w:rPr>
          <w:rFonts w:ascii="Verdana" w:eastAsia="Times New Roman" w:hAnsi="Verdana" w:cs="Times New Roman"/>
          <w:b/>
          <w:bCs/>
          <w:sz w:val="20"/>
          <w:szCs w:val="20"/>
          <w:lang w:val="nl-NL" w:eastAsia="nl-BE"/>
        </w:rPr>
        <w:t xml:space="preserve"> bleef dus toch de rechten van het volk verdedigen, dat beroofd was van zijn “petit </w:t>
      </w:r>
      <w:proofErr w:type="spellStart"/>
      <w:r w:rsidRPr="0089567D">
        <w:rPr>
          <w:rFonts w:ascii="Verdana" w:eastAsia="Times New Roman" w:hAnsi="Verdana" w:cs="Times New Roman"/>
          <w:b/>
          <w:bCs/>
          <w:sz w:val="20"/>
          <w:szCs w:val="20"/>
          <w:lang w:val="nl-NL" w:eastAsia="nl-BE"/>
        </w:rPr>
        <w:t>theatre</w:t>
      </w:r>
      <w:proofErr w:type="spellEnd"/>
      <w:r w:rsidRPr="0089567D">
        <w:rPr>
          <w:rFonts w:ascii="Verdana" w:eastAsia="Times New Roman" w:hAnsi="Verdana" w:cs="Times New Roman"/>
          <w:b/>
          <w:bCs/>
          <w:sz w:val="20"/>
          <w:szCs w:val="20"/>
          <w:lang w:val="nl-NL" w:eastAsia="nl-BE"/>
        </w:rPr>
        <w:t xml:space="preserve">”. Voor de meeste plaatsen moest abonnementsgeld betaald worden. De enige plaatsen die nog vrij waren, dat wil zeggen waar men éénmalig een kaartje voor kon kopen, waren deze in het parterre en het paradijs of de engelenbak, de </w:t>
      </w:r>
      <w:r w:rsidRPr="0089567D">
        <w:rPr>
          <w:rFonts w:ascii="Verdana" w:eastAsia="Times New Roman" w:hAnsi="Verdana" w:cs="Times New Roman"/>
          <w:b/>
          <w:bCs/>
          <w:sz w:val="20"/>
          <w:szCs w:val="20"/>
          <w:lang w:val="nl-NL" w:eastAsia="nl-BE"/>
        </w:rPr>
        <w:lastRenderedPageBreak/>
        <w:t xml:space="preserve">laatste rang in de schouwburg. De grootste klasse die naar de schouwburg kwam, volgens </w:t>
      </w:r>
      <w:proofErr w:type="spellStart"/>
      <w:r w:rsidRPr="0089567D">
        <w:rPr>
          <w:rFonts w:ascii="Verdana" w:eastAsia="Times New Roman" w:hAnsi="Verdana" w:cs="Times New Roman"/>
          <w:b/>
          <w:bCs/>
          <w:sz w:val="20"/>
          <w:szCs w:val="20"/>
          <w:lang w:val="nl-NL" w:eastAsia="nl-BE"/>
        </w:rPr>
        <w:t>Philodème</w:t>
      </w:r>
      <w:proofErr w:type="spellEnd"/>
      <w:r w:rsidRPr="0089567D">
        <w:rPr>
          <w:rFonts w:ascii="Verdana" w:eastAsia="Times New Roman" w:hAnsi="Verdana" w:cs="Times New Roman"/>
          <w:b/>
          <w:bCs/>
          <w:sz w:val="20"/>
          <w:szCs w:val="20"/>
          <w:lang w:val="nl-NL" w:eastAsia="nl-BE"/>
        </w:rPr>
        <w:t>, was deze van de “Bon Bourgeois”. Deze burgers wensten niet langer in het parterre te zitten, want ze hadden immers het geld om een betere en dus duurdere plaats te kopen.</w:t>
      </w:r>
      <w:bookmarkStart w:id="665" w:name="_ftnref34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"_ftn349"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[349]</w:t>
      </w:r>
      <w:r w:rsidRPr="0089567D">
        <w:rPr>
          <w:rFonts w:ascii="Times New Roman" w:eastAsia="Times New Roman" w:hAnsi="Times New Roman" w:cs="Times New Roman"/>
          <w:b/>
          <w:bCs/>
          <w:sz w:val="24"/>
          <w:szCs w:val="24"/>
          <w:lang w:val="nl-NL" w:eastAsia="nl-BE"/>
        </w:rPr>
        <w:fldChar w:fldCharType="end"/>
      </w:r>
      <w:bookmarkEnd w:id="665"/>
    </w:p>
    <w:p w14:paraId="4D74D5A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Philodème</w:t>
      </w:r>
      <w:proofErr w:type="spellEnd"/>
      <w:r w:rsidRPr="0089567D">
        <w:rPr>
          <w:rFonts w:ascii="Verdana" w:eastAsia="Times New Roman" w:hAnsi="Verdana" w:cs="Times New Roman"/>
          <w:b/>
          <w:bCs/>
          <w:sz w:val="20"/>
          <w:szCs w:val="20"/>
          <w:lang w:val="nl-NL" w:eastAsia="nl-BE"/>
        </w:rPr>
        <w:t xml:space="preserve"> spreekt hiermee in feite de bevindingen van Bogaerts tegen, dat de “</w:t>
      </w:r>
      <w:proofErr w:type="spellStart"/>
      <w:r w:rsidRPr="0089567D">
        <w:rPr>
          <w:rFonts w:ascii="Verdana" w:eastAsia="Times New Roman" w:hAnsi="Verdana" w:cs="Times New Roman"/>
          <w:b/>
          <w:bCs/>
          <w:sz w:val="20"/>
          <w:szCs w:val="20"/>
          <w:lang w:val="nl-NL" w:eastAsia="nl-BE"/>
        </w:rPr>
        <w:t>fraije</w:t>
      </w:r>
      <w:proofErr w:type="spellEnd"/>
      <w:r w:rsidRPr="0089567D">
        <w:rPr>
          <w:rFonts w:ascii="Verdana" w:eastAsia="Times New Roman" w:hAnsi="Verdana" w:cs="Times New Roman"/>
          <w:b/>
          <w:bCs/>
          <w:sz w:val="20"/>
          <w:szCs w:val="20"/>
          <w:lang w:val="nl-NL" w:eastAsia="nl-BE"/>
        </w:rPr>
        <w:t xml:space="preserve">” burgers plaatsnamen in het parterre. Het was waarschijnlijk wel waar dat deze burgers zich evengoed in de loges nestelden, maar of het parterre en de engelenbak dan plots een toevluchtsoord werden voor de gewone lieden, dat is betwijfelbaar.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bleef hoe dan ook een exclusieve schouwburg en zelfs de goedkoopste plaatsen werden bezet door mensen die een minimum aan inkomgeld konden betalen. Misschien konden de lagere middengroepen, door Bogaerts de kleine en gemene burgers genoemd, zich toch één van de goedkoopste plaatsen veroorloven. Het ongeschoolde volk bleef hoe dan ook uitgesloten: </w:t>
      </w:r>
      <w:r w:rsidRPr="0089567D">
        <w:rPr>
          <w:rFonts w:ascii="Verdana" w:eastAsia="Times New Roman" w:hAnsi="Verdana" w:cs="Times New Roman"/>
          <w:b/>
          <w:bCs/>
          <w:i/>
          <w:iCs/>
          <w:color w:val="008080"/>
          <w:sz w:val="20"/>
          <w:szCs w:val="20"/>
          <w:lang w:val="nl-NL" w:eastAsia="nl-BE"/>
        </w:rPr>
        <w:t>“Zelfs een staanplaats kostte immers reeds meer dan het dagloon van een ongeschoolde”</w:t>
      </w:r>
      <w:bookmarkStart w:id="666" w:name="_ftnref350"/>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"_ftn350"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[350]</w:t>
      </w:r>
      <w:r w:rsidRPr="0089567D">
        <w:rPr>
          <w:rFonts w:ascii="Times New Roman" w:eastAsia="Times New Roman" w:hAnsi="Times New Roman" w:cs="Times New Roman"/>
          <w:i/>
          <w:iCs/>
          <w:color w:val="008080"/>
          <w:sz w:val="24"/>
          <w:szCs w:val="24"/>
          <w:lang w:val="nl-NL" w:eastAsia="nl-BE"/>
        </w:rPr>
        <w:fldChar w:fldCharType="end"/>
      </w:r>
      <w:bookmarkEnd w:id="666"/>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Tussen de sociale groepen die zich in de schouwburg bevonden, moest er een strikte afscheiding blijven bestaan, daar ging ook </w:t>
      </w:r>
      <w:proofErr w:type="spellStart"/>
      <w:r w:rsidRPr="0089567D">
        <w:rPr>
          <w:rFonts w:ascii="Verdana" w:eastAsia="Times New Roman" w:hAnsi="Verdana" w:cs="Times New Roman"/>
          <w:b/>
          <w:bCs/>
          <w:sz w:val="20"/>
          <w:szCs w:val="20"/>
          <w:lang w:val="nl-NL" w:eastAsia="nl-BE"/>
        </w:rPr>
        <w:t>Philodème</w:t>
      </w:r>
      <w:proofErr w:type="spellEnd"/>
      <w:r w:rsidRPr="0089567D">
        <w:rPr>
          <w:rFonts w:ascii="Verdana" w:eastAsia="Times New Roman" w:hAnsi="Verdana" w:cs="Times New Roman"/>
          <w:b/>
          <w:bCs/>
          <w:sz w:val="20"/>
          <w:szCs w:val="20"/>
          <w:lang w:val="nl-NL" w:eastAsia="nl-BE"/>
        </w:rPr>
        <w:t xml:space="preserve"> mee akkoord.</w:t>
      </w:r>
      <w:bookmarkStart w:id="667" w:name="_ftnref35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"_ftn351"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[351]</w:t>
      </w:r>
      <w:r w:rsidRPr="0089567D">
        <w:rPr>
          <w:rFonts w:ascii="Times New Roman" w:eastAsia="Times New Roman" w:hAnsi="Times New Roman" w:cs="Times New Roman"/>
          <w:b/>
          <w:bCs/>
          <w:sz w:val="24"/>
          <w:szCs w:val="24"/>
          <w:lang w:val="nl-NL" w:eastAsia="nl-BE"/>
        </w:rPr>
        <w:fldChar w:fldCharType="end"/>
      </w:r>
      <w:bookmarkEnd w:id="667"/>
      <w:r w:rsidRPr="0089567D">
        <w:rPr>
          <w:rFonts w:ascii="Verdana" w:eastAsia="Times New Roman" w:hAnsi="Verdana" w:cs="Times New Roman"/>
          <w:b/>
          <w:bCs/>
          <w:sz w:val="20"/>
          <w:szCs w:val="20"/>
          <w:lang w:val="nl-NL" w:eastAsia="nl-BE"/>
        </w:rPr>
        <w:t xml:space="preserve"> Deze afscheiding werd bewerkstelligd door de bouw zelf van het theater, dat een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à </w:t>
      </w:r>
      <w:proofErr w:type="spellStart"/>
      <w:r w:rsidRPr="0089567D">
        <w:rPr>
          <w:rFonts w:ascii="Verdana" w:eastAsia="Times New Roman" w:hAnsi="Verdana" w:cs="Times New Roman"/>
          <w:b/>
          <w:bCs/>
          <w:sz w:val="20"/>
          <w:szCs w:val="20"/>
          <w:lang w:val="nl-NL" w:eastAsia="nl-BE"/>
        </w:rPr>
        <w:t>l’italienne</w:t>
      </w:r>
      <w:proofErr w:type="spellEnd"/>
      <w:r w:rsidRPr="0089567D">
        <w:rPr>
          <w:rFonts w:ascii="Verdana" w:eastAsia="Times New Roman" w:hAnsi="Verdana" w:cs="Times New Roman"/>
          <w:b/>
          <w:bCs/>
          <w:sz w:val="20"/>
          <w:szCs w:val="20"/>
          <w:lang w:val="nl-NL" w:eastAsia="nl-BE"/>
        </w:rPr>
        <w:t>” was. De allerbeste en allerduurste zitplaatsen bevonden zich in de loges van de eerste rang. Hier konden de voornaamste personen plaatsnemen. De andere loges waren goedkoper en minder comfortabel.  In het parterre moest men zich tevreden stellen met een staanplaats of houten banken.</w:t>
      </w:r>
      <w:bookmarkStart w:id="668" w:name="_ftnref35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"_ftn352"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[352]</w:t>
      </w:r>
      <w:r w:rsidRPr="0089567D">
        <w:rPr>
          <w:rFonts w:ascii="Times New Roman" w:eastAsia="Times New Roman" w:hAnsi="Times New Roman" w:cs="Times New Roman"/>
          <w:b/>
          <w:bCs/>
          <w:sz w:val="24"/>
          <w:szCs w:val="24"/>
          <w:lang w:val="nl-NL" w:eastAsia="nl-BE"/>
        </w:rPr>
        <w:fldChar w:fldCharType="end"/>
      </w:r>
      <w:bookmarkEnd w:id="668"/>
      <w:r w:rsidRPr="0089567D">
        <w:rPr>
          <w:rFonts w:ascii="Verdana" w:eastAsia="Times New Roman" w:hAnsi="Verdana" w:cs="Times New Roman"/>
          <w:b/>
          <w:bCs/>
          <w:sz w:val="20"/>
          <w:szCs w:val="20"/>
          <w:lang w:val="nl-NL" w:eastAsia="nl-BE"/>
        </w:rPr>
        <w:t xml:space="preserve"> De standenmaatschappij werd weerspiegeld in de inrichting en de toegangsprijzen van de schouwburg.</w:t>
      </w:r>
      <w:bookmarkStart w:id="669" w:name="_ftnref353"/>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"_ftn353"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[353]</w:t>
      </w:r>
      <w:r w:rsidRPr="0089567D">
        <w:rPr>
          <w:rFonts w:ascii="Times New Roman" w:eastAsia="Times New Roman" w:hAnsi="Times New Roman" w:cs="Times New Roman"/>
          <w:b/>
          <w:bCs/>
          <w:sz w:val="24"/>
          <w:szCs w:val="24"/>
          <w:lang w:val="nl-NL" w:eastAsia="nl-BE"/>
        </w:rPr>
        <w:fldChar w:fldCharType="end"/>
      </w:r>
      <w:bookmarkEnd w:id="669"/>
    </w:p>
    <w:p w14:paraId="1635566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Een edelman ging niet naar het theater als hij zich daar niet beter kon voelen dan een rijke burger en een rijke burger niet als hij zich niet meer waard kon achtten dan iemand uit de middenklasse: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Ceux</w:t>
      </w:r>
      <w:proofErr w:type="spellEnd"/>
      <w:r w:rsidRPr="0089567D">
        <w:rPr>
          <w:rFonts w:ascii="Verdana" w:eastAsia="Times New Roman" w:hAnsi="Verdana" w:cs="Times New Roman"/>
          <w:b/>
          <w:bCs/>
          <w:i/>
          <w:iCs/>
          <w:color w:val="008080"/>
          <w:sz w:val="20"/>
          <w:szCs w:val="20"/>
          <w:lang w:val="nl-NL" w:eastAsia="nl-BE"/>
        </w:rPr>
        <w:t xml:space="preserve"> la </w:t>
      </w:r>
      <w:proofErr w:type="spellStart"/>
      <w:r w:rsidRPr="0089567D">
        <w:rPr>
          <w:rFonts w:ascii="Verdana" w:eastAsia="Times New Roman" w:hAnsi="Verdana" w:cs="Times New Roman"/>
          <w:b/>
          <w:bCs/>
          <w:i/>
          <w:iCs/>
          <w:color w:val="008080"/>
          <w:sz w:val="20"/>
          <w:szCs w:val="20"/>
          <w:lang w:val="nl-NL" w:eastAsia="nl-BE"/>
        </w:rPr>
        <w:t>ayant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payé</w:t>
      </w:r>
      <w:proofErr w:type="spellEnd"/>
      <w:r w:rsidRPr="0089567D">
        <w:rPr>
          <w:rFonts w:ascii="Verdana" w:eastAsia="Times New Roman" w:hAnsi="Verdana" w:cs="Times New Roman"/>
          <w:b/>
          <w:bCs/>
          <w:i/>
          <w:iCs/>
          <w:color w:val="008080"/>
          <w:sz w:val="20"/>
          <w:szCs w:val="20"/>
          <w:lang w:val="nl-NL" w:eastAsia="nl-BE"/>
        </w:rPr>
        <w:t xml:space="preserve"> pour </w:t>
      </w:r>
      <w:proofErr w:type="spellStart"/>
      <w:r w:rsidRPr="0089567D">
        <w:rPr>
          <w:rFonts w:ascii="Verdana" w:eastAsia="Times New Roman" w:hAnsi="Verdana" w:cs="Times New Roman"/>
          <w:b/>
          <w:bCs/>
          <w:i/>
          <w:iCs/>
          <w:color w:val="008080"/>
          <w:sz w:val="20"/>
          <w:szCs w:val="20"/>
          <w:lang w:val="nl-NL" w:eastAsia="nl-BE"/>
        </w:rPr>
        <w:t>jouir</w:t>
      </w:r>
      <w:proofErr w:type="spellEnd"/>
      <w:r w:rsidRPr="0089567D">
        <w:rPr>
          <w:rFonts w:ascii="Verdana" w:eastAsia="Times New Roman" w:hAnsi="Verdana" w:cs="Times New Roman"/>
          <w:b/>
          <w:bCs/>
          <w:i/>
          <w:iCs/>
          <w:color w:val="008080"/>
          <w:sz w:val="20"/>
          <w:szCs w:val="20"/>
          <w:lang w:val="nl-NL" w:eastAsia="nl-BE"/>
        </w:rPr>
        <w:t xml:space="preserve"> du </w:t>
      </w:r>
      <w:proofErr w:type="spellStart"/>
      <w:r w:rsidRPr="0089567D">
        <w:rPr>
          <w:rFonts w:ascii="Verdana" w:eastAsia="Times New Roman" w:hAnsi="Verdana" w:cs="Times New Roman"/>
          <w:b/>
          <w:bCs/>
          <w:i/>
          <w:iCs/>
          <w:color w:val="008080"/>
          <w:sz w:val="20"/>
          <w:szCs w:val="20"/>
          <w:lang w:val="nl-NL" w:eastAsia="nl-BE"/>
        </w:rPr>
        <w:t>plaisir</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voir</w:t>
      </w:r>
      <w:proofErr w:type="spellEnd"/>
      <w:r w:rsidRPr="0089567D">
        <w:rPr>
          <w:rFonts w:ascii="Verdana" w:eastAsia="Times New Roman" w:hAnsi="Verdana" w:cs="Times New Roman"/>
          <w:b/>
          <w:bCs/>
          <w:i/>
          <w:iCs/>
          <w:color w:val="008080"/>
          <w:sz w:val="20"/>
          <w:szCs w:val="20"/>
          <w:lang w:val="nl-NL" w:eastAsia="nl-BE"/>
        </w:rPr>
        <w:t xml:space="preserve"> et </w:t>
      </w:r>
      <w:proofErr w:type="spellStart"/>
      <w:r w:rsidRPr="0089567D">
        <w:rPr>
          <w:rFonts w:ascii="Verdana" w:eastAsia="Times New Roman" w:hAnsi="Verdana" w:cs="Times New Roman"/>
          <w:b/>
          <w:bCs/>
          <w:i/>
          <w:iCs/>
          <w:color w:val="008080"/>
          <w:sz w:val="20"/>
          <w:szCs w:val="20"/>
          <w:lang w:val="nl-NL" w:eastAsia="nl-BE"/>
        </w:rPr>
        <w:t>d’entendre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Ils</w:t>
      </w:r>
      <w:proofErr w:type="spellEnd"/>
      <w:r w:rsidRPr="0089567D">
        <w:rPr>
          <w:rFonts w:ascii="Verdana" w:eastAsia="Times New Roman" w:hAnsi="Verdana" w:cs="Times New Roman"/>
          <w:b/>
          <w:bCs/>
          <w:i/>
          <w:iCs/>
          <w:color w:val="008080"/>
          <w:sz w:val="20"/>
          <w:szCs w:val="20"/>
          <w:lang w:val="nl-NL" w:eastAsia="nl-BE"/>
        </w:rPr>
        <w:t xml:space="preserve"> s’ y </w:t>
      </w:r>
      <w:proofErr w:type="spellStart"/>
      <w:r w:rsidRPr="0089567D">
        <w:rPr>
          <w:rFonts w:ascii="Verdana" w:eastAsia="Times New Roman" w:hAnsi="Verdana" w:cs="Times New Roman"/>
          <w:b/>
          <w:bCs/>
          <w:i/>
          <w:iCs/>
          <w:color w:val="008080"/>
          <w:sz w:val="20"/>
          <w:szCs w:val="20"/>
          <w:lang w:val="nl-NL" w:eastAsia="nl-BE"/>
        </w:rPr>
        <w:t>presentent</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toutes</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leurs</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facultés</w:t>
      </w:r>
      <w:proofErr w:type="spellEnd"/>
      <w:r w:rsidRPr="0089567D">
        <w:rPr>
          <w:rFonts w:ascii="Verdana" w:eastAsia="Times New Roman" w:hAnsi="Verdana" w:cs="Times New Roman"/>
          <w:b/>
          <w:bCs/>
          <w:i/>
          <w:iCs/>
          <w:color w:val="008080"/>
          <w:sz w:val="20"/>
          <w:szCs w:val="20"/>
          <w:lang w:val="nl-NL" w:eastAsia="nl-BE"/>
        </w:rPr>
        <w:t>…”</w:t>
      </w:r>
      <w:bookmarkStart w:id="670" w:name="_ftnref354"/>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"_ftn354"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[354]</w:t>
      </w:r>
      <w:r w:rsidRPr="0089567D">
        <w:rPr>
          <w:rFonts w:ascii="Times New Roman" w:eastAsia="Times New Roman" w:hAnsi="Times New Roman" w:cs="Times New Roman"/>
          <w:i/>
          <w:iCs/>
          <w:color w:val="008080"/>
          <w:sz w:val="24"/>
          <w:szCs w:val="24"/>
          <w:lang w:val="nl-NL" w:eastAsia="nl-BE"/>
        </w:rPr>
        <w:fldChar w:fldCharType="end"/>
      </w:r>
      <w:bookmarkEnd w:id="670"/>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De gegoede stedelingen wensten te genieten van een visueel en akoestisch spektakel op de meest aangename manier. In het theater konden ze zich totaal ontladen in een wereld van illusies en wonderen.</w:t>
      </w:r>
      <w:bookmarkStart w:id="671" w:name="_ftnref35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"_ftn355"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[355]</w:t>
      </w:r>
      <w:r w:rsidRPr="0089567D">
        <w:rPr>
          <w:rFonts w:ascii="Times New Roman" w:eastAsia="Times New Roman" w:hAnsi="Times New Roman" w:cs="Times New Roman"/>
          <w:b/>
          <w:bCs/>
          <w:sz w:val="24"/>
          <w:szCs w:val="24"/>
          <w:lang w:val="nl-NL" w:eastAsia="nl-BE"/>
        </w:rPr>
        <w:fldChar w:fldCharType="end"/>
      </w:r>
      <w:bookmarkEnd w:id="671"/>
      <w:r w:rsidRPr="0089567D">
        <w:rPr>
          <w:rFonts w:ascii="Verdana" w:eastAsia="Times New Roman" w:hAnsi="Verdana" w:cs="Times New Roman"/>
          <w:b/>
          <w:bCs/>
          <w:sz w:val="20"/>
          <w:szCs w:val="20"/>
          <w:lang w:val="nl-NL" w:eastAsia="nl-BE"/>
        </w:rPr>
        <w:t xml:space="preserve"> Theater, dans, zang en opera waren verheven kunsten die de verbeelding prikkelden. Hoe meer men zijn verbeelding kon prikkelen door deze verheven kunsten te schouwen, hoe meer goede smaak men ontwikkelde. Goede smaak werd het criterium om zich zelf te cultiveren, verheerlijken en zo een goede publieke reputatie te creëren. Dit proces kon zich maar eerst in gang zetten wanneer deze kunsten toegankelijk werden voor een breed publiek, dat wil zeggen buiten de koning, zijn adellijke hovelingen en de clerici. Dit was het duidelijkst waarneembaar bij het theater en </w:t>
      </w:r>
      <w:r w:rsidRPr="0089567D">
        <w:rPr>
          <w:rFonts w:ascii="Verdana" w:eastAsia="Times New Roman" w:hAnsi="Verdana" w:cs="Times New Roman"/>
          <w:b/>
          <w:bCs/>
          <w:sz w:val="20"/>
          <w:szCs w:val="20"/>
          <w:lang w:val="nl-NL" w:eastAsia="nl-BE"/>
        </w:rPr>
        <w:lastRenderedPageBreak/>
        <w:t xml:space="preserve">de muziek, die zich </w:t>
      </w:r>
      <w:proofErr w:type="spellStart"/>
      <w:r w:rsidRPr="0089567D">
        <w:rPr>
          <w:rFonts w:ascii="Verdana" w:eastAsia="Times New Roman" w:hAnsi="Verdana" w:cs="Times New Roman"/>
          <w:b/>
          <w:bCs/>
          <w:sz w:val="20"/>
          <w:szCs w:val="20"/>
          <w:lang w:val="nl-NL" w:eastAsia="nl-BE"/>
        </w:rPr>
        <w:t>ontrokken</w:t>
      </w:r>
      <w:proofErr w:type="spellEnd"/>
      <w:r w:rsidRPr="0089567D">
        <w:rPr>
          <w:rFonts w:ascii="Verdana" w:eastAsia="Times New Roman" w:hAnsi="Verdana" w:cs="Times New Roman"/>
          <w:b/>
          <w:bCs/>
          <w:sz w:val="20"/>
          <w:szCs w:val="20"/>
          <w:lang w:val="nl-NL" w:eastAsia="nl-BE"/>
        </w:rPr>
        <w:t xml:space="preserve"> aan de invloeden van het hof en zich in de steden nestelden in gespecialiseerde gebouwen zoals schouwburgen. In de achttiende-eeuwse steden ontwikkelde zich een vermaakscultuur. Hoe groter het aanbod van vermaak, des te gemakkelijker konden de stedelingen een goede smaak ontwikkelen. Wat was goede smaak? Het was geen seksueel genot, geen technische ambachtelijke kunde en ook geen intellectuele kennis. </w:t>
      </w:r>
      <w:bookmarkStart w:id="672" w:name="_ftnref35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"_ftn356"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[356]</w:t>
      </w:r>
      <w:r w:rsidRPr="0089567D">
        <w:rPr>
          <w:rFonts w:ascii="Times New Roman" w:eastAsia="Times New Roman" w:hAnsi="Times New Roman" w:cs="Times New Roman"/>
          <w:b/>
          <w:bCs/>
          <w:sz w:val="24"/>
          <w:szCs w:val="24"/>
          <w:lang w:val="nl-NL" w:eastAsia="nl-BE"/>
        </w:rPr>
        <w:fldChar w:fldCharType="end"/>
      </w:r>
      <w:bookmarkEnd w:id="672"/>
      <w:r w:rsidRPr="0089567D">
        <w:rPr>
          <w:rFonts w:ascii="Verdana" w:eastAsia="Times New Roman" w:hAnsi="Verdana" w:cs="Times New Roman"/>
          <w:b/>
          <w:bCs/>
          <w:sz w:val="20"/>
          <w:szCs w:val="20"/>
          <w:lang w:val="nl-NL" w:eastAsia="nl-BE"/>
        </w:rPr>
        <w:t xml:space="preserve"> Smaak had wel met gevoelens te maken, maar dan innerlijke en passieve gevoelens.  Een echte “gentleman” kon zich deze gevoelens het beste eigen maken: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so</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good</w:t>
      </w:r>
      <w:proofErr w:type="spellEnd"/>
      <w:r w:rsidRPr="0089567D">
        <w:rPr>
          <w:rFonts w:ascii="Verdana" w:eastAsia="Times New Roman" w:hAnsi="Verdana" w:cs="Times New Roman"/>
          <w:b/>
          <w:bCs/>
          <w:i/>
          <w:iCs/>
          <w:color w:val="008080"/>
          <w:sz w:val="20"/>
          <w:szCs w:val="20"/>
          <w:lang w:val="nl-NL" w:eastAsia="nl-BE"/>
        </w:rPr>
        <w:t xml:space="preserve"> taste was a badge of </w:t>
      </w:r>
      <w:proofErr w:type="spellStart"/>
      <w:r w:rsidRPr="0089567D">
        <w:rPr>
          <w:rFonts w:ascii="Verdana" w:eastAsia="Times New Roman" w:hAnsi="Verdana" w:cs="Times New Roman"/>
          <w:b/>
          <w:bCs/>
          <w:i/>
          <w:iCs/>
          <w:color w:val="008080"/>
          <w:sz w:val="20"/>
          <w:szCs w:val="20"/>
          <w:lang w:val="nl-NL" w:eastAsia="nl-BE"/>
        </w:rPr>
        <w:t>distinction</w:t>
      </w:r>
      <w:proofErr w:type="spellEnd"/>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i/>
          <w:iCs/>
          <w:color w:val="008080"/>
          <w:sz w:val="20"/>
          <w:szCs w:val="20"/>
          <w:lang w:val="en-GB" w:eastAsia="nl-BE"/>
        </w:rPr>
        <w:t>The prosperous were more likely to enjoy its pleasures than the poor”</w:t>
      </w:r>
      <w:bookmarkStart w:id="673" w:name="_ftnref357"/>
      <w:r w:rsidRPr="0089567D">
        <w:rPr>
          <w:rFonts w:ascii="Times New Roman" w:eastAsia="Times New Roman" w:hAnsi="Times New Roman" w:cs="Times New Roman"/>
          <w:i/>
          <w:iCs/>
          <w:color w:val="008080"/>
          <w:sz w:val="24"/>
          <w:szCs w:val="24"/>
          <w:lang w:val="en-GB" w:eastAsia="nl-BE"/>
        </w:rPr>
        <w:fldChar w:fldCharType="begin"/>
      </w:r>
      <w:r w:rsidRPr="0089567D">
        <w:rPr>
          <w:rFonts w:ascii="Times New Roman" w:eastAsia="Times New Roman" w:hAnsi="Times New Roman" w:cs="Times New Roman"/>
          <w:i/>
          <w:iCs/>
          <w:color w:val="008080"/>
          <w:sz w:val="24"/>
          <w:szCs w:val="24"/>
          <w:lang w:val="en-GB" w:eastAsia="nl-BE"/>
        </w:rPr>
        <w:instrText xml:space="preserve"> HYPERLINK "http://www.ethesis.net/spectakelcultuur/spectakelcultuur_deel_4.htm" \l "_ftn357" \o "" </w:instrText>
      </w:r>
      <w:r w:rsidRPr="0089567D">
        <w:rPr>
          <w:rFonts w:ascii="Times New Roman" w:eastAsia="Times New Roman" w:hAnsi="Times New Roman" w:cs="Times New Roman"/>
          <w:i/>
          <w:iCs/>
          <w:color w:val="008080"/>
          <w:sz w:val="24"/>
          <w:szCs w:val="24"/>
          <w:lang w:val="en-GB" w:eastAsia="nl-BE"/>
        </w:rPr>
        <w:fldChar w:fldCharType="separate"/>
      </w:r>
      <w:r w:rsidRPr="0089567D">
        <w:rPr>
          <w:rFonts w:ascii="Verdana" w:eastAsia="Times New Roman" w:hAnsi="Verdana" w:cs="Times New Roman"/>
          <w:b/>
          <w:bCs/>
          <w:i/>
          <w:iCs/>
          <w:color w:val="008080"/>
          <w:sz w:val="20"/>
          <w:szCs w:val="20"/>
          <w:u w:val="single"/>
          <w:lang w:val="en-GB" w:eastAsia="nl-BE"/>
        </w:rPr>
        <w:t>[357]</w:t>
      </w:r>
      <w:r w:rsidRPr="0089567D">
        <w:rPr>
          <w:rFonts w:ascii="Times New Roman" w:eastAsia="Times New Roman" w:hAnsi="Times New Roman" w:cs="Times New Roman"/>
          <w:i/>
          <w:iCs/>
          <w:color w:val="008080"/>
          <w:sz w:val="24"/>
          <w:szCs w:val="24"/>
          <w:lang w:val="en-GB" w:eastAsia="nl-BE"/>
        </w:rPr>
        <w:fldChar w:fldCharType="end"/>
      </w:r>
      <w:bookmarkEnd w:id="673"/>
      <w:r w:rsidRPr="0089567D">
        <w:rPr>
          <w:rFonts w:ascii="Verdana" w:eastAsia="Times New Roman" w:hAnsi="Verdana" w:cs="Times New Roman"/>
          <w:b/>
          <w:bCs/>
          <w:i/>
          <w:iCs/>
          <w:color w:val="008080"/>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Een</w:t>
      </w:r>
      <w:proofErr w:type="spellEnd"/>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rijke</w:t>
      </w:r>
      <w:proofErr w:type="spellEnd"/>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kon</w:t>
      </w:r>
      <w:proofErr w:type="spellEnd"/>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echter</w:t>
      </w:r>
      <w:proofErr w:type="spellEnd"/>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evengoed</w:t>
      </w:r>
      <w:proofErr w:type="spellEnd"/>
      <w:r w:rsidRPr="0089567D">
        <w:rPr>
          <w:rFonts w:ascii="Verdana" w:eastAsia="Times New Roman" w:hAnsi="Verdana" w:cs="Times New Roman"/>
          <w:b/>
          <w:bCs/>
          <w:sz w:val="20"/>
          <w:szCs w:val="20"/>
          <w:lang w:val="en-GB" w:eastAsia="nl-BE"/>
        </w:rPr>
        <w:t xml:space="preserve"> over </w:t>
      </w:r>
      <w:proofErr w:type="spellStart"/>
      <w:r w:rsidRPr="0089567D">
        <w:rPr>
          <w:rFonts w:ascii="Verdana" w:eastAsia="Times New Roman" w:hAnsi="Verdana" w:cs="Times New Roman"/>
          <w:b/>
          <w:bCs/>
          <w:sz w:val="20"/>
          <w:szCs w:val="20"/>
          <w:lang w:val="en-GB" w:eastAsia="nl-BE"/>
        </w:rPr>
        <w:t>een</w:t>
      </w:r>
      <w:proofErr w:type="spellEnd"/>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zeer</w:t>
      </w:r>
      <w:proofErr w:type="spellEnd"/>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slechte</w:t>
      </w:r>
      <w:proofErr w:type="spellEnd"/>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smaak</w:t>
      </w:r>
      <w:proofErr w:type="spellEnd"/>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beschikken</w:t>
      </w:r>
      <w:proofErr w:type="spellEnd"/>
      <w:r w:rsidRPr="0089567D">
        <w:rPr>
          <w:rFonts w:ascii="Verdana" w:eastAsia="Times New Roman" w:hAnsi="Verdana" w:cs="Times New Roman"/>
          <w:b/>
          <w:bCs/>
          <w:sz w:val="20"/>
          <w:szCs w:val="20"/>
          <w:lang w:val="en-GB" w:eastAsia="nl-BE"/>
        </w:rPr>
        <w:t xml:space="preserve">: </w:t>
      </w:r>
      <w:r w:rsidRPr="0089567D">
        <w:rPr>
          <w:rFonts w:ascii="Verdana" w:eastAsia="Times New Roman" w:hAnsi="Verdana" w:cs="Times New Roman"/>
          <w:b/>
          <w:bCs/>
          <w:i/>
          <w:iCs/>
          <w:color w:val="008080"/>
          <w:sz w:val="20"/>
          <w:szCs w:val="20"/>
          <w:lang w:val="en-GB" w:eastAsia="nl-BE"/>
        </w:rPr>
        <w:t>“The realm of good taste was in fact extremely fluid and difficult to determine, as the culture itself acquired new forms and audiences”</w:t>
      </w:r>
      <w:bookmarkStart w:id="674" w:name="_ftnref358"/>
      <w:r w:rsidRPr="0089567D">
        <w:rPr>
          <w:rFonts w:ascii="Times New Roman" w:eastAsia="Times New Roman" w:hAnsi="Times New Roman" w:cs="Times New Roman"/>
          <w:i/>
          <w:iCs/>
          <w:color w:val="008080"/>
          <w:sz w:val="24"/>
          <w:szCs w:val="24"/>
          <w:lang w:val="en-GB" w:eastAsia="nl-BE"/>
        </w:rPr>
        <w:fldChar w:fldCharType="begin"/>
      </w:r>
      <w:r w:rsidRPr="0089567D">
        <w:rPr>
          <w:rFonts w:ascii="Times New Roman" w:eastAsia="Times New Roman" w:hAnsi="Times New Roman" w:cs="Times New Roman"/>
          <w:i/>
          <w:iCs/>
          <w:color w:val="008080"/>
          <w:sz w:val="24"/>
          <w:szCs w:val="24"/>
          <w:lang w:val="en-GB" w:eastAsia="nl-BE"/>
        </w:rPr>
        <w:instrText xml:space="preserve"> HYPERLINK "http://www.ethesis.net/spectakelcultuur/spectakelcultuur_deel_4.htm" \l "_ftn358" \o "" </w:instrText>
      </w:r>
      <w:r w:rsidRPr="0089567D">
        <w:rPr>
          <w:rFonts w:ascii="Times New Roman" w:eastAsia="Times New Roman" w:hAnsi="Times New Roman" w:cs="Times New Roman"/>
          <w:i/>
          <w:iCs/>
          <w:color w:val="008080"/>
          <w:sz w:val="24"/>
          <w:szCs w:val="24"/>
          <w:lang w:val="en-GB" w:eastAsia="nl-BE"/>
        </w:rPr>
        <w:fldChar w:fldCharType="separate"/>
      </w:r>
      <w:r w:rsidRPr="0089567D">
        <w:rPr>
          <w:rFonts w:ascii="Verdana" w:eastAsia="Times New Roman" w:hAnsi="Verdana" w:cs="Times New Roman"/>
          <w:b/>
          <w:bCs/>
          <w:i/>
          <w:iCs/>
          <w:color w:val="008080"/>
          <w:sz w:val="20"/>
          <w:szCs w:val="20"/>
          <w:u w:val="single"/>
          <w:lang w:val="en-GB" w:eastAsia="nl-BE"/>
        </w:rPr>
        <w:t>[358]</w:t>
      </w:r>
      <w:r w:rsidRPr="0089567D">
        <w:rPr>
          <w:rFonts w:ascii="Times New Roman" w:eastAsia="Times New Roman" w:hAnsi="Times New Roman" w:cs="Times New Roman"/>
          <w:i/>
          <w:iCs/>
          <w:color w:val="008080"/>
          <w:sz w:val="24"/>
          <w:szCs w:val="24"/>
          <w:lang w:val="en-GB" w:eastAsia="nl-BE"/>
        </w:rPr>
        <w:fldChar w:fldCharType="end"/>
      </w:r>
      <w:bookmarkEnd w:id="674"/>
      <w:r w:rsidRPr="0089567D">
        <w:rPr>
          <w:rFonts w:ascii="Verdana" w:eastAsia="Times New Roman" w:hAnsi="Verdana" w:cs="Times New Roman"/>
          <w:b/>
          <w:bCs/>
          <w:i/>
          <w:iCs/>
          <w:color w:val="008080"/>
          <w:sz w:val="20"/>
          <w:szCs w:val="20"/>
          <w:lang w:val="en-GB" w:eastAsia="nl-BE"/>
        </w:rPr>
        <w:t xml:space="preserve">. </w:t>
      </w:r>
      <w:r w:rsidRPr="0089567D">
        <w:rPr>
          <w:rFonts w:ascii="Verdana" w:eastAsia="Times New Roman" w:hAnsi="Verdana" w:cs="Times New Roman"/>
          <w:b/>
          <w:bCs/>
          <w:sz w:val="20"/>
          <w:szCs w:val="20"/>
          <w:lang w:val="nl-NL" w:eastAsia="nl-BE"/>
        </w:rPr>
        <w:t>Het publiek werd inderdaad alsmaar gedifferentieerder. Men kocht een toegangskaartje en hoefde niet langer over één of ander privilege te beschikken om van bijvoorbeeld een opera te kunnen genieten, zoals dat nog wel de gewoonte was in de zeventiende-eeuwse hofcultuur. Zoals reeds gezegd, waren het nog altijd de meest gegoede standen die deelnamen aan het proces van cultivering. Smaak was een teken van sociaal aanzien. Het onderscheid tussen een commerciële cultuur voor verfijnde mensen en een populaire volkscultuur was echter niet zo groot.</w:t>
      </w:r>
      <w:bookmarkStart w:id="675" w:name="_ftnref35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"_ftn359"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[359]</w:t>
      </w:r>
      <w:r w:rsidRPr="0089567D">
        <w:rPr>
          <w:rFonts w:ascii="Times New Roman" w:eastAsia="Times New Roman" w:hAnsi="Times New Roman" w:cs="Times New Roman"/>
          <w:b/>
          <w:bCs/>
          <w:sz w:val="24"/>
          <w:szCs w:val="24"/>
          <w:lang w:val="nl-NL" w:eastAsia="nl-BE"/>
        </w:rPr>
        <w:fldChar w:fldCharType="end"/>
      </w:r>
      <w:bookmarkEnd w:id="675"/>
      <w:r w:rsidRPr="0089567D">
        <w:rPr>
          <w:rFonts w:ascii="Verdana" w:eastAsia="Times New Roman" w:hAnsi="Verdana" w:cs="Times New Roman"/>
          <w:b/>
          <w:bCs/>
          <w:sz w:val="20"/>
          <w:szCs w:val="20"/>
          <w:lang w:val="nl-NL" w:eastAsia="nl-BE"/>
        </w:rPr>
        <w:t xml:space="preserve"> </w:t>
      </w:r>
    </w:p>
    <w:p w14:paraId="1740E5D2"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In de schouwburg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speelden zich immers ook minder ‘verheven’ spektakels af, zoals marionettenspelen, acrobatie en kunstjes met dieren. Elders in de stad Antwerpen bevonden zich nog andere zalen waar gelijkaardige opvoeringen vertoond werden. Deze zalen waren wellicht minder exclusief dan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maar dit kan niet met zekerheid gezegd worden, omdat de meeste van deze locaties niet verder geïdentificeerd konden worden. Verheven of minder verheven spektakels, ze hadden allemaal hun aandeel in het proces van commercialisering en verburgerlijking van de achttiende-eeuwse cultuur.</w:t>
      </w:r>
      <w:bookmarkStart w:id="676" w:name="_ftnref36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"_ftn360"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[360]</w:t>
      </w:r>
      <w:r w:rsidRPr="0089567D">
        <w:rPr>
          <w:rFonts w:ascii="Times New Roman" w:eastAsia="Times New Roman" w:hAnsi="Times New Roman" w:cs="Times New Roman"/>
          <w:b/>
          <w:bCs/>
          <w:sz w:val="24"/>
          <w:szCs w:val="24"/>
          <w:lang w:val="nl-NL" w:eastAsia="nl-BE"/>
        </w:rPr>
        <w:fldChar w:fldCharType="end"/>
      </w:r>
      <w:bookmarkEnd w:id="676"/>
      <w:r w:rsidRPr="0089567D">
        <w:rPr>
          <w:rFonts w:ascii="Verdana" w:eastAsia="Times New Roman" w:hAnsi="Verdana" w:cs="Times New Roman"/>
          <w:b/>
          <w:bCs/>
          <w:sz w:val="20"/>
          <w:szCs w:val="20"/>
          <w:lang w:val="nl-NL" w:eastAsia="nl-BE"/>
        </w:rPr>
        <w:t xml:space="preserve"> Zolang de rijke edellieden en burgers er zich goed bij voelden, kon een spektakel gelden als verheven. Een voorval uit 1785 toont aan dat men als acteur het publiek beter niet kon beledigen: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rondzwervende troep van </w:t>
      </w:r>
      <w:proofErr w:type="spellStart"/>
      <w:r w:rsidRPr="0089567D">
        <w:rPr>
          <w:rFonts w:ascii="Verdana" w:eastAsia="Times New Roman" w:hAnsi="Verdana" w:cs="Times New Roman"/>
          <w:b/>
          <w:bCs/>
          <w:i/>
          <w:iCs/>
          <w:color w:val="008080"/>
          <w:sz w:val="20"/>
          <w:szCs w:val="20"/>
          <w:lang w:val="nl-NL" w:eastAsia="nl-BE"/>
        </w:rPr>
        <w:t>tooneelspelers</w:t>
      </w:r>
      <w:proofErr w:type="spellEnd"/>
      <w:r w:rsidRPr="0089567D">
        <w:rPr>
          <w:rFonts w:ascii="Verdana" w:eastAsia="Times New Roman" w:hAnsi="Verdana" w:cs="Times New Roman"/>
          <w:b/>
          <w:bCs/>
          <w:i/>
          <w:iCs/>
          <w:color w:val="008080"/>
          <w:sz w:val="20"/>
          <w:szCs w:val="20"/>
          <w:lang w:val="nl-NL" w:eastAsia="nl-BE"/>
        </w:rPr>
        <w:t xml:space="preserve"> was te Antwerpen </w:t>
      </w:r>
      <w:proofErr w:type="spellStart"/>
      <w:r w:rsidRPr="0089567D">
        <w:rPr>
          <w:rFonts w:ascii="Verdana" w:eastAsia="Times New Roman" w:hAnsi="Verdana" w:cs="Times New Roman"/>
          <w:b/>
          <w:bCs/>
          <w:i/>
          <w:iCs/>
          <w:color w:val="008080"/>
          <w:sz w:val="20"/>
          <w:szCs w:val="20"/>
          <w:lang w:val="nl-NL" w:eastAsia="nl-BE"/>
        </w:rPr>
        <w:t>aengekomen</w:t>
      </w:r>
      <w:proofErr w:type="spellEnd"/>
      <w:r w:rsidRPr="0089567D">
        <w:rPr>
          <w:rFonts w:ascii="Verdana" w:eastAsia="Times New Roman" w:hAnsi="Verdana" w:cs="Times New Roman"/>
          <w:b/>
          <w:bCs/>
          <w:i/>
          <w:iCs/>
          <w:color w:val="008080"/>
          <w:sz w:val="20"/>
          <w:szCs w:val="20"/>
          <w:lang w:val="nl-NL" w:eastAsia="nl-BE"/>
        </w:rPr>
        <w:t xml:space="preserve">, om </w:t>
      </w:r>
      <w:proofErr w:type="spellStart"/>
      <w:r w:rsidRPr="0089567D">
        <w:rPr>
          <w:rFonts w:ascii="Verdana" w:eastAsia="Times New Roman" w:hAnsi="Verdana" w:cs="Times New Roman"/>
          <w:b/>
          <w:bCs/>
          <w:i/>
          <w:iCs/>
          <w:color w:val="008080"/>
          <w:sz w:val="20"/>
          <w:szCs w:val="20"/>
          <w:lang w:val="nl-NL" w:eastAsia="nl-BE"/>
        </w:rPr>
        <w:t>eenige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vertooningen</w:t>
      </w:r>
      <w:proofErr w:type="spellEnd"/>
      <w:r w:rsidRPr="0089567D">
        <w:rPr>
          <w:rFonts w:ascii="Verdana" w:eastAsia="Times New Roman" w:hAnsi="Verdana" w:cs="Times New Roman"/>
          <w:b/>
          <w:bCs/>
          <w:i/>
          <w:iCs/>
          <w:color w:val="008080"/>
          <w:sz w:val="20"/>
          <w:szCs w:val="20"/>
          <w:lang w:val="nl-NL" w:eastAsia="nl-BE"/>
        </w:rPr>
        <w:t xml:space="preserve"> te geven. Op zekeren avond beging een van hen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onbeschaemdheid</w:t>
      </w:r>
      <w:proofErr w:type="spellEnd"/>
      <w:r w:rsidRPr="0089567D">
        <w:rPr>
          <w:rFonts w:ascii="Verdana" w:eastAsia="Times New Roman" w:hAnsi="Verdana" w:cs="Times New Roman"/>
          <w:b/>
          <w:bCs/>
          <w:i/>
          <w:iCs/>
          <w:color w:val="008080"/>
          <w:sz w:val="20"/>
          <w:szCs w:val="20"/>
          <w:lang w:val="nl-NL" w:eastAsia="nl-BE"/>
        </w:rPr>
        <w:t xml:space="preserve"> die het publiek </w:t>
      </w:r>
      <w:proofErr w:type="spellStart"/>
      <w:r w:rsidRPr="0089567D">
        <w:rPr>
          <w:rFonts w:ascii="Verdana" w:eastAsia="Times New Roman" w:hAnsi="Verdana" w:cs="Times New Roman"/>
          <w:b/>
          <w:bCs/>
          <w:i/>
          <w:iCs/>
          <w:color w:val="008080"/>
          <w:sz w:val="20"/>
          <w:szCs w:val="20"/>
          <w:lang w:val="nl-NL" w:eastAsia="nl-BE"/>
        </w:rPr>
        <w:t>mishaegde</w:t>
      </w:r>
      <w:proofErr w:type="spellEnd"/>
      <w:r w:rsidRPr="0089567D">
        <w:rPr>
          <w:rFonts w:ascii="Verdana" w:eastAsia="Times New Roman" w:hAnsi="Verdana" w:cs="Times New Roman"/>
          <w:b/>
          <w:bCs/>
          <w:i/>
          <w:iCs/>
          <w:color w:val="008080"/>
          <w:sz w:val="20"/>
          <w:szCs w:val="20"/>
          <w:lang w:val="nl-NL" w:eastAsia="nl-BE"/>
        </w:rPr>
        <w:t xml:space="preserve">, en voor de welke de </w:t>
      </w:r>
      <w:proofErr w:type="spellStart"/>
      <w:r w:rsidRPr="0089567D">
        <w:rPr>
          <w:rFonts w:ascii="Verdana" w:eastAsia="Times New Roman" w:hAnsi="Verdana" w:cs="Times New Roman"/>
          <w:b/>
          <w:bCs/>
          <w:i/>
          <w:iCs/>
          <w:color w:val="008080"/>
          <w:sz w:val="20"/>
          <w:szCs w:val="20"/>
          <w:lang w:val="nl-NL" w:eastAsia="nl-BE"/>
        </w:rPr>
        <w:t>aenschouwers</w:t>
      </w:r>
      <w:proofErr w:type="spellEnd"/>
      <w:r w:rsidRPr="0089567D">
        <w:rPr>
          <w:rFonts w:ascii="Verdana" w:eastAsia="Times New Roman" w:hAnsi="Verdana" w:cs="Times New Roman"/>
          <w:b/>
          <w:bCs/>
          <w:i/>
          <w:iCs/>
          <w:color w:val="008080"/>
          <w:sz w:val="20"/>
          <w:szCs w:val="20"/>
          <w:lang w:val="nl-NL" w:eastAsia="nl-BE"/>
        </w:rPr>
        <w:t xml:space="preserve"> begeerden dat </w:t>
      </w:r>
      <w:proofErr w:type="spellStart"/>
      <w:r w:rsidRPr="0089567D">
        <w:rPr>
          <w:rFonts w:ascii="Verdana" w:eastAsia="Times New Roman" w:hAnsi="Verdana" w:cs="Times New Roman"/>
          <w:b/>
          <w:bCs/>
          <w:i/>
          <w:iCs/>
          <w:color w:val="008080"/>
          <w:sz w:val="20"/>
          <w:szCs w:val="20"/>
          <w:lang w:val="nl-NL" w:eastAsia="nl-BE"/>
        </w:rPr>
        <w:t>hy</w:t>
      </w:r>
      <w:proofErr w:type="spellEnd"/>
      <w:r w:rsidRPr="0089567D">
        <w:rPr>
          <w:rFonts w:ascii="Verdana" w:eastAsia="Times New Roman" w:hAnsi="Verdana" w:cs="Times New Roman"/>
          <w:b/>
          <w:bCs/>
          <w:i/>
          <w:iCs/>
          <w:color w:val="008080"/>
          <w:sz w:val="20"/>
          <w:szCs w:val="20"/>
          <w:lang w:val="nl-NL" w:eastAsia="nl-BE"/>
        </w:rPr>
        <w:t xml:space="preserve"> vergiffenis zoude vragen; maar de </w:t>
      </w:r>
      <w:proofErr w:type="spellStart"/>
      <w:r w:rsidRPr="0089567D">
        <w:rPr>
          <w:rFonts w:ascii="Verdana" w:eastAsia="Times New Roman" w:hAnsi="Verdana" w:cs="Times New Roman"/>
          <w:b/>
          <w:bCs/>
          <w:i/>
          <w:iCs/>
          <w:color w:val="008080"/>
          <w:sz w:val="20"/>
          <w:szCs w:val="20"/>
          <w:lang w:val="nl-NL" w:eastAsia="nl-BE"/>
        </w:rPr>
        <w:t>tooneelspeler</w:t>
      </w:r>
      <w:proofErr w:type="spellEnd"/>
      <w:r w:rsidRPr="0089567D">
        <w:rPr>
          <w:rFonts w:ascii="Verdana" w:eastAsia="Times New Roman" w:hAnsi="Verdana" w:cs="Times New Roman"/>
          <w:b/>
          <w:bCs/>
          <w:i/>
          <w:iCs/>
          <w:color w:val="008080"/>
          <w:sz w:val="20"/>
          <w:szCs w:val="20"/>
          <w:lang w:val="nl-NL" w:eastAsia="nl-BE"/>
        </w:rPr>
        <w:t xml:space="preserve"> weigerde dit te doen, en trok op zich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algemeene</w:t>
      </w:r>
      <w:proofErr w:type="spellEnd"/>
      <w:r w:rsidRPr="0089567D">
        <w:rPr>
          <w:rFonts w:ascii="Verdana" w:eastAsia="Times New Roman" w:hAnsi="Verdana" w:cs="Times New Roman"/>
          <w:b/>
          <w:bCs/>
          <w:i/>
          <w:iCs/>
          <w:color w:val="008080"/>
          <w:sz w:val="20"/>
          <w:szCs w:val="20"/>
          <w:lang w:val="nl-NL" w:eastAsia="nl-BE"/>
        </w:rPr>
        <w:t xml:space="preserve"> gramschap. Men </w:t>
      </w:r>
      <w:proofErr w:type="spellStart"/>
      <w:r w:rsidRPr="0089567D">
        <w:rPr>
          <w:rFonts w:ascii="Verdana" w:eastAsia="Times New Roman" w:hAnsi="Verdana" w:cs="Times New Roman"/>
          <w:b/>
          <w:bCs/>
          <w:i/>
          <w:iCs/>
          <w:color w:val="008080"/>
          <w:sz w:val="20"/>
          <w:szCs w:val="20"/>
          <w:lang w:val="nl-NL" w:eastAsia="nl-BE"/>
        </w:rPr>
        <w:t>eischte</w:t>
      </w:r>
      <w:proofErr w:type="spellEnd"/>
      <w:r w:rsidRPr="0089567D">
        <w:rPr>
          <w:rFonts w:ascii="Verdana" w:eastAsia="Times New Roman" w:hAnsi="Verdana" w:cs="Times New Roman"/>
          <w:b/>
          <w:bCs/>
          <w:i/>
          <w:iCs/>
          <w:color w:val="008080"/>
          <w:sz w:val="20"/>
          <w:szCs w:val="20"/>
          <w:lang w:val="nl-NL" w:eastAsia="nl-BE"/>
        </w:rPr>
        <w:t xml:space="preserve"> dat </w:t>
      </w:r>
      <w:proofErr w:type="spellStart"/>
      <w:r w:rsidRPr="0089567D">
        <w:rPr>
          <w:rFonts w:ascii="Verdana" w:eastAsia="Times New Roman" w:hAnsi="Verdana" w:cs="Times New Roman"/>
          <w:b/>
          <w:bCs/>
          <w:i/>
          <w:iCs/>
          <w:color w:val="008080"/>
          <w:sz w:val="20"/>
          <w:szCs w:val="20"/>
          <w:lang w:val="nl-NL" w:eastAsia="nl-BE"/>
        </w:rPr>
        <w:t>hy</w:t>
      </w:r>
      <w:proofErr w:type="spellEnd"/>
      <w:r w:rsidRPr="0089567D">
        <w:rPr>
          <w:rFonts w:ascii="Verdana" w:eastAsia="Times New Roman" w:hAnsi="Verdana" w:cs="Times New Roman"/>
          <w:b/>
          <w:bCs/>
          <w:i/>
          <w:iCs/>
          <w:color w:val="008080"/>
          <w:sz w:val="20"/>
          <w:szCs w:val="20"/>
          <w:lang w:val="nl-NL" w:eastAsia="nl-BE"/>
        </w:rPr>
        <w:t xml:space="preserve"> het </w:t>
      </w:r>
      <w:proofErr w:type="spellStart"/>
      <w:r w:rsidRPr="0089567D">
        <w:rPr>
          <w:rFonts w:ascii="Verdana" w:eastAsia="Times New Roman" w:hAnsi="Verdana" w:cs="Times New Roman"/>
          <w:b/>
          <w:bCs/>
          <w:i/>
          <w:iCs/>
          <w:color w:val="008080"/>
          <w:sz w:val="20"/>
          <w:szCs w:val="20"/>
          <w:lang w:val="nl-NL" w:eastAsia="nl-BE"/>
        </w:rPr>
        <w:t>tooneel</w:t>
      </w:r>
      <w:proofErr w:type="spellEnd"/>
      <w:r w:rsidRPr="0089567D">
        <w:rPr>
          <w:rFonts w:ascii="Verdana" w:eastAsia="Times New Roman" w:hAnsi="Verdana" w:cs="Times New Roman"/>
          <w:b/>
          <w:bCs/>
          <w:i/>
          <w:iCs/>
          <w:color w:val="008080"/>
          <w:sz w:val="20"/>
          <w:szCs w:val="20"/>
          <w:lang w:val="nl-NL" w:eastAsia="nl-BE"/>
        </w:rPr>
        <w:t xml:space="preserve"> zoude verlaten, en </w:t>
      </w:r>
      <w:proofErr w:type="spellStart"/>
      <w:r w:rsidRPr="0089567D">
        <w:rPr>
          <w:rFonts w:ascii="Verdana" w:eastAsia="Times New Roman" w:hAnsi="Verdana" w:cs="Times New Roman"/>
          <w:b/>
          <w:bCs/>
          <w:i/>
          <w:iCs/>
          <w:color w:val="008080"/>
          <w:sz w:val="20"/>
          <w:szCs w:val="20"/>
          <w:lang w:val="nl-NL" w:eastAsia="nl-BE"/>
        </w:rPr>
        <w:t>zyne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verschooningen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aenbieden</w:t>
      </w:r>
      <w:proofErr w:type="spellEnd"/>
      <w:r w:rsidRPr="0089567D">
        <w:rPr>
          <w:rFonts w:ascii="Verdana" w:eastAsia="Times New Roman" w:hAnsi="Verdana" w:cs="Times New Roman"/>
          <w:b/>
          <w:bCs/>
          <w:i/>
          <w:iCs/>
          <w:color w:val="008080"/>
          <w:sz w:val="20"/>
          <w:szCs w:val="20"/>
          <w:lang w:val="nl-NL" w:eastAsia="nl-BE"/>
        </w:rPr>
        <w:t xml:space="preserve">. Men roept, men schreeuwt, men fluit; alles vruchteloos! Verre zelfs van te gehoorzamen, stelt </w:t>
      </w:r>
      <w:r w:rsidRPr="0089567D">
        <w:rPr>
          <w:rFonts w:ascii="Verdana" w:eastAsia="Times New Roman" w:hAnsi="Verdana" w:cs="Times New Roman"/>
          <w:b/>
          <w:bCs/>
          <w:i/>
          <w:iCs/>
          <w:color w:val="008080"/>
          <w:sz w:val="20"/>
          <w:szCs w:val="20"/>
          <w:lang w:val="nl-NL" w:eastAsia="nl-BE"/>
        </w:rPr>
        <w:lastRenderedPageBreak/>
        <w:t xml:space="preserve">zich de speler op het voorste van het </w:t>
      </w:r>
      <w:proofErr w:type="spellStart"/>
      <w:r w:rsidRPr="0089567D">
        <w:rPr>
          <w:rFonts w:ascii="Verdana" w:eastAsia="Times New Roman" w:hAnsi="Verdana" w:cs="Times New Roman"/>
          <w:b/>
          <w:bCs/>
          <w:i/>
          <w:iCs/>
          <w:color w:val="008080"/>
          <w:sz w:val="20"/>
          <w:szCs w:val="20"/>
          <w:lang w:val="nl-NL" w:eastAsia="nl-BE"/>
        </w:rPr>
        <w:t>tooneel</w:t>
      </w:r>
      <w:proofErr w:type="spellEnd"/>
      <w:r w:rsidRPr="0089567D">
        <w:rPr>
          <w:rFonts w:ascii="Verdana" w:eastAsia="Times New Roman" w:hAnsi="Verdana" w:cs="Times New Roman"/>
          <w:b/>
          <w:bCs/>
          <w:i/>
          <w:iCs/>
          <w:color w:val="008080"/>
          <w:sz w:val="20"/>
          <w:szCs w:val="20"/>
          <w:lang w:val="nl-NL" w:eastAsia="nl-BE"/>
        </w:rPr>
        <w:t xml:space="preserve">, kruist de armen op de borst, en werpt, zonder een woord te spreken, op het publiek, </w:t>
      </w:r>
      <w:proofErr w:type="spellStart"/>
      <w:r w:rsidRPr="0089567D">
        <w:rPr>
          <w:rFonts w:ascii="Verdana" w:eastAsia="Times New Roman" w:hAnsi="Verdana" w:cs="Times New Roman"/>
          <w:b/>
          <w:bCs/>
          <w:i/>
          <w:iCs/>
          <w:color w:val="008080"/>
          <w:sz w:val="20"/>
          <w:szCs w:val="20"/>
          <w:lang w:val="nl-NL" w:eastAsia="nl-BE"/>
        </w:rPr>
        <w:t>eenen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oogslag</w:t>
      </w:r>
      <w:proofErr w:type="spellEnd"/>
      <w:r w:rsidRPr="0089567D">
        <w:rPr>
          <w:rFonts w:ascii="Verdana" w:eastAsia="Times New Roman" w:hAnsi="Verdana" w:cs="Times New Roman"/>
          <w:b/>
          <w:bCs/>
          <w:i/>
          <w:iCs/>
          <w:color w:val="008080"/>
          <w:sz w:val="20"/>
          <w:szCs w:val="20"/>
          <w:lang w:val="nl-NL" w:eastAsia="nl-BE"/>
        </w:rPr>
        <w:t xml:space="preserve"> die iedereen </w:t>
      </w:r>
      <w:proofErr w:type="spellStart"/>
      <w:r w:rsidRPr="0089567D">
        <w:rPr>
          <w:rFonts w:ascii="Verdana" w:eastAsia="Times New Roman" w:hAnsi="Verdana" w:cs="Times New Roman"/>
          <w:b/>
          <w:bCs/>
          <w:i/>
          <w:iCs/>
          <w:color w:val="008080"/>
          <w:sz w:val="20"/>
          <w:szCs w:val="20"/>
          <w:lang w:val="nl-NL" w:eastAsia="nl-BE"/>
        </w:rPr>
        <w:t>onvrywillig</w:t>
      </w:r>
      <w:proofErr w:type="spellEnd"/>
      <w:r w:rsidRPr="0089567D">
        <w:rPr>
          <w:rFonts w:ascii="Verdana" w:eastAsia="Times New Roman" w:hAnsi="Verdana" w:cs="Times New Roman"/>
          <w:b/>
          <w:bCs/>
          <w:i/>
          <w:iCs/>
          <w:color w:val="008080"/>
          <w:sz w:val="20"/>
          <w:szCs w:val="20"/>
          <w:lang w:val="nl-NL" w:eastAsia="nl-BE"/>
        </w:rPr>
        <w:t xml:space="preserve"> doet sidderen. </w:t>
      </w:r>
      <w:proofErr w:type="spellStart"/>
      <w:r w:rsidRPr="0089567D">
        <w:rPr>
          <w:rFonts w:ascii="Verdana" w:eastAsia="Times New Roman" w:hAnsi="Verdana" w:cs="Times New Roman"/>
          <w:b/>
          <w:bCs/>
          <w:i/>
          <w:iCs/>
          <w:color w:val="008080"/>
          <w:sz w:val="20"/>
          <w:szCs w:val="20"/>
          <w:lang w:val="nl-NL" w:eastAsia="nl-BE"/>
        </w:rPr>
        <w:t>Zyne</w:t>
      </w:r>
      <w:proofErr w:type="spellEnd"/>
      <w:r w:rsidRPr="0089567D">
        <w:rPr>
          <w:rFonts w:ascii="Verdana" w:eastAsia="Times New Roman" w:hAnsi="Verdana" w:cs="Times New Roman"/>
          <w:b/>
          <w:bCs/>
          <w:i/>
          <w:iCs/>
          <w:color w:val="008080"/>
          <w:sz w:val="20"/>
          <w:szCs w:val="20"/>
          <w:lang w:val="nl-NL" w:eastAsia="nl-BE"/>
        </w:rPr>
        <w:t xml:space="preserve"> hardnekkige </w:t>
      </w:r>
      <w:proofErr w:type="spellStart"/>
      <w:r w:rsidRPr="0089567D">
        <w:rPr>
          <w:rFonts w:ascii="Verdana" w:eastAsia="Times New Roman" w:hAnsi="Verdana" w:cs="Times New Roman"/>
          <w:b/>
          <w:bCs/>
          <w:i/>
          <w:iCs/>
          <w:color w:val="008080"/>
          <w:sz w:val="20"/>
          <w:szCs w:val="20"/>
          <w:lang w:val="nl-NL" w:eastAsia="nl-BE"/>
        </w:rPr>
        <w:t>styfhoofdigheid</w:t>
      </w:r>
      <w:proofErr w:type="spellEnd"/>
      <w:r w:rsidRPr="0089567D">
        <w:rPr>
          <w:rFonts w:ascii="Verdana" w:eastAsia="Times New Roman" w:hAnsi="Verdana" w:cs="Times New Roman"/>
          <w:b/>
          <w:bCs/>
          <w:i/>
          <w:iCs/>
          <w:color w:val="008080"/>
          <w:sz w:val="20"/>
          <w:szCs w:val="20"/>
          <w:lang w:val="nl-NL" w:eastAsia="nl-BE"/>
        </w:rPr>
        <w:t xml:space="preserve"> moetende </w:t>
      </w:r>
      <w:proofErr w:type="spellStart"/>
      <w:r w:rsidRPr="0089567D">
        <w:rPr>
          <w:rFonts w:ascii="Verdana" w:eastAsia="Times New Roman" w:hAnsi="Verdana" w:cs="Times New Roman"/>
          <w:b/>
          <w:bCs/>
          <w:i/>
          <w:iCs/>
          <w:color w:val="008080"/>
          <w:sz w:val="20"/>
          <w:szCs w:val="20"/>
          <w:lang w:val="nl-NL" w:eastAsia="nl-BE"/>
        </w:rPr>
        <w:t>nogtans</w:t>
      </w:r>
      <w:proofErr w:type="spellEnd"/>
      <w:r w:rsidRPr="0089567D">
        <w:rPr>
          <w:rFonts w:ascii="Verdana" w:eastAsia="Times New Roman" w:hAnsi="Verdana" w:cs="Times New Roman"/>
          <w:b/>
          <w:bCs/>
          <w:i/>
          <w:iCs/>
          <w:color w:val="008080"/>
          <w:sz w:val="20"/>
          <w:szCs w:val="20"/>
          <w:lang w:val="nl-NL" w:eastAsia="nl-BE"/>
        </w:rPr>
        <w:t xml:space="preserve"> vroeg of </w:t>
      </w:r>
      <w:proofErr w:type="spellStart"/>
      <w:r w:rsidRPr="0089567D">
        <w:rPr>
          <w:rFonts w:ascii="Verdana" w:eastAsia="Times New Roman" w:hAnsi="Verdana" w:cs="Times New Roman"/>
          <w:b/>
          <w:bCs/>
          <w:i/>
          <w:iCs/>
          <w:color w:val="008080"/>
          <w:sz w:val="20"/>
          <w:szCs w:val="20"/>
          <w:lang w:val="nl-NL" w:eastAsia="nl-BE"/>
        </w:rPr>
        <w:t>laet</w:t>
      </w:r>
      <w:proofErr w:type="spellEnd"/>
      <w:r w:rsidRPr="0089567D">
        <w:rPr>
          <w:rFonts w:ascii="Verdana" w:eastAsia="Times New Roman" w:hAnsi="Verdana" w:cs="Times New Roman"/>
          <w:b/>
          <w:bCs/>
          <w:i/>
          <w:iCs/>
          <w:color w:val="008080"/>
          <w:sz w:val="20"/>
          <w:szCs w:val="20"/>
          <w:lang w:val="nl-NL" w:eastAsia="nl-BE"/>
        </w:rPr>
        <w:t xml:space="preserve"> zwichten, werd </w:t>
      </w:r>
      <w:proofErr w:type="spellStart"/>
      <w:r w:rsidRPr="0089567D">
        <w:rPr>
          <w:rFonts w:ascii="Verdana" w:eastAsia="Times New Roman" w:hAnsi="Verdana" w:cs="Times New Roman"/>
          <w:b/>
          <w:bCs/>
          <w:i/>
          <w:iCs/>
          <w:color w:val="008080"/>
          <w:sz w:val="20"/>
          <w:szCs w:val="20"/>
          <w:lang w:val="nl-NL" w:eastAsia="nl-BE"/>
        </w:rPr>
        <w:t>hy</w:t>
      </w:r>
      <w:proofErr w:type="spellEnd"/>
      <w:r w:rsidRPr="0089567D">
        <w:rPr>
          <w:rFonts w:ascii="Verdana" w:eastAsia="Times New Roman" w:hAnsi="Verdana" w:cs="Times New Roman"/>
          <w:b/>
          <w:bCs/>
          <w:i/>
          <w:iCs/>
          <w:color w:val="008080"/>
          <w:sz w:val="20"/>
          <w:szCs w:val="20"/>
          <w:lang w:val="nl-NL" w:eastAsia="nl-BE"/>
        </w:rPr>
        <w:t xml:space="preserve">, volgens gebruik, als het spel geëindigd was, </w:t>
      </w:r>
      <w:proofErr w:type="spellStart"/>
      <w:r w:rsidRPr="0089567D">
        <w:rPr>
          <w:rFonts w:ascii="Verdana" w:eastAsia="Times New Roman" w:hAnsi="Verdana" w:cs="Times New Roman"/>
          <w:b/>
          <w:bCs/>
          <w:i/>
          <w:iCs/>
          <w:color w:val="008080"/>
          <w:sz w:val="20"/>
          <w:szCs w:val="20"/>
          <w:lang w:val="nl-NL" w:eastAsia="nl-BE"/>
        </w:rPr>
        <w:t>naer</w:t>
      </w:r>
      <w:proofErr w:type="spellEnd"/>
      <w:r w:rsidRPr="0089567D">
        <w:rPr>
          <w:rFonts w:ascii="Verdana" w:eastAsia="Times New Roman" w:hAnsi="Verdana" w:cs="Times New Roman"/>
          <w:b/>
          <w:bCs/>
          <w:i/>
          <w:iCs/>
          <w:color w:val="008080"/>
          <w:sz w:val="20"/>
          <w:szCs w:val="20"/>
          <w:lang w:val="nl-NL" w:eastAsia="nl-BE"/>
        </w:rPr>
        <w:t xml:space="preserve"> de gevangenis geleid, </w:t>
      </w:r>
      <w:proofErr w:type="spellStart"/>
      <w:r w:rsidRPr="0089567D">
        <w:rPr>
          <w:rFonts w:ascii="Verdana" w:eastAsia="Times New Roman" w:hAnsi="Verdana" w:cs="Times New Roman"/>
          <w:b/>
          <w:bCs/>
          <w:i/>
          <w:iCs/>
          <w:color w:val="008080"/>
          <w:sz w:val="20"/>
          <w:szCs w:val="20"/>
          <w:lang w:val="nl-NL" w:eastAsia="nl-BE"/>
        </w:rPr>
        <w:t>waeruit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hy</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s’anderdaegs</w:t>
      </w:r>
      <w:proofErr w:type="spellEnd"/>
      <w:r w:rsidRPr="0089567D">
        <w:rPr>
          <w:rFonts w:ascii="Verdana" w:eastAsia="Times New Roman" w:hAnsi="Verdana" w:cs="Times New Roman"/>
          <w:b/>
          <w:bCs/>
          <w:i/>
          <w:iCs/>
          <w:color w:val="008080"/>
          <w:sz w:val="20"/>
          <w:szCs w:val="20"/>
          <w:lang w:val="nl-NL" w:eastAsia="nl-BE"/>
        </w:rPr>
        <w:t xml:space="preserve"> ’ s avonds </w:t>
      </w:r>
      <w:proofErr w:type="spellStart"/>
      <w:r w:rsidRPr="0089567D">
        <w:rPr>
          <w:rFonts w:ascii="Verdana" w:eastAsia="Times New Roman" w:hAnsi="Verdana" w:cs="Times New Roman"/>
          <w:b/>
          <w:bCs/>
          <w:i/>
          <w:iCs/>
          <w:color w:val="008080"/>
          <w:sz w:val="20"/>
          <w:szCs w:val="20"/>
          <w:lang w:val="nl-NL" w:eastAsia="nl-BE"/>
        </w:rPr>
        <w:t>gehaeld</w:t>
      </w:r>
      <w:proofErr w:type="spellEnd"/>
      <w:r w:rsidRPr="0089567D">
        <w:rPr>
          <w:rFonts w:ascii="Verdana" w:eastAsia="Times New Roman" w:hAnsi="Verdana" w:cs="Times New Roman"/>
          <w:b/>
          <w:bCs/>
          <w:i/>
          <w:iCs/>
          <w:color w:val="008080"/>
          <w:sz w:val="20"/>
          <w:szCs w:val="20"/>
          <w:lang w:val="nl-NL" w:eastAsia="nl-BE"/>
        </w:rPr>
        <w:t xml:space="preserve"> werd, om op den schouwburg </w:t>
      </w:r>
      <w:proofErr w:type="spellStart"/>
      <w:r w:rsidRPr="0089567D">
        <w:rPr>
          <w:rFonts w:ascii="Verdana" w:eastAsia="Times New Roman" w:hAnsi="Verdana" w:cs="Times New Roman"/>
          <w:b/>
          <w:bCs/>
          <w:i/>
          <w:iCs/>
          <w:color w:val="008080"/>
          <w:sz w:val="20"/>
          <w:szCs w:val="20"/>
          <w:lang w:val="nl-NL" w:eastAsia="nl-BE"/>
        </w:rPr>
        <w:t>zyne</w:t>
      </w:r>
      <w:proofErr w:type="spellEnd"/>
      <w:r w:rsidRPr="0089567D">
        <w:rPr>
          <w:rFonts w:ascii="Verdana" w:eastAsia="Times New Roman" w:hAnsi="Verdana" w:cs="Times New Roman"/>
          <w:b/>
          <w:bCs/>
          <w:i/>
          <w:iCs/>
          <w:color w:val="008080"/>
          <w:sz w:val="20"/>
          <w:szCs w:val="20"/>
          <w:lang w:val="nl-NL" w:eastAsia="nl-BE"/>
        </w:rPr>
        <w:t xml:space="preserve"> rollen te komen vervullen” </w:t>
      </w:r>
      <w:bookmarkStart w:id="677" w:name="_ftnref361"/>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"_ftn361"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[361]</w:t>
      </w:r>
      <w:r w:rsidRPr="0089567D">
        <w:rPr>
          <w:rFonts w:ascii="Times New Roman" w:eastAsia="Times New Roman" w:hAnsi="Times New Roman" w:cs="Times New Roman"/>
          <w:i/>
          <w:iCs/>
          <w:color w:val="008080"/>
          <w:sz w:val="24"/>
          <w:szCs w:val="24"/>
          <w:lang w:val="nl-NL" w:eastAsia="nl-BE"/>
        </w:rPr>
        <w:fldChar w:fldCharType="end"/>
      </w:r>
      <w:bookmarkEnd w:id="677"/>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De volgende avond werd de acteur opnieuw verzocht door het schreeuwende publiek om zich te verontschuldigen, maar hij speelde gewoon zijn rol en keerde na de voorstelling naar de gevangenis terug. Dit spelletje duurde zo een aantal dagen voort en noch de acteur, noch het publiek toonde zich vergevingsgezind. Uiteindelijk was het toch de toneelspeler die toegaf en zijn verontschuldigingen aanbood. Het publiek was er echter niet gerust in, want men meende in de ogen van de acteur te kunnen aflezen dat hij op wraak zon.</w:t>
      </w:r>
      <w:bookmarkStart w:id="678" w:name="_ftnref36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"_ftn362"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[362]</w:t>
      </w:r>
      <w:r w:rsidRPr="0089567D">
        <w:rPr>
          <w:rFonts w:ascii="Times New Roman" w:eastAsia="Times New Roman" w:hAnsi="Times New Roman" w:cs="Times New Roman"/>
          <w:b/>
          <w:bCs/>
          <w:sz w:val="24"/>
          <w:szCs w:val="24"/>
          <w:lang w:val="nl-NL" w:eastAsia="nl-BE"/>
        </w:rPr>
        <w:fldChar w:fldCharType="end"/>
      </w:r>
      <w:bookmarkEnd w:id="678"/>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De acteur in kwestie was </w:t>
      </w:r>
      <w:proofErr w:type="spellStart"/>
      <w:r w:rsidRPr="0089567D">
        <w:rPr>
          <w:rFonts w:ascii="Verdana" w:eastAsia="Times New Roman" w:hAnsi="Verdana" w:cs="Times New Roman"/>
          <w:b/>
          <w:bCs/>
          <w:sz w:val="20"/>
          <w:szCs w:val="20"/>
          <w:lang w:val="nl-NL" w:eastAsia="nl-BE"/>
        </w:rPr>
        <w:t>Collot</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D’Herbois</w:t>
      </w:r>
      <w:proofErr w:type="spellEnd"/>
      <w:r w:rsidRPr="0089567D">
        <w:rPr>
          <w:rFonts w:ascii="Verdana" w:eastAsia="Times New Roman" w:hAnsi="Verdana" w:cs="Times New Roman"/>
          <w:b/>
          <w:bCs/>
          <w:sz w:val="20"/>
          <w:szCs w:val="20"/>
          <w:lang w:val="nl-NL" w:eastAsia="nl-BE"/>
        </w:rPr>
        <w:t xml:space="preserve">, geboren in Parijs in 1759. Hij liep school bij de </w:t>
      </w:r>
      <w:proofErr w:type="spellStart"/>
      <w:r w:rsidRPr="0089567D">
        <w:rPr>
          <w:rFonts w:ascii="Verdana" w:eastAsia="Times New Roman" w:hAnsi="Verdana" w:cs="Times New Roman"/>
          <w:b/>
          <w:bCs/>
          <w:sz w:val="20"/>
          <w:szCs w:val="20"/>
          <w:lang w:val="nl-NL" w:eastAsia="nl-BE"/>
        </w:rPr>
        <w:t>oratorianen</w:t>
      </w:r>
      <w:proofErr w:type="spellEnd"/>
      <w:r w:rsidRPr="0089567D">
        <w:rPr>
          <w:rFonts w:ascii="Verdana" w:eastAsia="Times New Roman" w:hAnsi="Verdana" w:cs="Times New Roman"/>
          <w:b/>
          <w:bCs/>
          <w:sz w:val="20"/>
          <w:szCs w:val="20"/>
          <w:lang w:val="nl-NL" w:eastAsia="nl-BE"/>
        </w:rPr>
        <w:t xml:space="preserve">. Hij werd reeds op jonge leeftijd gebeten door de microbe van het acteren. Tussen 1772 en 1779 speelde </w:t>
      </w:r>
      <w:proofErr w:type="spellStart"/>
      <w:r w:rsidRPr="0089567D">
        <w:rPr>
          <w:rFonts w:ascii="Verdana" w:eastAsia="Times New Roman" w:hAnsi="Verdana" w:cs="Times New Roman"/>
          <w:b/>
          <w:bCs/>
          <w:sz w:val="20"/>
          <w:szCs w:val="20"/>
          <w:lang w:val="nl-NL" w:eastAsia="nl-BE"/>
        </w:rPr>
        <w:t>D’Herbois</w:t>
      </w:r>
      <w:proofErr w:type="spellEnd"/>
      <w:r w:rsidRPr="0089567D">
        <w:rPr>
          <w:rFonts w:ascii="Verdana" w:eastAsia="Times New Roman" w:hAnsi="Verdana" w:cs="Times New Roman"/>
          <w:b/>
          <w:bCs/>
          <w:sz w:val="20"/>
          <w:szCs w:val="20"/>
          <w:lang w:val="nl-NL" w:eastAsia="nl-BE"/>
        </w:rPr>
        <w:t xml:space="preserve"> in Bordeaux, Nantes, Caen, Angers, Avignon, Parijs, Amiens en </w:t>
      </w:r>
      <w:proofErr w:type="spellStart"/>
      <w:r w:rsidRPr="0089567D">
        <w:rPr>
          <w:rFonts w:ascii="Verdana" w:eastAsia="Times New Roman" w:hAnsi="Verdana" w:cs="Times New Roman"/>
          <w:b/>
          <w:bCs/>
          <w:sz w:val="20"/>
          <w:szCs w:val="20"/>
          <w:lang w:val="nl-NL" w:eastAsia="nl-BE"/>
        </w:rPr>
        <w:t>Douai</w:t>
      </w:r>
      <w:proofErr w:type="spellEnd"/>
      <w:r w:rsidRPr="0089567D">
        <w:rPr>
          <w:rFonts w:ascii="Verdana" w:eastAsia="Times New Roman" w:hAnsi="Verdana" w:cs="Times New Roman"/>
          <w:b/>
          <w:bCs/>
          <w:sz w:val="20"/>
          <w:szCs w:val="20"/>
          <w:lang w:val="nl-NL" w:eastAsia="nl-BE"/>
        </w:rPr>
        <w:t>. Hij trok met zijn kunsten over de grenzen van Frankrijk, onder meer naar de Lage Landen. Zo kwam hij ook in Antwerpen terecht.</w:t>
      </w:r>
      <w:bookmarkStart w:id="679" w:name="_ftnref363"/>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"_ftn363"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[363]</w:t>
      </w:r>
      <w:r w:rsidRPr="0089567D">
        <w:rPr>
          <w:rFonts w:ascii="Times New Roman" w:eastAsia="Times New Roman" w:hAnsi="Times New Roman" w:cs="Times New Roman"/>
          <w:b/>
          <w:bCs/>
          <w:sz w:val="24"/>
          <w:szCs w:val="24"/>
          <w:lang w:val="nl-NL" w:eastAsia="nl-BE"/>
        </w:rPr>
        <w:fldChar w:fldCharType="end"/>
      </w:r>
      <w:bookmarkEnd w:id="679"/>
      <w:r w:rsidRPr="0089567D">
        <w:rPr>
          <w:rFonts w:ascii="Verdana" w:eastAsia="Times New Roman" w:hAnsi="Verdana" w:cs="Times New Roman"/>
          <w:b/>
          <w:bCs/>
          <w:sz w:val="20"/>
          <w:szCs w:val="20"/>
          <w:lang w:val="nl-NL" w:eastAsia="nl-BE"/>
        </w:rPr>
        <w:t xml:space="preserve"> In 1789 barstte in Frankrijk de revolutie uit. </w:t>
      </w:r>
      <w:proofErr w:type="spellStart"/>
      <w:r w:rsidRPr="0089567D">
        <w:rPr>
          <w:rFonts w:ascii="Verdana" w:eastAsia="Times New Roman" w:hAnsi="Verdana" w:cs="Times New Roman"/>
          <w:b/>
          <w:bCs/>
          <w:sz w:val="20"/>
          <w:szCs w:val="20"/>
          <w:lang w:val="nl-NL" w:eastAsia="nl-BE"/>
        </w:rPr>
        <w:t>Collot</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D’Herbois</w:t>
      </w:r>
      <w:proofErr w:type="spellEnd"/>
      <w:r w:rsidRPr="0089567D">
        <w:rPr>
          <w:rFonts w:ascii="Verdana" w:eastAsia="Times New Roman" w:hAnsi="Verdana" w:cs="Times New Roman"/>
          <w:b/>
          <w:bCs/>
          <w:sz w:val="20"/>
          <w:szCs w:val="20"/>
          <w:lang w:val="nl-NL" w:eastAsia="nl-BE"/>
        </w:rPr>
        <w:t xml:space="preserve"> was afgezant van de “Comité de salut public” in Lyon. Hij trad zeer wreed op en was verantwoordelijk voor grote moordpartijen. In 1794 werden de Zuidelijke Nederlanden ingenomen door de Fransen. De Antwerpenaren sloeg de schrik om het hart, toen ze hoorden dat een zekere </w:t>
      </w:r>
      <w:proofErr w:type="spellStart"/>
      <w:r w:rsidRPr="0089567D">
        <w:rPr>
          <w:rFonts w:ascii="Verdana" w:eastAsia="Times New Roman" w:hAnsi="Verdana" w:cs="Times New Roman"/>
          <w:b/>
          <w:bCs/>
          <w:sz w:val="20"/>
          <w:szCs w:val="20"/>
          <w:lang w:val="nl-NL" w:eastAsia="nl-BE"/>
        </w:rPr>
        <w:t>Collot</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D’Herbois</w:t>
      </w:r>
      <w:proofErr w:type="spellEnd"/>
      <w:r w:rsidRPr="0089567D">
        <w:rPr>
          <w:rFonts w:ascii="Verdana" w:eastAsia="Times New Roman" w:hAnsi="Verdana" w:cs="Times New Roman"/>
          <w:b/>
          <w:bCs/>
          <w:sz w:val="20"/>
          <w:szCs w:val="20"/>
          <w:lang w:val="nl-NL" w:eastAsia="nl-BE"/>
        </w:rPr>
        <w:t xml:space="preserve"> op komst was. Gelukkig werd </w:t>
      </w:r>
      <w:proofErr w:type="spellStart"/>
      <w:r w:rsidRPr="0089567D">
        <w:rPr>
          <w:rFonts w:ascii="Verdana" w:eastAsia="Times New Roman" w:hAnsi="Verdana" w:cs="Times New Roman"/>
          <w:b/>
          <w:bCs/>
          <w:sz w:val="20"/>
          <w:szCs w:val="20"/>
          <w:lang w:val="nl-NL" w:eastAsia="nl-BE"/>
        </w:rPr>
        <w:t>Robespierre</w:t>
      </w:r>
      <w:proofErr w:type="spellEnd"/>
      <w:r w:rsidRPr="0089567D">
        <w:rPr>
          <w:rFonts w:ascii="Verdana" w:eastAsia="Times New Roman" w:hAnsi="Verdana" w:cs="Times New Roman"/>
          <w:b/>
          <w:bCs/>
          <w:sz w:val="20"/>
          <w:szCs w:val="20"/>
          <w:lang w:val="nl-NL" w:eastAsia="nl-BE"/>
        </w:rPr>
        <w:t xml:space="preserve"> datzelfde jaar ten val gebracht en </w:t>
      </w:r>
      <w:proofErr w:type="spellStart"/>
      <w:r w:rsidRPr="0089567D">
        <w:rPr>
          <w:rFonts w:ascii="Verdana" w:eastAsia="Times New Roman" w:hAnsi="Verdana" w:cs="Times New Roman"/>
          <w:b/>
          <w:bCs/>
          <w:sz w:val="20"/>
          <w:szCs w:val="20"/>
          <w:lang w:val="nl-NL" w:eastAsia="nl-BE"/>
        </w:rPr>
        <w:t>D’Herbois</w:t>
      </w:r>
      <w:proofErr w:type="spellEnd"/>
      <w:r w:rsidRPr="0089567D">
        <w:rPr>
          <w:rFonts w:ascii="Verdana" w:eastAsia="Times New Roman" w:hAnsi="Verdana" w:cs="Times New Roman"/>
          <w:b/>
          <w:bCs/>
          <w:sz w:val="20"/>
          <w:szCs w:val="20"/>
          <w:lang w:val="nl-NL" w:eastAsia="nl-BE"/>
        </w:rPr>
        <w:t xml:space="preserve"> naar Guyana afgevoerd, waar hij in 1796 stierf als balling.</w:t>
      </w:r>
      <w:bookmarkStart w:id="680" w:name="_ftnref36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"_ftn364"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[364]</w:t>
      </w:r>
      <w:r w:rsidRPr="0089567D">
        <w:rPr>
          <w:rFonts w:ascii="Times New Roman" w:eastAsia="Times New Roman" w:hAnsi="Times New Roman" w:cs="Times New Roman"/>
          <w:b/>
          <w:bCs/>
          <w:sz w:val="24"/>
          <w:szCs w:val="24"/>
          <w:lang w:val="nl-NL" w:eastAsia="nl-BE"/>
        </w:rPr>
        <w:fldChar w:fldCharType="end"/>
      </w:r>
      <w:bookmarkEnd w:id="680"/>
    </w:p>
    <w:p w14:paraId="2FBD5D71"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Dit voorval met de acteur </w:t>
      </w:r>
      <w:proofErr w:type="spellStart"/>
      <w:r w:rsidRPr="0089567D">
        <w:rPr>
          <w:rFonts w:ascii="Verdana" w:eastAsia="Times New Roman" w:hAnsi="Verdana" w:cs="Times New Roman"/>
          <w:b/>
          <w:bCs/>
          <w:sz w:val="20"/>
          <w:szCs w:val="20"/>
          <w:lang w:val="nl-NL" w:eastAsia="nl-BE"/>
        </w:rPr>
        <w:t>Collot</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D’Herbois</w:t>
      </w:r>
      <w:proofErr w:type="spellEnd"/>
      <w:r w:rsidRPr="0089567D">
        <w:rPr>
          <w:rFonts w:ascii="Verdana" w:eastAsia="Times New Roman" w:hAnsi="Verdana" w:cs="Times New Roman"/>
          <w:b/>
          <w:bCs/>
          <w:sz w:val="20"/>
          <w:szCs w:val="20"/>
          <w:lang w:val="nl-NL" w:eastAsia="nl-BE"/>
        </w:rPr>
        <w:t xml:space="preserve"> is een curieuze passage die Bogaerts aanhaalde, jammer genoeg zonder enig bewijsmateriaal te geven. </w:t>
      </w:r>
      <w:proofErr w:type="spellStart"/>
      <w:r w:rsidRPr="0089567D">
        <w:rPr>
          <w:rFonts w:ascii="Verdana" w:eastAsia="Times New Roman" w:hAnsi="Verdana" w:cs="Times New Roman"/>
          <w:b/>
          <w:bCs/>
          <w:sz w:val="20"/>
          <w:szCs w:val="20"/>
          <w:lang w:val="nl-NL" w:eastAsia="nl-BE"/>
        </w:rPr>
        <w:t>D’Herbois</w:t>
      </w:r>
      <w:proofErr w:type="spellEnd"/>
      <w:r w:rsidRPr="0089567D">
        <w:rPr>
          <w:rFonts w:ascii="Verdana" w:eastAsia="Times New Roman" w:hAnsi="Verdana" w:cs="Times New Roman"/>
          <w:b/>
          <w:bCs/>
          <w:sz w:val="20"/>
          <w:szCs w:val="20"/>
          <w:lang w:val="nl-NL" w:eastAsia="nl-BE"/>
        </w:rPr>
        <w:t xml:space="preserve"> heeft alleszins echt bestaan en geacteerd in Antwerpen. Of dit voorval nu echt gebeurd is en of hij op wraak zon, dat valt te betwijfelen. Deze passage is bijna te mooi om waar te zijn, doch toont wel aan dat het er in de schouwburg luidruchtig aan toe kon gaan. De voorstellingen verliepen alles behalve ‘beschaafd’: </w:t>
      </w:r>
      <w:r w:rsidRPr="0089567D">
        <w:rPr>
          <w:rFonts w:ascii="Verdana" w:eastAsia="Times New Roman" w:hAnsi="Verdana" w:cs="Times New Roman"/>
          <w:b/>
          <w:bCs/>
          <w:i/>
          <w:iCs/>
          <w:color w:val="008080"/>
          <w:sz w:val="20"/>
          <w:szCs w:val="20"/>
          <w:lang w:val="nl-NL" w:eastAsia="nl-BE"/>
        </w:rPr>
        <w:t xml:space="preserve">“Nu eens floot het publiek een minderwaardig artiest uit, dan weer </w:t>
      </w:r>
      <w:proofErr w:type="spellStart"/>
      <w:r w:rsidRPr="0089567D">
        <w:rPr>
          <w:rFonts w:ascii="Verdana" w:eastAsia="Times New Roman" w:hAnsi="Verdana" w:cs="Times New Roman"/>
          <w:b/>
          <w:bCs/>
          <w:i/>
          <w:iCs/>
          <w:color w:val="008080"/>
          <w:sz w:val="20"/>
          <w:szCs w:val="20"/>
          <w:lang w:val="nl-NL" w:eastAsia="nl-BE"/>
        </w:rPr>
        <w:t>teekende</w:t>
      </w:r>
      <w:proofErr w:type="spellEnd"/>
      <w:r w:rsidRPr="0089567D">
        <w:rPr>
          <w:rFonts w:ascii="Verdana" w:eastAsia="Times New Roman" w:hAnsi="Verdana" w:cs="Times New Roman"/>
          <w:b/>
          <w:bCs/>
          <w:i/>
          <w:iCs/>
          <w:color w:val="008080"/>
          <w:sz w:val="20"/>
          <w:szCs w:val="20"/>
          <w:lang w:val="nl-NL" w:eastAsia="nl-BE"/>
        </w:rPr>
        <w:t xml:space="preserve"> het luidkeels verzet aan, omdat de politie weigerde een op het </w:t>
      </w:r>
      <w:proofErr w:type="spellStart"/>
      <w:r w:rsidRPr="0089567D">
        <w:rPr>
          <w:rFonts w:ascii="Verdana" w:eastAsia="Times New Roman" w:hAnsi="Verdana" w:cs="Times New Roman"/>
          <w:b/>
          <w:bCs/>
          <w:i/>
          <w:iCs/>
          <w:color w:val="008080"/>
          <w:sz w:val="20"/>
          <w:szCs w:val="20"/>
          <w:lang w:val="nl-NL" w:eastAsia="nl-BE"/>
        </w:rPr>
        <w:t>tooneel</w:t>
      </w:r>
      <w:proofErr w:type="spellEnd"/>
      <w:r w:rsidRPr="0089567D">
        <w:rPr>
          <w:rFonts w:ascii="Verdana" w:eastAsia="Times New Roman" w:hAnsi="Verdana" w:cs="Times New Roman"/>
          <w:b/>
          <w:bCs/>
          <w:i/>
          <w:iCs/>
          <w:color w:val="008080"/>
          <w:sz w:val="20"/>
          <w:szCs w:val="20"/>
          <w:lang w:val="nl-NL" w:eastAsia="nl-BE"/>
        </w:rPr>
        <w:t xml:space="preserve"> geworpen protest- of klachtenbriefje te laten voorlezen, of omdat het antwoord van den bestuurder op dergelijk </w:t>
      </w:r>
      <w:proofErr w:type="spellStart"/>
      <w:r w:rsidRPr="0089567D">
        <w:rPr>
          <w:rFonts w:ascii="Verdana" w:eastAsia="Times New Roman" w:hAnsi="Verdana" w:cs="Times New Roman"/>
          <w:b/>
          <w:bCs/>
          <w:i/>
          <w:iCs/>
          <w:color w:val="008080"/>
          <w:sz w:val="20"/>
          <w:szCs w:val="20"/>
          <w:lang w:val="nl-NL" w:eastAsia="nl-BE"/>
        </w:rPr>
        <w:t>kattebelletje</w:t>
      </w:r>
      <w:proofErr w:type="spellEnd"/>
      <w:r w:rsidRPr="0089567D">
        <w:rPr>
          <w:rFonts w:ascii="Verdana" w:eastAsia="Times New Roman" w:hAnsi="Verdana" w:cs="Times New Roman"/>
          <w:b/>
          <w:bCs/>
          <w:i/>
          <w:iCs/>
          <w:color w:val="008080"/>
          <w:sz w:val="20"/>
          <w:szCs w:val="20"/>
          <w:lang w:val="nl-NL" w:eastAsia="nl-BE"/>
        </w:rPr>
        <w:t xml:space="preserve"> de dames en </w:t>
      </w:r>
      <w:proofErr w:type="spellStart"/>
      <w:r w:rsidRPr="0089567D">
        <w:rPr>
          <w:rFonts w:ascii="Verdana" w:eastAsia="Times New Roman" w:hAnsi="Verdana" w:cs="Times New Roman"/>
          <w:b/>
          <w:bCs/>
          <w:i/>
          <w:iCs/>
          <w:color w:val="008080"/>
          <w:sz w:val="20"/>
          <w:szCs w:val="20"/>
          <w:lang w:val="nl-NL" w:eastAsia="nl-BE"/>
        </w:rPr>
        <w:t>heeren</w:t>
      </w:r>
      <w:proofErr w:type="spellEnd"/>
      <w:r w:rsidRPr="0089567D">
        <w:rPr>
          <w:rFonts w:ascii="Verdana" w:eastAsia="Times New Roman" w:hAnsi="Verdana" w:cs="Times New Roman"/>
          <w:b/>
          <w:bCs/>
          <w:i/>
          <w:iCs/>
          <w:color w:val="008080"/>
          <w:sz w:val="20"/>
          <w:szCs w:val="20"/>
          <w:lang w:val="nl-NL" w:eastAsia="nl-BE"/>
        </w:rPr>
        <w:t xml:space="preserve"> van den engelenbak niet beviel. Herhaaldelijk ook werd proces-verbaal tegen de directeurs gemaakt omdat de voorstellingen niet op het vastgestelde uur werden beëindigd”</w:t>
      </w:r>
      <w:bookmarkStart w:id="681" w:name="_ftnref365"/>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"_ftn365"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[365]</w:t>
      </w:r>
      <w:r w:rsidRPr="0089567D">
        <w:rPr>
          <w:rFonts w:ascii="Times New Roman" w:eastAsia="Times New Roman" w:hAnsi="Times New Roman" w:cs="Times New Roman"/>
          <w:i/>
          <w:iCs/>
          <w:color w:val="008080"/>
          <w:sz w:val="24"/>
          <w:szCs w:val="24"/>
          <w:lang w:val="nl-NL" w:eastAsia="nl-BE"/>
        </w:rPr>
        <w:fldChar w:fldCharType="end"/>
      </w:r>
      <w:bookmarkEnd w:id="681"/>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fr-FR" w:eastAsia="nl-BE"/>
        </w:rPr>
        <w:t xml:space="preserve">Maar het </w:t>
      </w:r>
      <w:proofErr w:type="spellStart"/>
      <w:r w:rsidRPr="0089567D">
        <w:rPr>
          <w:rFonts w:ascii="Verdana" w:eastAsia="Times New Roman" w:hAnsi="Verdana" w:cs="Times New Roman"/>
          <w:b/>
          <w:bCs/>
          <w:sz w:val="20"/>
          <w:szCs w:val="20"/>
          <w:lang w:val="fr-FR" w:eastAsia="nl-BE"/>
        </w:rPr>
        <w:t>bleef</w:t>
      </w:r>
      <w:proofErr w:type="spellEnd"/>
      <w:r w:rsidRPr="0089567D">
        <w:rPr>
          <w:rFonts w:ascii="Verdana" w:eastAsia="Times New Roman" w:hAnsi="Verdana" w:cs="Times New Roman"/>
          <w:b/>
          <w:bCs/>
          <w:sz w:val="20"/>
          <w:szCs w:val="20"/>
          <w:lang w:val="fr-FR" w:eastAsia="nl-BE"/>
        </w:rPr>
        <w:t xml:space="preserve"> niet </w:t>
      </w:r>
      <w:proofErr w:type="spellStart"/>
      <w:r w:rsidRPr="0089567D">
        <w:rPr>
          <w:rFonts w:ascii="Verdana" w:eastAsia="Times New Roman" w:hAnsi="Verdana" w:cs="Times New Roman"/>
          <w:b/>
          <w:bCs/>
          <w:sz w:val="20"/>
          <w:szCs w:val="20"/>
          <w:lang w:val="fr-FR" w:eastAsia="nl-BE"/>
        </w:rPr>
        <w:t>bij</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roepen</w:t>
      </w:r>
      <w:proofErr w:type="spellEnd"/>
      <w:r w:rsidRPr="0089567D">
        <w:rPr>
          <w:rFonts w:ascii="Verdana" w:eastAsia="Times New Roman" w:hAnsi="Verdana" w:cs="Times New Roman"/>
          <w:b/>
          <w:bCs/>
          <w:sz w:val="20"/>
          <w:szCs w:val="20"/>
          <w:lang w:val="fr-FR" w:eastAsia="nl-BE"/>
        </w:rPr>
        <w:t xml:space="preserve"> en </w:t>
      </w:r>
      <w:proofErr w:type="spellStart"/>
      <w:r w:rsidRPr="0089567D">
        <w:rPr>
          <w:rFonts w:ascii="Verdana" w:eastAsia="Times New Roman" w:hAnsi="Verdana" w:cs="Times New Roman"/>
          <w:b/>
          <w:bCs/>
          <w:sz w:val="20"/>
          <w:szCs w:val="20"/>
          <w:lang w:val="fr-FR" w:eastAsia="nl-BE"/>
        </w:rPr>
        <w:t>tieren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Vooral</w:t>
      </w:r>
      <w:proofErr w:type="spellEnd"/>
      <w:r w:rsidRPr="0089567D">
        <w:rPr>
          <w:rFonts w:ascii="Verdana" w:eastAsia="Times New Roman" w:hAnsi="Verdana" w:cs="Times New Roman"/>
          <w:b/>
          <w:bCs/>
          <w:sz w:val="20"/>
          <w:szCs w:val="20"/>
          <w:lang w:val="fr-FR" w:eastAsia="nl-BE"/>
        </w:rPr>
        <w:t xml:space="preserve"> in het parterre </w:t>
      </w:r>
      <w:proofErr w:type="spellStart"/>
      <w:r w:rsidRPr="0089567D">
        <w:rPr>
          <w:rFonts w:ascii="Verdana" w:eastAsia="Times New Roman" w:hAnsi="Verdana" w:cs="Times New Roman"/>
          <w:b/>
          <w:bCs/>
          <w:sz w:val="20"/>
          <w:szCs w:val="20"/>
          <w:lang w:val="fr-FR" w:eastAsia="nl-BE"/>
        </w:rPr>
        <w:lastRenderedPageBreak/>
        <w:t>ging</w:t>
      </w:r>
      <w:proofErr w:type="spellEnd"/>
      <w:r w:rsidRPr="0089567D">
        <w:rPr>
          <w:rFonts w:ascii="Verdana" w:eastAsia="Times New Roman" w:hAnsi="Verdana" w:cs="Times New Roman"/>
          <w:b/>
          <w:bCs/>
          <w:sz w:val="20"/>
          <w:szCs w:val="20"/>
          <w:lang w:val="fr-FR" w:eastAsia="nl-BE"/>
        </w:rPr>
        <w:t xml:space="preserve"> het er </w:t>
      </w:r>
      <w:proofErr w:type="spellStart"/>
      <w:r w:rsidRPr="0089567D">
        <w:rPr>
          <w:rFonts w:ascii="Verdana" w:eastAsia="Times New Roman" w:hAnsi="Verdana" w:cs="Times New Roman"/>
          <w:b/>
          <w:bCs/>
          <w:sz w:val="20"/>
          <w:szCs w:val="20"/>
          <w:lang w:val="fr-FR" w:eastAsia="nl-BE"/>
        </w:rPr>
        <w:t>nogal</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wanordelijk</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aan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toe</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i/>
          <w:iCs/>
          <w:color w:val="008080"/>
          <w:sz w:val="20"/>
          <w:szCs w:val="20"/>
          <w:lang w:val="fr-FR" w:eastAsia="nl-BE"/>
        </w:rPr>
        <w:t xml:space="preserve">“Le parterre est un vrai marché public, ou tout se vend; et ou les vendeurs </w:t>
      </w:r>
      <w:proofErr w:type="spellStart"/>
      <w:r w:rsidRPr="0089567D">
        <w:rPr>
          <w:rFonts w:ascii="Verdana" w:eastAsia="Times New Roman" w:hAnsi="Verdana" w:cs="Times New Roman"/>
          <w:b/>
          <w:bCs/>
          <w:i/>
          <w:iCs/>
          <w:color w:val="008080"/>
          <w:sz w:val="20"/>
          <w:szCs w:val="20"/>
          <w:lang w:val="fr-FR" w:eastAsia="nl-BE"/>
        </w:rPr>
        <w:t>debitent</w:t>
      </w:r>
      <w:proofErr w:type="spellEnd"/>
      <w:r w:rsidRPr="0089567D">
        <w:rPr>
          <w:rFonts w:ascii="Verdana" w:eastAsia="Times New Roman" w:hAnsi="Verdana" w:cs="Times New Roman"/>
          <w:b/>
          <w:bCs/>
          <w:i/>
          <w:iCs/>
          <w:color w:val="008080"/>
          <w:sz w:val="20"/>
          <w:szCs w:val="20"/>
          <w:lang w:val="fr-FR" w:eastAsia="nl-BE"/>
        </w:rPr>
        <w:t xml:space="preserve"> leurs marchandises avec le plus bruit possible, sans faire la moindre attention aux autres, ni à l’endroit ou ils se trouvent»</w:t>
      </w:r>
      <w:bookmarkStart w:id="682" w:name="_ftnref366"/>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"_ftn366"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[366]</w:t>
      </w:r>
      <w:r w:rsidRPr="0089567D">
        <w:rPr>
          <w:rFonts w:ascii="Times New Roman" w:eastAsia="Times New Roman" w:hAnsi="Times New Roman" w:cs="Times New Roman"/>
          <w:i/>
          <w:iCs/>
          <w:color w:val="008080"/>
          <w:sz w:val="24"/>
          <w:szCs w:val="24"/>
          <w:lang w:val="fr-FR" w:eastAsia="nl-BE"/>
        </w:rPr>
        <w:fldChar w:fldCharType="end"/>
      </w:r>
      <w:bookmarkEnd w:id="682"/>
      <w:r w:rsidRPr="0089567D">
        <w:rPr>
          <w:rFonts w:ascii="Verdana" w:eastAsia="Times New Roman" w:hAnsi="Verdana" w:cs="Times New Roman"/>
          <w:b/>
          <w:bCs/>
          <w:i/>
          <w:iCs/>
          <w:color w:val="008080"/>
          <w:sz w:val="20"/>
          <w:szCs w:val="20"/>
          <w:lang w:val="fr-FR" w:eastAsia="nl-BE"/>
        </w:rPr>
        <w:t>.</w:t>
      </w:r>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lang w:val="nl-NL" w:eastAsia="nl-BE"/>
        </w:rPr>
        <w:t>Verkopers leurden tijdens de pauze met allerlei versnaperingen zoals sinaasappels, appels en nootjes. Ook aan de ingang werden er eetwaren verkocht. Het was heel gewoon dat men zijn afval, waaronder ook doppen van flesjes drank, vanuit de loges naar beneden gooide op het publiek van het parterre. Er werd ook gerookt en gevrijd in de schouwburg. Men maakte onderling afspraken en besprak allerlei zaken, die vaak niets te maken hadden met het spektakel dat werd opgevoerd. Als het dan toch met de opvoering te maken had, dan werd er gediscussieerd over de inhoud van het stuk, de prestaties van de acteurs of over de  (zit)plaatsen.</w:t>
      </w:r>
      <w:bookmarkStart w:id="683" w:name="_ftnref36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"_ftn367"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[367]</w:t>
      </w:r>
      <w:r w:rsidRPr="0089567D">
        <w:rPr>
          <w:rFonts w:ascii="Times New Roman" w:eastAsia="Times New Roman" w:hAnsi="Times New Roman" w:cs="Times New Roman"/>
          <w:b/>
          <w:bCs/>
          <w:sz w:val="24"/>
          <w:szCs w:val="24"/>
          <w:lang w:val="nl-NL" w:eastAsia="nl-BE"/>
        </w:rPr>
        <w:fldChar w:fldCharType="end"/>
      </w:r>
      <w:bookmarkEnd w:id="683"/>
      <w:r w:rsidRPr="0089567D">
        <w:rPr>
          <w:rFonts w:ascii="Verdana" w:eastAsia="Times New Roman" w:hAnsi="Verdana" w:cs="Times New Roman"/>
          <w:b/>
          <w:bCs/>
          <w:sz w:val="20"/>
          <w:szCs w:val="20"/>
          <w:lang w:val="nl-NL" w:eastAsia="nl-BE"/>
        </w:rPr>
        <w:t xml:space="preserve"> </w:t>
      </w:r>
    </w:p>
    <w:p w14:paraId="0EB67BB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Het publiek was niet enkel tijdens de pauze aan het praten, eten, drinken, roken of vrijen, maar ook tijdens de voorstelling zelf. We kunnen ons vandaag de dag niet meer voorstellen dat er in de schouwburg zo een sfeer zou aanwezig zijn. Wat wij nu brutaal en onbeschoft vinden, was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heel gewoon. De schouwburg was toen immers een belangrijke publieke ruimte, waar men sociale contacten kon leggen. Reizigers die zich verveelden in hun hotel, wisten dat dit de “</w:t>
      </w:r>
      <w:proofErr w:type="spellStart"/>
      <w:r w:rsidRPr="0089567D">
        <w:rPr>
          <w:rFonts w:ascii="Verdana" w:eastAsia="Times New Roman" w:hAnsi="Verdana" w:cs="Times New Roman"/>
          <w:b/>
          <w:bCs/>
          <w:sz w:val="20"/>
          <w:szCs w:val="20"/>
          <w:lang w:val="nl-NL" w:eastAsia="nl-BE"/>
        </w:rPr>
        <w:t>place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to</w:t>
      </w:r>
      <w:proofErr w:type="spellEnd"/>
      <w:r w:rsidRPr="0089567D">
        <w:rPr>
          <w:rFonts w:ascii="Verdana" w:eastAsia="Times New Roman" w:hAnsi="Verdana" w:cs="Times New Roman"/>
          <w:b/>
          <w:bCs/>
          <w:sz w:val="20"/>
          <w:szCs w:val="20"/>
          <w:lang w:val="nl-NL" w:eastAsia="nl-BE"/>
        </w:rPr>
        <w:t xml:space="preserve"> be” was om hun eenzaamheid te verdrijven. Men vond zijn snoepgoed en zijn buren vaak interessanter dan de voorstelling zelf. De voorstelling was pas boeiend als er iets spectaculairs gebeurde zoals een moord.</w:t>
      </w:r>
      <w:bookmarkStart w:id="684" w:name="_ftnref36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"_ftn368"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[368]</w:t>
      </w:r>
      <w:r w:rsidRPr="0089567D">
        <w:rPr>
          <w:rFonts w:ascii="Times New Roman" w:eastAsia="Times New Roman" w:hAnsi="Times New Roman" w:cs="Times New Roman"/>
          <w:b/>
          <w:bCs/>
          <w:sz w:val="24"/>
          <w:szCs w:val="24"/>
          <w:lang w:val="nl-NL" w:eastAsia="nl-BE"/>
        </w:rPr>
        <w:fldChar w:fldCharType="end"/>
      </w:r>
      <w:bookmarkEnd w:id="684"/>
      <w:r w:rsidRPr="0089567D">
        <w:rPr>
          <w:rFonts w:ascii="Verdana" w:eastAsia="Times New Roman" w:hAnsi="Verdana" w:cs="Times New Roman"/>
          <w:b/>
          <w:bCs/>
          <w:sz w:val="20"/>
          <w:szCs w:val="20"/>
          <w:lang w:val="nl-NL" w:eastAsia="nl-BE"/>
        </w:rPr>
        <w:t xml:space="preserve"> De inrichting van de toneelzaal was er zelfs op voorzien om beter het publiek in het oog te kunnen houden dan de opvoering. Gezien worden was belangrijker dan zien. Door zich op een bepaalde voorstelling te laten zien, getuigden de gegoede klassen van goede smaak en konden ze hun sociale macht en aanzien tonen.</w:t>
      </w:r>
      <w:bookmarkStart w:id="685" w:name="_ftnref36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"_ftn369"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[369]</w:t>
      </w:r>
      <w:r w:rsidRPr="0089567D">
        <w:rPr>
          <w:rFonts w:ascii="Times New Roman" w:eastAsia="Times New Roman" w:hAnsi="Times New Roman" w:cs="Times New Roman"/>
          <w:b/>
          <w:bCs/>
          <w:sz w:val="24"/>
          <w:szCs w:val="24"/>
          <w:lang w:val="nl-NL" w:eastAsia="nl-BE"/>
        </w:rPr>
        <w:fldChar w:fldCharType="end"/>
      </w:r>
      <w:bookmarkEnd w:id="685"/>
      <w:r w:rsidRPr="0089567D">
        <w:rPr>
          <w:rFonts w:ascii="Verdana" w:eastAsia="Times New Roman" w:hAnsi="Verdana" w:cs="Times New Roman"/>
          <w:b/>
          <w:bCs/>
          <w:sz w:val="20"/>
          <w:szCs w:val="20"/>
          <w:lang w:val="nl-NL" w:eastAsia="nl-BE"/>
        </w:rPr>
        <w:t xml:space="preserve"> Wie waren de echte acteurs: het publiek of de spelers? </w:t>
      </w:r>
      <w:r w:rsidRPr="0089567D">
        <w:rPr>
          <w:rFonts w:ascii="Verdana" w:eastAsia="Times New Roman" w:hAnsi="Verdana" w:cs="Times New Roman"/>
          <w:b/>
          <w:bCs/>
          <w:i/>
          <w:iCs/>
          <w:color w:val="008080"/>
          <w:sz w:val="20"/>
          <w:szCs w:val="20"/>
          <w:lang w:val="fr-FR" w:eastAsia="nl-BE"/>
        </w:rPr>
        <w:t xml:space="preserve">“Nous sommes souvent plus comédiens que ceux qui se montrent à nous depuis six heures jusqu’à neuf. </w:t>
      </w:r>
      <w:proofErr w:type="spellStart"/>
      <w:r w:rsidRPr="0089567D">
        <w:rPr>
          <w:rFonts w:ascii="Verdana" w:eastAsia="Times New Roman" w:hAnsi="Verdana" w:cs="Times New Roman"/>
          <w:b/>
          <w:bCs/>
          <w:i/>
          <w:iCs/>
          <w:color w:val="008080"/>
          <w:sz w:val="20"/>
          <w:szCs w:val="20"/>
          <w:lang w:eastAsia="nl-BE"/>
        </w:rPr>
        <w:t>Nous</w:t>
      </w:r>
      <w:proofErr w:type="spellEnd"/>
      <w:r w:rsidRPr="0089567D">
        <w:rPr>
          <w:rFonts w:ascii="Verdana" w:eastAsia="Times New Roman" w:hAnsi="Verdana" w:cs="Times New Roman"/>
          <w:b/>
          <w:bCs/>
          <w:i/>
          <w:iCs/>
          <w:color w:val="008080"/>
          <w:sz w:val="20"/>
          <w:szCs w:val="20"/>
          <w:lang w:eastAsia="nl-BE"/>
        </w:rPr>
        <w:t xml:space="preserve"> </w:t>
      </w:r>
      <w:proofErr w:type="spellStart"/>
      <w:r w:rsidRPr="0089567D">
        <w:rPr>
          <w:rFonts w:ascii="Verdana" w:eastAsia="Times New Roman" w:hAnsi="Verdana" w:cs="Times New Roman"/>
          <w:b/>
          <w:bCs/>
          <w:i/>
          <w:iCs/>
          <w:color w:val="008080"/>
          <w:sz w:val="20"/>
          <w:szCs w:val="20"/>
          <w:lang w:eastAsia="nl-BE"/>
        </w:rPr>
        <w:t>le</w:t>
      </w:r>
      <w:proofErr w:type="spellEnd"/>
      <w:r w:rsidRPr="0089567D">
        <w:rPr>
          <w:rFonts w:ascii="Verdana" w:eastAsia="Times New Roman" w:hAnsi="Verdana" w:cs="Times New Roman"/>
          <w:b/>
          <w:bCs/>
          <w:i/>
          <w:iCs/>
          <w:color w:val="008080"/>
          <w:sz w:val="20"/>
          <w:szCs w:val="20"/>
          <w:lang w:eastAsia="nl-BE"/>
        </w:rPr>
        <w:t xml:space="preserve"> </w:t>
      </w:r>
      <w:proofErr w:type="spellStart"/>
      <w:r w:rsidRPr="0089567D">
        <w:rPr>
          <w:rFonts w:ascii="Verdana" w:eastAsia="Times New Roman" w:hAnsi="Verdana" w:cs="Times New Roman"/>
          <w:b/>
          <w:bCs/>
          <w:i/>
          <w:iCs/>
          <w:color w:val="008080"/>
          <w:sz w:val="20"/>
          <w:szCs w:val="20"/>
          <w:lang w:eastAsia="nl-BE"/>
        </w:rPr>
        <w:t>sommes</w:t>
      </w:r>
      <w:proofErr w:type="spellEnd"/>
      <w:r w:rsidRPr="0089567D">
        <w:rPr>
          <w:rFonts w:ascii="Verdana" w:eastAsia="Times New Roman" w:hAnsi="Verdana" w:cs="Times New Roman"/>
          <w:b/>
          <w:bCs/>
          <w:i/>
          <w:iCs/>
          <w:color w:val="008080"/>
          <w:sz w:val="20"/>
          <w:szCs w:val="20"/>
          <w:lang w:eastAsia="nl-BE"/>
        </w:rPr>
        <w:t xml:space="preserve"> </w:t>
      </w:r>
      <w:proofErr w:type="spellStart"/>
      <w:r w:rsidRPr="0089567D">
        <w:rPr>
          <w:rFonts w:ascii="Verdana" w:eastAsia="Times New Roman" w:hAnsi="Verdana" w:cs="Times New Roman"/>
          <w:b/>
          <w:bCs/>
          <w:i/>
          <w:iCs/>
          <w:color w:val="008080"/>
          <w:sz w:val="20"/>
          <w:szCs w:val="20"/>
          <w:lang w:eastAsia="nl-BE"/>
        </w:rPr>
        <w:t>toute</w:t>
      </w:r>
      <w:proofErr w:type="spellEnd"/>
      <w:r w:rsidRPr="0089567D">
        <w:rPr>
          <w:rFonts w:ascii="Verdana" w:eastAsia="Times New Roman" w:hAnsi="Verdana" w:cs="Times New Roman"/>
          <w:b/>
          <w:bCs/>
          <w:i/>
          <w:iCs/>
          <w:color w:val="008080"/>
          <w:sz w:val="20"/>
          <w:szCs w:val="20"/>
          <w:lang w:eastAsia="nl-BE"/>
        </w:rPr>
        <w:t xml:space="preserve"> la </w:t>
      </w:r>
      <w:proofErr w:type="spellStart"/>
      <w:r w:rsidRPr="0089567D">
        <w:rPr>
          <w:rFonts w:ascii="Verdana" w:eastAsia="Times New Roman" w:hAnsi="Verdana" w:cs="Times New Roman"/>
          <w:b/>
          <w:bCs/>
          <w:i/>
          <w:iCs/>
          <w:color w:val="008080"/>
          <w:sz w:val="20"/>
          <w:szCs w:val="20"/>
          <w:lang w:eastAsia="nl-BE"/>
        </w:rPr>
        <w:t>journée</w:t>
      </w:r>
      <w:proofErr w:type="spellEnd"/>
      <w:r w:rsidRPr="0089567D">
        <w:rPr>
          <w:rFonts w:ascii="Verdana" w:eastAsia="Times New Roman" w:hAnsi="Verdana" w:cs="Times New Roman"/>
          <w:b/>
          <w:bCs/>
          <w:i/>
          <w:iCs/>
          <w:color w:val="008080"/>
          <w:sz w:val="20"/>
          <w:szCs w:val="20"/>
          <w:lang w:eastAsia="nl-BE"/>
        </w:rPr>
        <w:t>…»</w:t>
      </w:r>
      <w:bookmarkStart w:id="686" w:name="_ftnref370"/>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eastAsia="nl-BE"/>
        </w:rPr>
        <w:instrText xml:space="preserve"> HYPERLINK "http://www.ethesis.net/spectakelcultuur/spectakelcultuur_deel_4.htm" \l "_ftn370"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eastAsia="nl-BE"/>
        </w:rPr>
        <w:t>[370]</w:t>
      </w:r>
      <w:r w:rsidRPr="0089567D">
        <w:rPr>
          <w:rFonts w:ascii="Times New Roman" w:eastAsia="Times New Roman" w:hAnsi="Times New Roman" w:cs="Times New Roman"/>
          <w:i/>
          <w:iCs/>
          <w:color w:val="008080"/>
          <w:sz w:val="24"/>
          <w:szCs w:val="24"/>
          <w:lang w:val="fr-FR" w:eastAsia="nl-BE"/>
        </w:rPr>
        <w:fldChar w:fldCharType="end"/>
      </w:r>
      <w:bookmarkEnd w:id="686"/>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de jaren 1770 en 1780 kwam er geleidelijk verandering in deze situatie, althans in Frankrijk. Het publiek toonde meer interesse voor wat er op de scène gebeurde en de theaterinrichting paste zich aan. Men had plaatsen nodig van waaruit men de opvoering op de scène beter kon horen en zien.</w:t>
      </w:r>
      <w:bookmarkStart w:id="687" w:name="_ftnref37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"_ftn371"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[371]</w:t>
      </w:r>
      <w:r w:rsidRPr="0089567D">
        <w:rPr>
          <w:rFonts w:ascii="Times New Roman" w:eastAsia="Times New Roman" w:hAnsi="Times New Roman" w:cs="Times New Roman"/>
          <w:b/>
          <w:bCs/>
          <w:sz w:val="24"/>
          <w:szCs w:val="24"/>
          <w:lang w:val="nl-NL" w:eastAsia="nl-BE"/>
        </w:rPr>
        <w:fldChar w:fldCharType="end"/>
      </w:r>
      <w:bookmarkEnd w:id="687"/>
      <w:r w:rsidRPr="0089567D">
        <w:rPr>
          <w:rFonts w:ascii="Verdana" w:eastAsia="Times New Roman" w:hAnsi="Verdana" w:cs="Times New Roman"/>
          <w:b/>
          <w:bCs/>
          <w:sz w:val="20"/>
          <w:szCs w:val="20"/>
          <w:lang w:val="nl-NL" w:eastAsia="nl-BE"/>
        </w:rPr>
        <w:t xml:space="preserve"> De theaterzaal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werd tussen 1773 en 1782 ook aangepast, maar het is niet zeker of dit was om een beter zicht te krijgen op de scène. De schouwburg bleef nog altijd op de eerste plaats een sociale ontmoetingsruimte. Men trachtte de activiteiten binnen deze ruimte wel in goede banen te leiden. Gerechtsdienaars hielden toezicht en er werden boetes uitgevaardigd op gefluit, getier en roken. Het vrijen werd verborgen achter de gordijnen van de loges.</w:t>
      </w:r>
      <w:bookmarkStart w:id="688" w:name="_ftnref37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"_ftn372"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[372]</w:t>
      </w:r>
      <w:r w:rsidRPr="0089567D">
        <w:rPr>
          <w:rFonts w:ascii="Times New Roman" w:eastAsia="Times New Roman" w:hAnsi="Times New Roman" w:cs="Times New Roman"/>
          <w:b/>
          <w:bCs/>
          <w:sz w:val="24"/>
          <w:szCs w:val="24"/>
          <w:lang w:val="nl-NL" w:eastAsia="nl-BE"/>
        </w:rPr>
        <w:fldChar w:fldCharType="end"/>
      </w:r>
      <w:bookmarkEnd w:id="688"/>
      <w:r w:rsidRPr="0089567D">
        <w:rPr>
          <w:rFonts w:ascii="Verdana" w:eastAsia="Times New Roman" w:hAnsi="Verdana" w:cs="Times New Roman"/>
          <w:b/>
          <w:bCs/>
          <w:sz w:val="20"/>
          <w:szCs w:val="20"/>
          <w:lang w:val="nl-NL" w:eastAsia="nl-BE"/>
        </w:rPr>
        <w:t xml:space="preserve"> </w:t>
      </w:r>
    </w:p>
    <w:p w14:paraId="09B4CFC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Ook tijdens de bals hing er een aparte sfeer in de theaterzalen. De gegoede standen nodigden elkaar uit op (gemaskerde) bals en banketten.</w:t>
      </w:r>
      <w:bookmarkStart w:id="689" w:name="_ftnref373"/>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"_ftn373"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[373]</w:t>
      </w:r>
      <w:r w:rsidRPr="0089567D">
        <w:rPr>
          <w:rFonts w:ascii="Times New Roman" w:eastAsia="Times New Roman" w:hAnsi="Times New Roman" w:cs="Times New Roman"/>
          <w:b/>
          <w:bCs/>
          <w:sz w:val="24"/>
          <w:szCs w:val="24"/>
          <w:lang w:val="nl-NL" w:eastAsia="nl-BE"/>
        </w:rPr>
        <w:fldChar w:fldCharType="end"/>
      </w:r>
      <w:bookmarkEnd w:id="689"/>
      <w:r w:rsidRPr="0089567D">
        <w:rPr>
          <w:rFonts w:ascii="Verdana" w:eastAsia="Times New Roman" w:hAnsi="Verdana" w:cs="Times New Roman"/>
          <w:b/>
          <w:bCs/>
          <w:sz w:val="20"/>
          <w:szCs w:val="20"/>
          <w:lang w:val="nl-NL" w:eastAsia="nl-BE"/>
        </w:rPr>
        <w:t xml:space="preserve"> Ook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werden er bals gehouden en een entreebiljet kostte volgens een aankondigingsblaadje gewoonlijk 4 schellingen.</w:t>
      </w:r>
      <w:bookmarkStart w:id="690" w:name="_ftnref37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"_ftn374"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[374]</w:t>
      </w:r>
      <w:r w:rsidRPr="0089567D">
        <w:rPr>
          <w:rFonts w:ascii="Times New Roman" w:eastAsia="Times New Roman" w:hAnsi="Times New Roman" w:cs="Times New Roman"/>
          <w:b/>
          <w:bCs/>
          <w:sz w:val="24"/>
          <w:szCs w:val="24"/>
          <w:lang w:val="nl-NL" w:eastAsia="nl-BE"/>
        </w:rPr>
        <w:fldChar w:fldCharType="end"/>
      </w:r>
      <w:bookmarkEnd w:id="690"/>
      <w:r w:rsidRPr="0089567D">
        <w:rPr>
          <w:rFonts w:ascii="Verdana" w:eastAsia="Times New Roman" w:hAnsi="Verdana" w:cs="Times New Roman"/>
          <w:b/>
          <w:bCs/>
          <w:sz w:val="20"/>
          <w:szCs w:val="20"/>
          <w:lang w:val="nl-NL" w:eastAsia="nl-BE"/>
        </w:rPr>
        <w:t xml:space="preserve"> Men trok ’s avonds laats in de duisternis naar de bals. De kinderen bleven thuis achter en zaten stiekem aan het bier en de wijn, zo veroordeelden moralisten dit vermaak. De dienstboden, die hun meesters naar het bal brachten per koets, mochten de zaal niet betreden en brachten in afwachting hun tijd door in verderfelijke plaatsen als herbergen en bordelen.</w:t>
      </w:r>
      <w:bookmarkStart w:id="691" w:name="_ftnref37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"_ftn375"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[375]</w:t>
      </w:r>
      <w:r w:rsidRPr="0089567D">
        <w:rPr>
          <w:rFonts w:ascii="Times New Roman" w:eastAsia="Times New Roman" w:hAnsi="Times New Roman" w:cs="Times New Roman"/>
          <w:b/>
          <w:bCs/>
          <w:sz w:val="24"/>
          <w:szCs w:val="24"/>
          <w:lang w:val="nl-NL" w:eastAsia="nl-BE"/>
        </w:rPr>
        <w:fldChar w:fldCharType="end"/>
      </w:r>
      <w:bookmarkEnd w:id="691"/>
      <w:r w:rsidRPr="0089567D">
        <w:rPr>
          <w:rFonts w:ascii="Verdana" w:eastAsia="Times New Roman" w:hAnsi="Verdana" w:cs="Times New Roman"/>
          <w:b/>
          <w:bCs/>
          <w:sz w:val="20"/>
          <w:szCs w:val="20"/>
          <w:lang w:val="nl-NL" w:eastAsia="nl-BE"/>
        </w:rPr>
        <w:t xml:space="preserve"> Hun meesters gingen dansen of maakten, volgens pastoor Vermeersch,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boetsaerdige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vringingen</w:t>
      </w:r>
      <w:proofErr w:type="spellEnd"/>
      <w:r w:rsidRPr="0089567D">
        <w:rPr>
          <w:rFonts w:ascii="Verdana" w:eastAsia="Times New Roman" w:hAnsi="Verdana" w:cs="Times New Roman"/>
          <w:b/>
          <w:bCs/>
          <w:i/>
          <w:iCs/>
          <w:color w:val="008080"/>
          <w:sz w:val="20"/>
          <w:szCs w:val="20"/>
          <w:lang w:val="nl-NL" w:eastAsia="nl-BE"/>
        </w:rPr>
        <w:t xml:space="preserve"> van hunne leden, en  </w:t>
      </w:r>
      <w:proofErr w:type="spellStart"/>
      <w:r w:rsidRPr="0089567D">
        <w:rPr>
          <w:rFonts w:ascii="Verdana" w:eastAsia="Times New Roman" w:hAnsi="Verdana" w:cs="Times New Roman"/>
          <w:b/>
          <w:bCs/>
          <w:i/>
          <w:iCs/>
          <w:color w:val="008080"/>
          <w:sz w:val="20"/>
          <w:szCs w:val="20"/>
          <w:lang w:val="nl-NL" w:eastAsia="nl-BE"/>
        </w:rPr>
        <w:t>gevrichten</w:t>
      </w:r>
      <w:proofErr w:type="spellEnd"/>
      <w:r w:rsidRPr="0089567D">
        <w:rPr>
          <w:rFonts w:ascii="Verdana" w:eastAsia="Times New Roman" w:hAnsi="Verdana" w:cs="Times New Roman"/>
          <w:b/>
          <w:bCs/>
          <w:i/>
          <w:iCs/>
          <w:color w:val="008080"/>
          <w:sz w:val="20"/>
          <w:szCs w:val="20"/>
          <w:lang w:val="nl-NL" w:eastAsia="nl-BE"/>
        </w:rPr>
        <w:t xml:space="preserve"> door </w:t>
      </w:r>
      <w:proofErr w:type="spellStart"/>
      <w:r w:rsidRPr="0089567D">
        <w:rPr>
          <w:rFonts w:ascii="Verdana" w:eastAsia="Times New Roman" w:hAnsi="Verdana" w:cs="Times New Roman"/>
          <w:b/>
          <w:bCs/>
          <w:i/>
          <w:iCs/>
          <w:color w:val="008080"/>
          <w:sz w:val="20"/>
          <w:szCs w:val="20"/>
          <w:lang w:val="nl-NL" w:eastAsia="nl-BE"/>
        </w:rPr>
        <w:t>beweegingen</w:t>
      </w:r>
      <w:proofErr w:type="spellEnd"/>
      <w:r w:rsidRPr="0089567D">
        <w:rPr>
          <w:rFonts w:ascii="Verdana" w:eastAsia="Times New Roman" w:hAnsi="Verdana" w:cs="Times New Roman"/>
          <w:b/>
          <w:bCs/>
          <w:i/>
          <w:iCs/>
          <w:color w:val="008080"/>
          <w:sz w:val="20"/>
          <w:szCs w:val="20"/>
          <w:lang w:val="nl-NL" w:eastAsia="nl-BE"/>
        </w:rPr>
        <w:t xml:space="preserve"> van handen, voeten en </w:t>
      </w:r>
      <w:proofErr w:type="spellStart"/>
      <w:r w:rsidRPr="0089567D">
        <w:rPr>
          <w:rFonts w:ascii="Verdana" w:eastAsia="Times New Roman" w:hAnsi="Verdana" w:cs="Times New Roman"/>
          <w:b/>
          <w:bCs/>
          <w:i/>
          <w:iCs/>
          <w:color w:val="008080"/>
          <w:sz w:val="20"/>
          <w:szCs w:val="20"/>
          <w:lang w:val="nl-NL" w:eastAsia="nl-BE"/>
        </w:rPr>
        <w:t>beenen</w:t>
      </w:r>
      <w:proofErr w:type="spellEnd"/>
      <w:r w:rsidRPr="0089567D">
        <w:rPr>
          <w:rFonts w:ascii="Verdana" w:eastAsia="Times New Roman" w:hAnsi="Verdana" w:cs="Times New Roman"/>
          <w:b/>
          <w:bCs/>
          <w:i/>
          <w:iCs/>
          <w:color w:val="008080"/>
          <w:sz w:val="20"/>
          <w:szCs w:val="20"/>
          <w:lang w:val="nl-NL" w:eastAsia="nl-BE"/>
        </w:rPr>
        <w:t xml:space="preserve">, op </w:t>
      </w:r>
      <w:proofErr w:type="spellStart"/>
      <w:r w:rsidRPr="0089567D">
        <w:rPr>
          <w:rFonts w:ascii="Verdana" w:eastAsia="Times New Roman" w:hAnsi="Verdana" w:cs="Times New Roman"/>
          <w:b/>
          <w:bCs/>
          <w:i/>
          <w:iCs/>
          <w:color w:val="008080"/>
          <w:sz w:val="20"/>
          <w:szCs w:val="20"/>
          <w:lang w:val="nl-NL" w:eastAsia="nl-BE"/>
        </w:rPr>
        <w:t>maete</w:t>
      </w:r>
      <w:proofErr w:type="spellEnd"/>
      <w:r w:rsidRPr="0089567D">
        <w:rPr>
          <w:rFonts w:ascii="Verdana" w:eastAsia="Times New Roman" w:hAnsi="Verdana" w:cs="Times New Roman"/>
          <w:b/>
          <w:bCs/>
          <w:i/>
          <w:iCs/>
          <w:color w:val="008080"/>
          <w:sz w:val="20"/>
          <w:szCs w:val="20"/>
          <w:lang w:val="nl-NL" w:eastAsia="nl-BE"/>
        </w:rPr>
        <w:t xml:space="preserve"> en regels van </w:t>
      </w:r>
      <w:proofErr w:type="spellStart"/>
      <w:r w:rsidRPr="0089567D">
        <w:rPr>
          <w:rFonts w:ascii="Verdana" w:eastAsia="Times New Roman" w:hAnsi="Verdana" w:cs="Times New Roman"/>
          <w:b/>
          <w:bCs/>
          <w:i/>
          <w:iCs/>
          <w:color w:val="008080"/>
          <w:sz w:val="20"/>
          <w:szCs w:val="20"/>
          <w:lang w:val="nl-NL" w:eastAsia="nl-BE"/>
        </w:rPr>
        <w:t>musicaele</w:t>
      </w:r>
      <w:proofErr w:type="spellEnd"/>
      <w:r w:rsidRPr="0089567D">
        <w:rPr>
          <w:rFonts w:ascii="Verdana" w:eastAsia="Times New Roman" w:hAnsi="Verdana" w:cs="Times New Roman"/>
          <w:b/>
          <w:bCs/>
          <w:i/>
          <w:iCs/>
          <w:color w:val="008080"/>
          <w:sz w:val="20"/>
          <w:szCs w:val="20"/>
          <w:lang w:val="nl-NL" w:eastAsia="nl-BE"/>
        </w:rPr>
        <w:t xml:space="preserve"> Instrumenten…”</w:t>
      </w:r>
      <w:bookmarkStart w:id="692" w:name="_ftnref376"/>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"_ftn376"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[376]</w:t>
      </w:r>
      <w:r w:rsidRPr="0089567D">
        <w:rPr>
          <w:rFonts w:ascii="Times New Roman" w:eastAsia="Times New Roman" w:hAnsi="Times New Roman" w:cs="Times New Roman"/>
          <w:i/>
          <w:iCs/>
          <w:color w:val="008080"/>
          <w:sz w:val="24"/>
          <w:szCs w:val="24"/>
          <w:lang w:val="nl-NL" w:eastAsia="nl-BE"/>
        </w:rPr>
        <w:fldChar w:fldCharType="end"/>
      </w:r>
      <w:bookmarkEnd w:id="692"/>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De heren uit de gegoede klassen gingen naar de bals om de dames het hof te maken en de dames om een potentiële huwelijkspartner te </w:t>
      </w:r>
      <w:proofErr w:type="spellStart"/>
      <w:r w:rsidRPr="0089567D">
        <w:rPr>
          <w:rFonts w:ascii="Verdana" w:eastAsia="Times New Roman" w:hAnsi="Verdana" w:cs="Times New Roman"/>
          <w:b/>
          <w:bCs/>
          <w:sz w:val="20"/>
          <w:szCs w:val="20"/>
          <w:lang w:val="nl-NL" w:eastAsia="nl-BE"/>
        </w:rPr>
        <w:t>ontmoeten,want</w:t>
      </w:r>
      <w:proofErr w:type="spellEnd"/>
      <w:r w:rsidRPr="0089567D">
        <w:rPr>
          <w:rFonts w:ascii="Verdana" w:eastAsia="Times New Roman" w:hAnsi="Verdana" w:cs="Times New Roman"/>
          <w:b/>
          <w:bCs/>
          <w:sz w:val="20"/>
          <w:szCs w:val="20"/>
          <w:lang w:val="nl-NL" w:eastAsia="nl-BE"/>
        </w:rPr>
        <w:t xml:space="preserve"> dit hoorde nu eenmaal bij hun rang. Volgens Vermeersch was dit echter verfoeilijk: de bals waren tegenstrijdig aan de verheven rang van de adel en men moest zijn zintuigen onder controle houden in plaats van naar de dames te lonken. Wat de dames betrof, die konden beter op een eerzame manier een man zoeken. Bovendien waren de bals gevaarlijk voor hun lichamelijke gezondheid. Ze feestten er immers de hele nacht op los, zodat ze overdag moesten rusten.  Deze verwisseling van dag en nacht maakte hun bloed dor en putte hun geest en lichaam uit.</w:t>
      </w:r>
      <w:bookmarkStart w:id="693" w:name="_ftnref37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"_ftn377"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[377]</w:t>
      </w:r>
      <w:r w:rsidRPr="0089567D">
        <w:rPr>
          <w:rFonts w:ascii="Times New Roman" w:eastAsia="Times New Roman" w:hAnsi="Times New Roman" w:cs="Times New Roman"/>
          <w:b/>
          <w:bCs/>
          <w:sz w:val="24"/>
          <w:szCs w:val="24"/>
          <w:lang w:val="nl-NL" w:eastAsia="nl-BE"/>
        </w:rPr>
        <w:fldChar w:fldCharType="end"/>
      </w:r>
      <w:bookmarkEnd w:id="693"/>
      <w:r w:rsidRPr="0089567D">
        <w:rPr>
          <w:rFonts w:ascii="Verdana" w:eastAsia="Times New Roman" w:hAnsi="Verdana" w:cs="Times New Roman"/>
          <w:b/>
          <w:bCs/>
          <w:sz w:val="20"/>
          <w:szCs w:val="20"/>
          <w:lang w:val="nl-NL" w:eastAsia="nl-BE"/>
        </w:rPr>
        <w:t xml:space="preserve"> Desalniettemin werd er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gedanst dat het een lieve lust was. De bals waren één van populairste vormen van vermaak, vooral op </w:t>
      </w:r>
      <w:proofErr w:type="spellStart"/>
      <w:r w:rsidRPr="0089567D">
        <w:rPr>
          <w:rFonts w:ascii="Verdana" w:eastAsia="Times New Roman" w:hAnsi="Verdana" w:cs="Times New Roman"/>
          <w:b/>
          <w:bCs/>
          <w:sz w:val="20"/>
          <w:szCs w:val="20"/>
          <w:lang w:val="nl-NL" w:eastAsia="nl-BE"/>
        </w:rPr>
        <w:t>vastenavond</w:t>
      </w:r>
      <w:proofErr w:type="spellEnd"/>
      <w:r w:rsidRPr="0089567D">
        <w:rPr>
          <w:rFonts w:ascii="Verdana" w:eastAsia="Times New Roman" w:hAnsi="Verdana" w:cs="Times New Roman"/>
          <w:b/>
          <w:bCs/>
          <w:sz w:val="20"/>
          <w:szCs w:val="20"/>
          <w:lang w:val="nl-NL" w:eastAsia="nl-BE"/>
        </w:rPr>
        <w:t xml:space="preserve">. Op </w:t>
      </w:r>
      <w:proofErr w:type="spellStart"/>
      <w:r w:rsidRPr="0089567D">
        <w:rPr>
          <w:rFonts w:ascii="Verdana" w:eastAsia="Times New Roman" w:hAnsi="Verdana" w:cs="Times New Roman"/>
          <w:b/>
          <w:bCs/>
          <w:sz w:val="20"/>
          <w:szCs w:val="20"/>
          <w:lang w:val="nl-NL" w:eastAsia="nl-BE"/>
        </w:rPr>
        <w:t>vastenavond</w:t>
      </w:r>
      <w:proofErr w:type="spellEnd"/>
      <w:r w:rsidRPr="0089567D">
        <w:rPr>
          <w:rFonts w:ascii="Verdana" w:eastAsia="Times New Roman" w:hAnsi="Verdana" w:cs="Times New Roman"/>
          <w:b/>
          <w:bCs/>
          <w:sz w:val="20"/>
          <w:szCs w:val="20"/>
          <w:lang w:val="nl-NL" w:eastAsia="nl-BE"/>
        </w:rPr>
        <w:t xml:space="preserve"> of karnaval wou men nog eens goed uit de bol gaan, vooraleer men zich gedurende 40 dagen moest onthouden van vermaak.</w:t>
      </w:r>
    </w:p>
    <w:p w14:paraId="7893FD4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067790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C9B209D"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008000"/>
          <w:sz w:val="27"/>
          <w:szCs w:val="27"/>
          <w:lang w:eastAsia="nl-BE"/>
        </w:rPr>
        <w:t>IV.2 Vastenavondvieringen en de vastenkwestie in Antwerpen</w:t>
      </w:r>
    </w:p>
    <w:p w14:paraId="663F18C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DA659F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Vooraleer dieper wordt ingegaan op de vastenkwestie, is het interessant om zijn tegenhanger, de </w:t>
      </w:r>
      <w:proofErr w:type="spellStart"/>
      <w:r w:rsidRPr="0089567D">
        <w:rPr>
          <w:rFonts w:ascii="Verdana" w:eastAsia="Times New Roman" w:hAnsi="Verdana" w:cs="Times New Roman"/>
          <w:b/>
          <w:bCs/>
          <w:sz w:val="20"/>
          <w:szCs w:val="20"/>
          <w:lang w:val="nl-NL" w:eastAsia="nl-BE"/>
        </w:rPr>
        <w:t>vastenavondviering</w:t>
      </w:r>
      <w:proofErr w:type="spellEnd"/>
      <w:r w:rsidRPr="0089567D">
        <w:rPr>
          <w:rFonts w:ascii="Verdana" w:eastAsia="Times New Roman" w:hAnsi="Verdana" w:cs="Times New Roman"/>
          <w:b/>
          <w:bCs/>
          <w:sz w:val="20"/>
          <w:szCs w:val="20"/>
          <w:lang w:val="nl-NL" w:eastAsia="nl-BE"/>
        </w:rPr>
        <w:t xml:space="preserve"> of het karnaval, te belichten. Het woord karnaval is etymologisch gezien afkomstig van “carne </w:t>
      </w:r>
      <w:proofErr w:type="spellStart"/>
      <w:r w:rsidRPr="0089567D">
        <w:rPr>
          <w:rFonts w:ascii="Verdana" w:eastAsia="Times New Roman" w:hAnsi="Verdana" w:cs="Times New Roman"/>
          <w:b/>
          <w:bCs/>
          <w:sz w:val="20"/>
          <w:szCs w:val="20"/>
          <w:lang w:val="nl-NL" w:eastAsia="nl-BE"/>
        </w:rPr>
        <w:t>levare</w:t>
      </w:r>
      <w:proofErr w:type="spellEnd"/>
      <w:r w:rsidRPr="0089567D">
        <w:rPr>
          <w:rFonts w:ascii="Verdana" w:eastAsia="Times New Roman" w:hAnsi="Verdana" w:cs="Times New Roman"/>
          <w:b/>
          <w:bCs/>
          <w:sz w:val="20"/>
          <w:szCs w:val="20"/>
          <w:lang w:val="nl-NL" w:eastAsia="nl-BE"/>
        </w:rPr>
        <w:t xml:space="preserve">”, “het wegnemen van het vlees.” Tijdens de 40-daagse vastenperiode moest men zich onthouden van het vlees, zowel in de zin van dierlijk vlees om op te eten, als in zin van vleselijke lust of geslachtsverkeer. Een aantal weken voor de vasten wou men zich nog eens overgeven aan al wat verboden was gedurende 40 dagen. Men at </w:t>
      </w:r>
      <w:r w:rsidRPr="0089567D">
        <w:rPr>
          <w:rFonts w:ascii="Verdana" w:eastAsia="Times New Roman" w:hAnsi="Verdana" w:cs="Times New Roman"/>
          <w:b/>
          <w:bCs/>
          <w:sz w:val="20"/>
          <w:szCs w:val="20"/>
          <w:lang w:val="nl-NL" w:eastAsia="nl-BE"/>
        </w:rPr>
        <w:lastRenderedPageBreak/>
        <w:t xml:space="preserve">zijn vleesvoorraden op en bakte wafels om de eieren weg te werken. Dit overdadig eten van vlees en vetstoffen ging gepaard met overdadig drinken en kende zijn hoogtepunt op </w:t>
      </w:r>
      <w:proofErr w:type="spellStart"/>
      <w:r w:rsidRPr="0089567D">
        <w:rPr>
          <w:rFonts w:ascii="Verdana" w:eastAsia="Times New Roman" w:hAnsi="Verdana" w:cs="Times New Roman"/>
          <w:b/>
          <w:bCs/>
          <w:sz w:val="20"/>
          <w:szCs w:val="20"/>
          <w:lang w:val="nl-NL" w:eastAsia="nl-BE"/>
        </w:rPr>
        <w:t>vastenavond</w:t>
      </w:r>
      <w:proofErr w:type="spellEnd"/>
      <w:r w:rsidRPr="0089567D">
        <w:rPr>
          <w:rFonts w:ascii="Verdana" w:eastAsia="Times New Roman" w:hAnsi="Verdana" w:cs="Times New Roman"/>
          <w:b/>
          <w:bCs/>
          <w:sz w:val="20"/>
          <w:szCs w:val="20"/>
          <w:lang w:val="nl-NL" w:eastAsia="nl-BE"/>
        </w:rPr>
        <w:t xml:space="preserve"> of “vette dinsdag”, de avond vóór </w:t>
      </w:r>
      <w:proofErr w:type="spellStart"/>
      <w:r w:rsidRPr="0089567D">
        <w:rPr>
          <w:rFonts w:ascii="Verdana" w:eastAsia="Times New Roman" w:hAnsi="Verdana" w:cs="Times New Roman"/>
          <w:b/>
          <w:bCs/>
          <w:sz w:val="20"/>
          <w:szCs w:val="20"/>
          <w:lang w:val="nl-NL" w:eastAsia="nl-BE"/>
        </w:rPr>
        <w:t>aswoensdag</w:t>
      </w:r>
      <w:proofErr w:type="spellEnd"/>
      <w:r w:rsidRPr="0089567D">
        <w:rPr>
          <w:rFonts w:ascii="Verdana" w:eastAsia="Times New Roman" w:hAnsi="Verdana" w:cs="Times New Roman"/>
          <w:b/>
          <w:bCs/>
          <w:sz w:val="20"/>
          <w:szCs w:val="20"/>
          <w:lang w:val="nl-NL" w:eastAsia="nl-BE"/>
        </w:rPr>
        <w:t>. Karnaval was een feest en dit feest had het meeste invloed van alle feesten op de Europese cultuur, dankzij zijn grote symbolische betekenis. De vieringen konden zeer verschillend zijn naargelang de plaats en tijd.</w:t>
      </w:r>
      <w:bookmarkStart w:id="694" w:name="_ftnref37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"_ftn378"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[378]</w:t>
      </w:r>
      <w:r w:rsidRPr="0089567D">
        <w:rPr>
          <w:rFonts w:ascii="Times New Roman" w:eastAsia="Times New Roman" w:hAnsi="Times New Roman" w:cs="Times New Roman"/>
          <w:b/>
          <w:bCs/>
          <w:sz w:val="24"/>
          <w:szCs w:val="24"/>
          <w:lang w:val="nl-NL" w:eastAsia="nl-BE"/>
        </w:rPr>
        <w:fldChar w:fldCharType="end"/>
      </w:r>
      <w:bookmarkEnd w:id="694"/>
      <w:r w:rsidRPr="0089567D">
        <w:rPr>
          <w:rFonts w:ascii="Verdana" w:eastAsia="Times New Roman" w:hAnsi="Verdana" w:cs="Times New Roman"/>
          <w:b/>
          <w:bCs/>
          <w:sz w:val="20"/>
          <w:szCs w:val="20"/>
          <w:lang w:val="nl-NL" w:eastAsia="nl-BE"/>
        </w:rPr>
        <w:t xml:space="preserve"> </w:t>
      </w:r>
    </w:p>
    <w:p w14:paraId="11D54F9D"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w:t>
      </w:r>
      <w:proofErr w:type="spellStart"/>
      <w:r w:rsidRPr="0089567D">
        <w:rPr>
          <w:rFonts w:ascii="Verdana" w:eastAsia="Times New Roman" w:hAnsi="Verdana" w:cs="Times New Roman"/>
          <w:b/>
          <w:bCs/>
          <w:sz w:val="20"/>
          <w:szCs w:val="20"/>
          <w:lang w:val="nl-NL" w:eastAsia="nl-BE"/>
        </w:rPr>
        <w:t>vastenavondviering</w:t>
      </w:r>
      <w:proofErr w:type="spellEnd"/>
      <w:r w:rsidRPr="0089567D">
        <w:rPr>
          <w:rFonts w:ascii="Verdana" w:eastAsia="Times New Roman" w:hAnsi="Verdana" w:cs="Times New Roman"/>
          <w:b/>
          <w:bCs/>
          <w:sz w:val="20"/>
          <w:szCs w:val="20"/>
          <w:lang w:val="nl-NL" w:eastAsia="nl-BE"/>
        </w:rPr>
        <w:t xml:space="preserve"> was één van die </w:t>
      </w:r>
      <w:r w:rsidRPr="0089567D">
        <w:rPr>
          <w:rFonts w:ascii="Verdana" w:eastAsia="Times New Roman" w:hAnsi="Verdana" w:cs="Times New Roman"/>
          <w:b/>
          <w:bCs/>
          <w:i/>
          <w:iCs/>
          <w:color w:val="008080"/>
          <w:sz w:val="20"/>
          <w:szCs w:val="20"/>
          <w:lang w:val="nl-NL" w:eastAsia="nl-BE"/>
        </w:rPr>
        <w:t>“losbandige vieringen van de kalenderfeesten”</w:t>
      </w:r>
      <w:bookmarkStart w:id="695" w:name="_ftnref379"/>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"_ftn379"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[379]</w:t>
      </w:r>
      <w:r w:rsidRPr="0089567D">
        <w:rPr>
          <w:rFonts w:ascii="Times New Roman" w:eastAsia="Times New Roman" w:hAnsi="Times New Roman" w:cs="Times New Roman"/>
          <w:i/>
          <w:iCs/>
          <w:color w:val="008080"/>
          <w:sz w:val="24"/>
          <w:szCs w:val="24"/>
          <w:lang w:val="nl-NL" w:eastAsia="nl-BE"/>
        </w:rPr>
        <w:fldChar w:fldCharType="end"/>
      </w:r>
      <w:bookmarkEnd w:id="695"/>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Iedereen, arm en rijk, nam deel aan deze vieringen en zeker de Sinjoren kenden er wat van. Op </w:t>
      </w:r>
      <w:proofErr w:type="spellStart"/>
      <w:r w:rsidRPr="0089567D">
        <w:rPr>
          <w:rFonts w:ascii="Verdana" w:eastAsia="Times New Roman" w:hAnsi="Verdana" w:cs="Times New Roman"/>
          <w:b/>
          <w:bCs/>
          <w:sz w:val="20"/>
          <w:szCs w:val="20"/>
          <w:lang w:val="nl-NL" w:eastAsia="nl-BE"/>
        </w:rPr>
        <w:t>vastenavond</w:t>
      </w:r>
      <w:proofErr w:type="spellEnd"/>
      <w:r w:rsidRPr="0089567D">
        <w:rPr>
          <w:rFonts w:ascii="Verdana" w:eastAsia="Times New Roman" w:hAnsi="Verdana" w:cs="Times New Roman"/>
          <w:b/>
          <w:bCs/>
          <w:sz w:val="20"/>
          <w:szCs w:val="20"/>
          <w:lang w:val="nl-NL" w:eastAsia="nl-BE"/>
        </w:rPr>
        <w:t xml:space="preserve"> was de stad Antwerpen de trekpleister bij uitstek voor toeristen, die afkwamen op het vrolijke feestgewoel en de prachtige rijtuigen. Ondanks haar relatieve economische achteruitgang was Antwerpen in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een stad met veel luxe en een rijke </w:t>
      </w:r>
      <w:proofErr w:type="spellStart"/>
      <w:r w:rsidRPr="0089567D">
        <w:rPr>
          <w:rFonts w:ascii="Verdana" w:eastAsia="Times New Roman" w:hAnsi="Verdana" w:cs="Times New Roman"/>
          <w:b/>
          <w:bCs/>
          <w:sz w:val="20"/>
          <w:szCs w:val="20"/>
          <w:lang w:val="nl-NL" w:eastAsia="nl-BE"/>
        </w:rPr>
        <w:t>amusements</w:t>
      </w:r>
      <w:proofErr w:type="spellEnd"/>
      <w:r w:rsidRPr="0089567D">
        <w:rPr>
          <w:rFonts w:ascii="Verdana" w:eastAsia="Times New Roman" w:hAnsi="Verdana" w:cs="Times New Roman"/>
          <w:b/>
          <w:bCs/>
          <w:sz w:val="20"/>
          <w:szCs w:val="20"/>
          <w:lang w:val="nl-NL" w:eastAsia="nl-BE"/>
        </w:rPr>
        <w:t xml:space="preserve"> –en spektakelcultuur. De lagere klassen, die het financieel niet zo breed hadden, waren met karnaval bereid om hun laatste centen uit te geven aan een pruik, een masker of een kostuum of zichzelf op een royale maaltijd te trakteren. De gegoede klassen konden hun geld verkwisten aan kostbare maskers en rijkelijk versierde kostuums en het was voor hen de gelegenheid bij uitstek om zich, verscholen achter een masker, op een losbandige manier uit te leven zonder hun reputatie op het spel te zetten. Tegelijkertijd was karnaval voor hen ook een gedroomde kans om hun rijkdom te tonen door te pronken met hun prachtige kostuums in hun opgetuigde koetsen, die in de stad rondreden.</w:t>
      </w:r>
      <w:bookmarkStart w:id="696" w:name="_ftnref38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"_ftn380"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[380]</w:t>
      </w:r>
      <w:r w:rsidRPr="0089567D">
        <w:rPr>
          <w:rFonts w:ascii="Times New Roman" w:eastAsia="Times New Roman" w:hAnsi="Times New Roman" w:cs="Times New Roman"/>
          <w:b/>
          <w:bCs/>
          <w:sz w:val="24"/>
          <w:szCs w:val="24"/>
          <w:lang w:val="nl-NL" w:eastAsia="nl-BE"/>
        </w:rPr>
        <w:fldChar w:fldCharType="end"/>
      </w:r>
      <w:bookmarkEnd w:id="696"/>
      <w:r w:rsidRPr="0089567D">
        <w:rPr>
          <w:rFonts w:ascii="Verdana" w:eastAsia="Times New Roman" w:hAnsi="Verdana" w:cs="Times New Roman"/>
          <w:b/>
          <w:bCs/>
          <w:sz w:val="20"/>
          <w:szCs w:val="20"/>
          <w:lang w:val="nl-NL" w:eastAsia="nl-BE"/>
        </w:rPr>
        <w:t xml:space="preserve"> Kortom, karnaval was voor alle standen van de samenleving de uitlaatklep bij uitstek, een moment waarop de normale gang van zaken volledig omgekeerd werd.</w:t>
      </w:r>
      <w:bookmarkStart w:id="697" w:name="_ftnref38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"_ftn381"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[381]</w:t>
      </w:r>
      <w:r w:rsidRPr="0089567D">
        <w:rPr>
          <w:rFonts w:ascii="Times New Roman" w:eastAsia="Times New Roman" w:hAnsi="Times New Roman" w:cs="Times New Roman"/>
          <w:b/>
          <w:bCs/>
          <w:sz w:val="24"/>
          <w:szCs w:val="24"/>
          <w:lang w:val="nl-NL" w:eastAsia="nl-BE"/>
        </w:rPr>
        <w:fldChar w:fldCharType="end"/>
      </w:r>
      <w:bookmarkEnd w:id="697"/>
      <w:r w:rsidRPr="0089567D">
        <w:rPr>
          <w:rFonts w:ascii="Verdana" w:eastAsia="Times New Roman" w:hAnsi="Verdana" w:cs="Times New Roman"/>
          <w:b/>
          <w:bCs/>
          <w:sz w:val="20"/>
          <w:szCs w:val="20"/>
          <w:lang w:val="nl-NL" w:eastAsia="nl-BE"/>
        </w:rPr>
        <w:t xml:space="preserve">   </w:t>
      </w:r>
    </w:p>
    <w:p w14:paraId="3F5C047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Deze omgekeerde wereld kwam </w:t>
      </w:r>
      <w:proofErr w:type="spellStart"/>
      <w:r w:rsidRPr="0089567D">
        <w:rPr>
          <w:rFonts w:ascii="Verdana" w:eastAsia="Times New Roman" w:hAnsi="Verdana" w:cs="Times New Roman"/>
          <w:b/>
          <w:bCs/>
          <w:sz w:val="20"/>
          <w:szCs w:val="20"/>
          <w:lang w:val="nl-NL" w:eastAsia="nl-BE"/>
        </w:rPr>
        <w:t>ondermeer</w:t>
      </w:r>
      <w:proofErr w:type="spellEnd"/>
      <w:r w:rsidRPr="0089567D">
        <w:rPr>
          <w:rFonts w:ascii="Verdana" w:eastAsia="Times New Roman" w:hAnsi="Verdana" w:cs="Times New Roman"/>
          <w:b/>
          <w:bCs/>
          <w:sz w:val="20"/>
          <w:szCs w:val="20"/>
          <w:lang w:val="nl-NL" w:eastAsia="nl-BE"/>
        </w:rPr>
        <w:t xml:space="preserve"> tot uiting in kostuums, waarbij mannen zich als vrouwen vermomden en vrouwen als mannen. De Kerk kon dit niet dulden en zelfs de wereldlijke overheden grepen in. Soms werden de </w:t>
      </w:r>
      <w:proofErr w:type="spellStart"/>
      <w:r w:rsidRPr="0089567D">
        <w:rPr>
          <w:rFonts w:ascii="Verdana" w:eastAsia="Times New Roman" w:hAnsi="Verdana" w:cs="Times New Roman"/>
          <w:b/>
          <w:bCs/>
          <w:sz w:val="20"/>
          <w:szCs w:val="20"/>
          <w:lang w:val="nl-NL" w:eastAsia="nl-BE"/>
        </w:rPr>
        <w:t>vastenavondvieringen</w:t>
      </w:r>
      <w:proofErr w:type="spellEnd"/>
      <w:r w:rsidRPr="0089567D">
        <w:rPr>
          <w:rFonts w:ascii="Verdana" w:eastAsia="Times New Roman" w:hAnsi="Verdana" w:cs="Times New Roman"/>
          <w:b/>
          <w:bCs/>
          <w:sz w:val="20"/>
          <w:szCs w:val="20"/>
          <w:lang w:val="nl-NL" w:eastAsia="nl-BE"/>
        </w:rPr>
        <w:t xml:space="preserve"> verboden, zoals in 1749 toen de Fransen Antwerpen belegerden. Het verbod werd echter niet nageleefd, men kon deze diep ingewortelde viering niet zomaar uitroeien.</w:t>
      </w:r>
      <w:bookmarkStart w:id="698" w:name="_ftnref38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"_ftn382"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[382]</w:t>
      </w:r>
      <w:r w:rsidRPr="0089567D">
        <w:rPr>
          <w:rFonts w:ascii="Times New Roman" w:eastAsia="Times New Roman" w:hAnsi="Times New Roman" w:cs="Times New Roman"/>
          <w:b/>
          <w:bCs/>
          <w:sz w:val="24"/>
          <w:szCs w:val="24"/>
          <w:lang w:val="nl-NL" w:eastAsia="nl-BE"/>
        </w:rPr>
        <w:fldChar w:fldCharType="end"/>
      </w:r>
      <w:bookmarkEnd w:id="698"/>
      <w:r w:rsidRPr="0089567D">
        <w:rPr>
          <w:rFonts w:ascii="Verdana" w:eastAsia="Times New Roman" w:hAnsi="Verdana" w:cs="Times New Roman"/>
          <w:b/>
          <w:bCs/>
          <w:sz w:val="20"/>
          <w:szCs w:val="20"/>
          <w:lang w:val="nl-NL" w:eastAsia="nl-BE"/>
        </w:rPr>
        <w:t xml:space="preserve"> De stedelijke overheden gaven nochtans hun strijd niet op om de losbandigheden zo veel mogelijk tegen te gaan, zoals blijkt uit de gebodsboeken. In een gebod van 24 januari 1724 lezen we het volgende: </w:t>
      </w:r>
      <w:r w:rsidRPr="0089567D">
        <w:rPr>
          <w:rFonts w:ascii="Verdana" w:eastAsia="Times New Roman" w:hAnsi="Verdana" w:cs="Times New Roman"/>
          <w:b/>
          <w:bCs/>
          <w:i/>
          <w:iCs/>
          <w:color w:val="008080"/>
          <w:sz w:val="20"/>
          <w:szCs w:val="20"/>
          <w:lang w:val="nl-NL" w:eastAsia="nl-BE"/>
        </w:rPr>
        <w:t xml:space="preserve">“…in de voorgaande jaren vele klachten en schandalen op de </w:t>
      </w:r>
      <w:proofErr w:type="spellStart"/>
      <w:r w:rsidRPr="0089567D">
        <w:rPr>
          <w:rFonts w:ascii="Verdana" w:eastAsia="Times New Roman" w:hAnsi="Verdana" w:cs="Times New Roman"/>
          <w:b/>
          <w:bCs/>
          <w:i/>
          <w:iCs/>
          <w:color w:val="008080"/>
          <w:sz w:val="20"/>
          <w:szCs w:val="20"/>
          <w:lang w:val="nl-NL" w:eastAsia="nl-BE"/>
        </w:rPr>
        <w:t>vastenavonddagen</w:t>
      </w:r>
      <w:proofErr w:type="spellEnd"/>
      <w:r w:rsidRPr="0089567D">
        <w:rPr>
          <w:rFonts w:ascii="Verdana" w:eastAsia="Times New Roman" w:hAnsi="Verdana" w:cs="Times New Roman"/>
          <w:b/>
          <w:bCs/>
          <w:i/>
          <w:iCs/>
          <w:color w:val="008080"/>
          <w:sz w:val="20"/>
          <w:szCs w:val="20"/>
          <w:lang w:val="nl-NL" w:eastAsia="nl-BE"/>
        </w:rPr>
        <w:t xml:space="preserve"> alhier publiekelijk gegeven worden door ongebonden en wulpse manieren van </w:t>
      </w:r>
      <w:proofErr w:type="spellStart"/>
      <w:r w:rsidRPr="0089567D">
        <w:rPr>
          <w:rFonts w:ascii="Verdana" w:eastAsia="Times New Roman" w:hAnsi="Verdana" w:cs="Times New Roman"/>
          <w:b/>
          <w:bCs/>
          <w:i/>
          <w:iCs/>
          <w:color w:val="008080"/>
          <w:sz w:val="20"/>
          <w:szCs w:val="20"/>
          <w:lang w:val="nl-NL" w:eastAsia="nl-BE"/>
        </w:rPr>
        <w:t>cleedingen</w:t>
      </w:r>
      <w:proofErr w:type="spellEnd"/>
      <w:r w:rsidRPr="0089567D">
        <w:rPr>
          <w:rFonts w:ascii="Verdana" w:eastAsia="Times New Roman" w:hAnsi="Verdana" w:cs="Times New Roman"/>
          <w:b/>
          <w:bCs/>
          <w:i/>
          <w:iCs/>
          <w:color w:val="008080"/>
          <w:sz w:val="20"/>
          <w:szCs w:val="20"/>
          <w:lang w:val="nl-NL" w:eastAsia="nl-BE"/>
        </w:rPr>
        <w:t xml:space="preserve">, zelfs met misbruik van het geestelijk habijt tot misachting van de </w:t>
      </w:r>
      <w:proofErr w:type="spellStart"/>
      <w:r w:rsidRPr="0089567D">
        <w:rPr>
          <w:rFonts w:ascii="Verdana" w:eastAsia="Times New Roman" w:hAnsi="Verdana" w:cs="Times New Roman"/>
          <w:b/>
          <w:bCs/>
          <w:i/>
          <w:iCs/>
          <w:color w:val="008080"/>
          <w:sz w:val="20"/>
          <w:szCs w:val="20"/>
          <w:lang w:val="nl-NL" w:eastAsia="nl-BE"/>
        </w:rPr>
        <w:t>religieuse</w:t>
      </w:r>
      <w:proofErr w:type="spellEnd"/>
      <w:r w:rsidRPr="0089567D">
        <w:rPr>
          <w:rFonts w:ascii="Verdana" w:eastAsia="Times New Roman" w:hAnsi="Verdana" w:cs="Times New Roman"/>
          <w:b/>
          <w:bCs/>
          <w:i/>
          <w:iCs/>
          <w:color w:val="008080"/>
          <w:sz w:val="20"/>
          <w:szCs w:val="20"/>
          <w:lang w:val="nl-NL" w:eastAsia="nl-BE"/>
        </w:rPr>
        <w:t xml:space="preserve"> en geestelijke personen, dat sommige het zelfs niet nalaten om hun </w:t>
      </w:r>
      <w:proofErr w:type="spellStart"/>
      <w:r w:rsidRPr="0089567D">
        <w:rPr>
          <w:rFonts w:ascii="Verdana" w:eastAsia="Times New Roman" w:hAnsi="Verdana" w:cs="Times New Roman"/>
          <w:b/>
          <w:bCs/>
          <w:i/>
          <w:iCs/>
          <w:color w:val="008080"/>
          <w:sz w:val="20"/>
          <w:szCs w:val="20"/>
          <w:lang w:val="nl-NL" w:eastAsia="nl-BE"/>
        </w:rPr>
        <w:t>camers</w:t>
      </w:r>
      <w:proofErr w:type="spellEnd"/>
      <w:r w:rsidRPr="0089567D">
        <w:rPr>
          <w:rFonts w:ascii="Verdana" w:eastAsia="Times New Roman" w:hAnsi="Verdana" w:cs="Times New Roman"/>
          <w:b/>
          <w:bCs/>
          <w:i/>
          <w:iCs/>
          <w:color w:val="008080"/>
          <w:sz w:val="20"/>
          <w:szCs w:val="20"/>
          <w:lang w:val="nl-NL" w:eastAsia="nl-BE"/>
        </w:rPr>
        <w:t xml:space="preserve"> en dergelijke te verhuren om er te dansen en bals te houden aan (on)bekende personen </w:t>
      </w:r>
      <w:proofErr w:type="spellStart"/>
      <w:r w:rsidRPr="0089567D">
        <w:rPr>
          <w:rFonts w:ascii="Verdana" w:eastAsia="Times New Roman" w:hAnsi="Verdana" w:cs="Times New Roman"/>
          <w:b/>
          <w:bCs/>
          <w:i/>
          <w:iCs/>
          <w:color w:val="008080"/>
          <w:sz w:val="20"/>
          <w:szCs w:val="20"/>
          <w:lang w:val="nl-NL" w:eastAsia="nl-BE"/>
        </w:rPr>
        <w:t>soo</w:t>
      </w:r>
      <w:proofErr w:type="spellEnd"/>
      <w:r w:rsidRPr="0089567D">
        <w:rPr>
          <w:rFonts w:ascii="Verdana" w:eastAsia="Times New Roman" w:hAnsi="Verdana" w:cs="Times New Roman"/>
          <w:b/>
          <w:bCs/>
          <w:i/>
          <w:iCs/>
          <w:color w:val="008080"/>
          <w:sz w:val="20"/>
          <w:szCs w:val="20"/>
          <w:lang w:val="nl-NL" w:eastAsia="nl-BE"/>
        </w:rPr>
        <w:t xml:space="preserve"> in maskeraden als </w:t>
      </w:r>
      <w:proofErr w:type="spellStart"/>
      <w:r w:rsidRPr="0089567D">
        <w:rPr>
          <w:rFonts w:ascii="Verdana" w:eastAsia="Times New Roman" w:hAnsi="Verdana" w:cs="Times New Roman"/>
          <w:b/>
          <w:bCs/>
          <w:i/>
          <w:iCs/>
          <w:color w:val="008080"/>
          <w:sz w:val="20"/>
          <w:szCs w:val="20"/>
          <w:lang w:val="nl-NL" w:eastAsia="nl-BE"/>
        </w:rPr>
        <w:t>andersints</w:t>
      </w:r>
      <w:proofErr w:type="spellEnd"/>
      <w:r w:rsidRPr="0089567D">
        <w:rPr>
          <w:rFonts w:ascii="Verdana" w:eastAsia="Times New Roman" w:hAnsi="Verdana" w:cs="Times New Roman"/>
          <w:b/>
          <w:bCs/>
          <w:i/>
          <w:iCs/>
          <w:color w:val="008080"/>
          <w:sz w:val="20"/>
          <w:szCs w:val="20"/>
          <w:lang w:val="nl-NL" w:eastAsia="nl-BE"/>
        </w:rPr>
        <w:t xml:space="preserve"> ’t gene voor </w:t>
      </w:r>
      <w:proofErr w:type="spellStart"/>
      <w:r w:rsidRPr="0089567D">
        <w:rPr>
          <w:rFonts w:ascii="Verdana" w:eastAsia="Times New Roman" w:hAnsi="Verdana" w:cs="Times New Roman"/>
          <w:b/>
          <w:bCs/>
          <w:i/>
          <w:iCs/>
          <w:color w:val="008080"/>
          <w:sz w:val="20"/>
          <w:szCs w:val="20"/>
          <w:lang w:val="nl-NL" w:eastAsia="nl-BE"/>
        </w:rPr>
        <w:lastRenderedPageBreak/>
        <w:t>dese</w:t>
      </w:r>
      <w:proofErr w:type="spellEnd"/>
      <w:r w:rsidRPr="0089567D">
        <w:rPr>
          <w:rFonts w:ascii="Verdana" w:eastAsia="Times New Roman" w:hAnsi="Verdana" w:cs="Times New Roman"/>
          <w:b/>
          <w:bCs/>
          <w:i/>
          <w:iCs/>
          <w:color w:val="008080"/>
          <w:sz w:val="20"/>
          <w:szCs w:val="20"/>
          <w:lang w:val="nl-NL" w:eastAsia="nl-BE"/>
        </w:rPr>
        <w:t xml:space="preserve"> noch is </w:t>
      </w:r>
      <w:proofErr w:type="spellStart"/>
      <w:r w:rsidRPr="0089567D">
        <w:rPr>
          <w:rFonts w:ascii="Verdana" w:eastAsia="Times New Roman" w:hAnsi="Verdana" w:cs="Times New Roman"/>
          <w:b/>
          <w:bCs/>
          <w:i/>
          <w:iCs/>
          <w:color w:val="008080"/>
          <w:sz w:val="20"/>
          <w:szCs w:val="20"/>
          <w:lang w:val="nl-NL" w:eastAsia="nl-BE"/>
        </w:rPr>
        <w:t>geïnterdiceert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soo</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ist</w:t>
      </w:r>
      <w:proofErr w:type="spellEnd"/>
      <w:r w:rsidRPr="0089567D">
        <w:rPr>
          <w:rFonts w:ascii="Verdana" w:eastAsia="Times New Roman" w:hAnsi="Verdana" w:cs="Times New Roman"/>
          <w:b/>
          <w:bCs/>
          <w:i/>
          <w:iCs/>
          <w:color w:val="008080"/>
          <w:sz w:val="20"/>
          <w:szCs w:val="20"/>
          <w:lang w:val="nl-NL" w:eastAsia="nl-BE"/>
        </w:rPr>
        <w:t xml:space="preserve"> dat mijne </w:t>
      </w:r>
      <w:proofErr w:type="spellStart"/>
      <w:r w:rsidRPr="0089567D">
        <w:rPr>
          <w:rFonts w:ascii="Verdana" w:eastAsia="Times New Roman" w:hAnsi="Verdana" w:cs="Times New Roman"/>
          <w:b/>
          <w:bCs/>
          <w:i/>
          <w:iCs/>
          <w:color w:val="008080"/>
          <w:sz w:val="20"/>
          <w:szCs w:val="20"/>
          <w:lang w:val="nl-NL" w:eastAsia="nl-BE"/>
        </w:rPr>
        <w:t>heeren</w:t>
      </w:r>
      <w:proofErr w:type="spellEnd"/>
      <w:r w:rsidRPr="0089567D">
        <w:rPr>
          <w:rFonts w:ascii="Verdana" w:eastAsia="Times New Roman" w:hAnsi="Verdana" w:cs="Times New Roman"/>
          <w:b/>
          <w:bCs/>
          <w:i/>
          <w:iCs/>
          <w:color w:val="008080"/>
          <w:sz w:val="20"/>
          <w:szCs w:val="20"/>
          <w:lang w:val="nl-NL" w:eastAsia="nl-BE"/>
        </w:rPr>
        <w:t xml:space="preserve"> den </w:t>
      </w:r>
      <w:proofErr w:type="spellStart"/>
      <w:r w:rsidRPr="0089567D">
        <w:rPr>
          <w:rFonts w:ascii="Verdana" w:eastAsia="Times New Roman" w:hAnsi="Verdana" w:cs="Times New Roman"/>
          <w:b/>
          <w:bCs/>
          <w:i/>
          <w:iCs/>
          <w:color w:val="008080"/>
          <w:sz w:val="20"/>
          <w:szCs w:val="20"/>
          <w:lang w:val="nl-NL" w:eastAsia="nl-BE"/>
        </w:rPr>
        <w:t>schouteth</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Borgemeester</w:t>
      </w:r>
      <w:proofErr w:type="spellEnd"/>
      <w:r w:rsidRPr="0089567D">
        <w:rPr>
          <w:rFonts w:ascii="Verdana" w:eastAsia="Times New Roman" w:hAnsi="Verdana" w:cs="Times New Roman"/>
          <w:b/>
          <w:bCs/>
          <w:i/>
          <w:iCs/>
          <w:color w:val="008080"/>
          <w:sz w:val="20"/>
          <w:szCs w:val="20"/>
          <w:lang w:val="nl-NL" w:eastAsia="nl-BE"/>
        </w:rPr>
        <w:t xml:space="preserve"> ende schepenen, verbod op </w:t>
      </w:r>
      <w:proofErr w:type="spellStart"/>
      <w:r w:rsidRPr="0089567D">
        <w:rPr>
          <w:rFonts w:ascii="Verdana" w:eastAsia="Times New Roman" w:hAnsi="Verdana" w:cs="Times New Roman"/>
          <w:b/>
          <w:bCs/>
          <w:i/>
          <w:iCs/>
          <w:color w:val="008080"/>
          <w:sz w:val="20"/>
          <w:szCs w:val="20"/>
          <w:lang w:val="nl-NL" w:eastAsia="nl-BE"/>
        </w:rPr>
        <w:t>pene</w:t>
      </w:r>
      <w:proofErr w:type="spellEnd"/>
      <w:r w:rsidRPr="0089567D">
        <w:rPr>
          <w:rFonts w:ascii="Verdana" w:eastAsia="Times New Roman" w:hAnsi="Verdana" w:cs="Times New Roman"/>
          <w:b/>
          <w:bCs/>
          <w:i/>
          <w:iCs/>
          <w:color w:val="008080"/>
          <w:sz w:val="20"/>
          <w:szCs w:val="20"/>
          <w:lang w:val="nl-NL" w:eastAsia="nl-BE"/>
        </w:rPr>
        <w:t xml:space="preserve"> van 50 guldens </w:t>
      </w:r>
      <w:proofErr w:type="spellStart"/>
      <w:r w:rsidRPr="0089567D">
        <w:rPr>
          <w:rFonts w:ascii="Verdana" w:eastAsia="Times New Roman" w:hAnsi="Verdana" w:cs="Times New Roman"/>
          <w:b/>
          <w:bCs/>
          <w:i/>
          <w:iCs/>
          <w:color w:val="008080"/>
          <w:sz w:val="20"/>
          <w:szCs w:val="20"/>
          <w:lang w:val="nl-NL" w:eastAsia="nl-BE"/>
        </w:rPr>
        <w:t>soo</w:t>
      </w:r>
      <w:proofErr w:type="spellEnd"/>
      <w:r w:rsidRPr="0089567D">
        <w:rPr>
          <w:rFonts w:ascii="Verdana" w:eastAsia="Times New Roman" w:hAnsi="Verdana" w:cs="Times New Roman"/>
          <w:b/>
          <w:bCs/>
          <w:i/>
          <w:iCs/>
          <w:color w:val="008080"/>
          <w:sz w:val="20"/>
          <w:szCs w:val="20"/>
          <w:lang w:val="nl-NL" w:eastAsia="nl-BE"/>
        </w:rPr>
        <w:t xml:space="preserve"> tot last </w:t>
      </w:r>
      <w:proofErr w:type="spellStart"/>
      <w:r w:rsidRPr="0089567D">
        <w:rPr>
          <w:rFonts w:ascii="Verdana" w:eastAsia="Times New Roman" w:hAnsi="Verdana" w:cs="Times New Roman"/>
          <w:b/>
          <w:bCs/>
          <w:i/>
          <w:iCs/>
          <w:color w:val="008080"/>
          <w:sz w:val="20"/>
          <w:szCs w:val="20"/>
          <w:lang w:val="nl-NL" w:eastAsia="nl-BE"/>
        </w:rPr>
        <w:t>vande</w:t>
      </w:r>
      <w:proofErr w:type="spellEnd"/>
      <w:r w:rsidRPr="0089567D">
        <w:rPr>
          <w:rFonts w:ascii="Verdana" w:eastAsia="Times New Roman" w:hAnsi="Verdana" w:cs="Times New Roman"/>
          <w:b/>
          <w:bCs/>
          <w:i/>
          <w:iCs/>
          <w:color w:val="008080"/>
          <w:sz w:val="20"/>
          <w:szCs w:val="20"/>
          <w:lang w:val="nl-NL" w:eastAsia="nl-BE"/>
        </w:rPr>
        <w:t xml:space="preserve"> gene de </w:t>
      </w:r>
      <w:proofErr w:type="spellStart"/>
      <w:r w:rsidRPr="0089567D">
        <w:rPr>
          <w:rFonts w:ascii="Verdana" w:eastAsia="Times New Roman" w:hAnsi="Verdana" w:cs="Times New Roman"/>
          <w:b/>
          <w:bCs/>
          <w:i/>
          <w:iCs/>
          <w:color w:val="008080"/>
          <w:sz w:val="20"/>
          <w:szCs w:val="20"/>
          <w:lang w:val="nl-NL" w:eastAsia="nl-BE"/>
        </w:rPr>
        <w:t>welcke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daertoe</w:t>
      </w:r>
      <w:proofErr w:type="spellEnd"/>
      <w:r w:rsidRPr="0089567D">
        <w:rPr>
          <w:rFonts w:ascii="Verdana" w:eastAsia="Times New Roman" w:hAnsi="Verdana" w:cs="Times New Roman"/>
          <w:b/>
          <w:bCs/>
          <w:i/>
          <w:iCs/>
          <w:color w:val="008080"/>
          <w:sz w:val="20"/>
          <w:szCs w:val="20"/>
          <w:lang w:val="nl-NL" w:eastAsia="nl-BE"/>
        </w:rPr>
        <w:t xml:space="preserve"> enige </w:t>
      </w:r>
      <w:proofErr w:type="spellStart"/>
      <w:r w:rsidRPr="0089567D">
        <w:rPr>
          <w:rFonts w:ascii="Verdana" w:eastAsia="Times New Roman" w:hAnsi="Verdana" w:cs="Times New Roman"/>
          <w:b/>
          <w:bCs/>
          <w:i/>
          <w:iCs/>
          <w:color w:val="008080"/>
          <w:sz w:val="20"/>
          <w:szCs w:val="20"/>
          <w:lang w:val="nl-NL" w:eastAsia="nl-BE"/>
        </w:rPr>
        <w:t>cleederen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oft</w:t>
      </w:r>
      <w:proofErr w:type="spellEnd"/>
      <w:r w:rsidRPr="0089567D">
        <w:rPr>
          <w:rFonts w:ascii="Verdana" w:eastAsia="Times New Roman" w:hAnsi="Verdana" w:cs="Times New Roman"/>
          <w:b/>
          <w:bCs/>
          <w:i/>
          <w:iCs/>
          <w:color w:val="008080"/>
          <w:sz w:val="20"/>
          <w:szCs w:val="20"/>
          <w:lang w:val="nl-NL" w:eastAsia="nl-BE"/>
        </w:rPr>
        <w:t xml:space="preserve"> plaatsen sullen verhuurt of laten gebruiken als diegene die hebben gebruikt”</w:t>
      </w:r>
      <w:bookmarkStart w:id="699" w:name="_ftnref38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"_ftn383"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[383]</w:t>
      </w:r>
      <w:r w:rsidRPr="0089567D">
        <w:rPr>
          <w:rFonts w:ascii="Times New Roman" w:eastAsia="Times New Roman" w:hAnsi="Times New Roman" w:cs="Times New Roman"/>
          <w:i/>
          <w:iCs/>
          <w:color w:val="008080"/>
          <w:sz w:val="24"/>
          <w:szCs w:val="24"/>
          <w:lang w:val="nl-NL" w:eastAsia="nl-BE"/>
        </w:rPr>
        <w:fldChar w:fldCharType="end"/>
      </w:r>
      <w:bookmarkEnd w:id="699"/>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Dat deze regels niet al te nauwkeurig werden nageleefd, bewees het feit dat dit gebod opnieuw uitgevaardigd werd op 10 februari 1725, alsook op 25 februari 1726. In geval van bestraffing waren de ouders verantwoordelijk voor hun kinderen, de “</w:t>
      </w:r>
      <w:proofErr w:type="spellStart"/>
      <w:r w:rsidRPr="0089567D">
        <w:rPr>
          <w:rFonts w:ascii="Verdana" w:eastAsia="Times New Roman" w:hAnsi="Verdana" w:cs="Times New Roman"/>
          <w:b/>
          <w:bCs/>
          <w:sz w:val="20"/>
          <w:szCs w:val="20"/>
          <w:lang w:val="nl-NL" w:eastAsia="nl-BE"/>
        </w:rPr>
        <w:t>momboirs</w:t>
      </w:r>
      <w:proofErr w:type="spellEnd"/>
      <w:r w:rsidRPr="0089567D">
        <w:rPr>
          <w:rFonts w:ascii="Verdana" w:eastAsia="Times New Roman" w:hAnsi="Verdana" w:cs="Times New Roman"/>
          <w:b/>
          <w:bCs/>
          <w:sz w:val="20"/>
          <w:szCs w:val="20"/>
          <w:lang w:val="nl-NL" w:eastAsia="nl-BE"/>
        </w:rPr>
        <w:t>” voor hun wezen en de meesters voor hun knechten.</w:t>
      </w:r>
      <w:bookmarkStart w:id="700" w:name="_ftnref38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"_ftn384"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[384]</w:t>
      </w:r>
      <w:r w:rsidRPr="0089567D">
        <w:rPr>
          <w:rFonts w:ascii="Times New Roman" w:eastAsia="Times New Roman" w:hAnsi="Times New Roman" w:cs="Times New Roman"/>
          <w:b/>
          <w:bCs/>
          <w:sz w:val="24"/>
          <w:szCs w:val="24"/>
          <w:lang w:val="nl-NL" w:eastAsia="nl-BE"/>
        </w:rPr>
        <w:fldChar w:fldCharType="end"/>
      </w:r>
      <w:bookmarkEnd w:id="700"/>
      <w:r w:rsidRPr="0089567D">
        <w:rPr>
          <w:rFonts w:ascii="Verdana" w:eastAsia="Times New Roman" w:hAnsi="Verdana" w:cs="Times New Roman"/>
          <w:b/>
          <w:bCs/>
          <w:sz w:val="20"/>
          <w:szCs w:val="20"/>
          <w:lang w:val="nl-NL" w:eastAsia="nl-BE"/>
        </w:rPr>
        <w:t xml:space="preserve">  </w:t>
      </w:r>
    </w:p>
    <w:p w14:paraId="482324B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Deze geboden werden steeds uitgevaardigd naar aanleiding van klachten en schandalen, die zich de vorige jaren hadden voorgedaan tijdens karnaval of </w:t>
      </w:r>
      <w:r w:rsidRPr="0089567D">
        <w:rPr>
          <w:rFonts w:ascii="Verdana" w:eastAsia="Times New Roman" w:hAnsi="Verdana" w:cs="Times New Roman"/>
          <w:b/>
          <w:bCs/>
          <w:i/>
          <w:iCs/>
          <w:color w:val="008080"/>
          <w:sz w:val="20"/>
          <w:szCs w:val="20"/>
          <w:lang w:val="nl-NL" w:eastAsia="nl-BE"/>
        </w:rPr>
        <w:t xml:space="preserve">“moedwilligheden die ’s avonds en dagelijks op straten als in verscheidene herbergen van de stad bedreven worden tot </w:t>
      </w:r>
      <w:proofErr w:type="spellStart"/>
      <w:r w:rsidRPr="0089567D">
        <w:rPr>
          <w:rFonts w:ascii="Verdana" w:eastAsia="Times New Roman" w:hAnsi="Verdana" w:cs="Times New Roman"/>
          <w:b/>
          <w:bCs/>
          <w:i/>
          <w:iCs/>
          <w:color w:val="008080"/>
          <w:sz w:val="20"/>
          <w:szCs w:val="20"/>
          <w:lang w:val="nl-NL" w:eastAsia="nl-BE"/>
        </w:rPr>
        <w:t>onruste</w:t>
      </w:r>
      <w:proofErr w:type="spellEnd"/>
      <w:r w:rsidRPr="0089567D">
        <w:rPr>
          <w:rFonts w:ascii="Verdana" w:eastAsia="Times New Roman" w:hAnsi="Verdana" w:cs="Times New Roman"/>
          <w:b/>
          <w:bCs/>
          <w:i/>
          <w:iCs/>
          <w:color w:val="008080"/>
          <w:sz w:val="20"/>
          <w:szCs w:val="20"/>
          <w:lang w:val="nl-NL" w:eastAsia="nl-BE"/>
        </w:rPr>
        <w:t xml:space="preserve"> van eenieder en </w:t>
      </w:r>
      <w:proofErr w:type="spellStart"/>
      <w:r w:rsidRPr="0089567D">
        <w:rPr>
          <w:rFonts w:ascii="Verdana" w:eastAsia="Times New Roman" w:hAnsi="Verdana" w:cs="Times New Roman"/>
          <w:b/>
          <w:bCs/>
          <w:i/>
          <w:iCs/>
          <w:color w:val="008080"/>
          <w:sz w:val="20"/>
          <w:szCs w:val="20"/>
          <w:lang w:val="nl-NL" w:eastAsia="nl-BE"/>
        </w:rPr>
        <w:t>alsoo</w:t>
      </w:r>
      <w:proofErr w:type="spellEnd"/>
      <w:r w:rsidRPr="0089567D">
        <w:rPr>
          <w:rFonts w:ascii="Verdana" w:eastAsia="Times New Roman" w:hAnsi="Verdana" w:cs="Times New Roman"/>
          <w:b/>
          <w:bCs/>
          <w:i/>
          <w:iCs/>
          <w:color w:val="008080"/>
          <w:sz w:val="20"/>
          <w:szCs w:val="20"/>
          <w:lang w:val="nl-NL" w:eastAsia="nl-BE"/>
        </w:rPr>
        <w:t xml:space="preserve"> dat het te vrezen is dat deze kunnen toenemen naar aanleiding van de aanstaande </w:t>
      </w:r>
      <w:proofErr w:type="spellStart"/>
      <w:r w:rsidRPr="0089567D">
        <w:rPr>
          <w:rFonts w:ascii="Verdana" w:eastAsia="Times New Roman" w:hAnsi="Verdana" w:cs="Times New Roman"/>
          <w:b/>
          <w:bCs/>
          <w:i/>
          <w:iCs/>
          <w:color w:val="008080"/>
          <w:sz w:val="20"/>
          <w:szCs w:val="20"/>
          <w:lang w:val="nl-NL" w:eastAsia="nl-BE"/>
        </w:rPr>
        <w:t>vastenavond</w:t>
      </w:r>
      <w:proofErr w:type="spellEnd"/>
      <w:r w:rsidRPr="0089567D">
        <w:rPr>
          <w:rFonts w:ascii="Verdana" w:eastAsia="Times New Roman" w:hAnsi="Verdana" w:cs="Times New Roman"/>
          <w:b/>
          <w:bCs/>
          <w:i/>
          <w:iCs/>
          <w:color w:val="008080"/>
          <w:sz w:val="20"/>
          <w:szCs w:val="20"/>
          <w:lang w:val="nl-NL" w:eastAsia="nl-BE"/>
        </w:rPr>
        <w:t>…”</w:t>
      </w:r>
      <w:bookmarkStart w:id="701" w:name="_ftnref385"/>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"_ftn385"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[385]</w:t>
      </w:r>
      <w:r w:rsidRPr="0089567D">
        <w:rPr>
          <w:rFonts w:ascii="Times New Roman" w:eastAsia="Times New Roman" w:hAnsi="Times New Roman" w:cs="Times New Roman"/>
          <w:i/>
          <w:iCs/>
          <w:color w:val="008080"/>
          <w:sz w:val="24"/>
          <w:szCs w:val="24"/>
          <w:lang w:val="nl-NL" w:eastAsia="nl-BE"/>
        </w:rPr>
        <w:fldChar w:fldCharType="end"/>
      </w:r>
      <w:bookmarkEnd w:id="701"/>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Men trachtte deze “moedwilligheden” tegen te gaan door de ordonnantie te vernieuwen. Ze verbood onder meer de herbergiers om hun zaak nog open te houden na het luiden van de klok. Ten tweede bracht men een advertentie terug in voege van de vorige jaren, waarin verboden werd om in huizen van particulieren bals te organiseren. Het was schandalig dat men op zulke bals verkleed rondliep als vrouw of geestelijke. De boete bedroeg 50 gulden.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Actum</w:t>
      </w:r>
      <w:proofErr w:type="spellEnd"/>
      <w:r w:rsidRPr="0089567D">
        <w:rPr>
          <w:rFonts w:ascii="Verdana" w:eastAsia="Times New Roman" w:hAnsi="Verdana" w:cs="Times New Roman"/>
          <w:b/>
          <w:bCs/>
          <w:i/>
          <w:iCs/>
          <w:color w:val="008080"/>
          <w:sz w:val="20"/>
          <w:szCs w:val="20"/>
          <w:lang w:val="nl-NL" w:eastAsia="nl-BE"/>
        </w:rPr>
        <w:t xml:space="preserve"> in </w:t>
      </w:r>
      <w:proofErr w:type="spellStart"/>
      <w:r w:rsidRPr="0089567D">
        <w:rPr>
          <w:rFonts w:ascii="Verdana" w:eastAsia="Times New Roman" w:hAnsi="Verdana" w:cs="Times New Roman"/>
          <w:b/>
          <w:bCs/>
          <w:i/>
          <w:iCs/>
          <w:color w:val="008080"/>
          <w:sz w:val="20"/>
          <w:szCs w:val="20"/>
          <w:lang w:val="nl-NL" w:eastAsia="nl-BE"/>
        </w:rPr>
        <w:t>collegio</w:t>
      </w:r>
      <w:proofErr w:type="spellEnd"/>
      <w:r w:rsidRPr="0089567D">
        <w:rPr>
          <w:rFonts w:ascii="Verdana" w:eastAsia="Times New Roman" w:hAnsi="Verdana" w:cs="Times New Roman"/>
          <w:b/>
          <w:bCs/>
          <w:i/>
          <w:iCs/>
          <w:color w:val="008080"/>
          <w:sz w:val="20"/>
          <w:szCs w:val="20"/>
          <w:lang w:val="nl-NL" w:eastAsia="nl-BE"/>
        </w:rPr>
        <w:t xml:space="preserve"> 4 februari 1728”</w:t>
      </w:r>
      <w:bookmarkStart w:id="702" w:name="_ftnref386"/>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"_ftn386"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[386]</w:t>
      </w:r>
      <w:r w:rsidRPr="0089567D">
        <w:rPr>
          <w:rFonts w:ascii="Times New Roman" w:eastAsia="Times New Roman" w:hAnsi="Times New Roman" w:cs="Times New Roman"/>
          <w:i/>
          <w:iCs/>
          <w:color w:val="008080"/>
          <w:sz w:val="24"/>
          <w:szCs w:val="24"/>
          <w:lang w:val="nl-NL" w:eastAsia="nl-BE"/>
        </w:rPr>
        <w:fldChar w:fldCharType="end"/>
      </w:r>
      <w:bookmarkEnd w:id="702"/>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In de winter van 1741 werd de stad Antwerpen geteisterd door overstromingen. Men moest tot God bidden om verdere plagen te voorkomen. Men zou daartoe </w:t>
      </w:r>
      <w:r w:rsidRPr="0089567D">
        <w:rPr>
          <w:rFonts w:ascii="Verdana" w:eastAsia="Times New Roman" w:hAnsi="Verdana" w:cs="Times New Roman"/>
          <w:b/>
          <w:bCs/>
          <w:i/>
          <w:iCs/>
          <w:color w:val="008080"/>
          <w:sz w:val="20"/>
          <w:szCs w:val="20"/>
          <w:lang w:val="nl-NL" w:eastAsia="nl-BE"/>
        </w:rPr>
        <w:t xml:space="preserve">“alle goede katholieken verbieden zich te </w:t>
      </w:r>
      <w:proofErr w:type="spellStart"/>
      <w:r w:rsidRPr="0089567D">
        <w:rPr>
          <w:rFonts w:ascii="Verdana" w:eastAsia="Times New Roman" w:hAnsi="Verdana" w:cs="Times New Roman"/>
          <w:b/>
          <w:bCs/>
          <w:i/>
          <w:iCs/>
          <w:color w:val="008080"/>
          <w:sz w:val="20"/>
          <w:szCs w:val="20"/>
          <w:lang w:val="nl-NL" w:eastAsia="nl-BE"/>
        </w:rPr>
        <w:t>verkleeden</w:t>
      </w:r>
      <w:proofErr w:type="spellEnd"/>
      <w:r w:rsidRPr="0089567D">
        <w:rPr>
          <w:rFonts w:ascii="Verdana" w:eastAsia="Times New Roman" w:hAnsi="Verdana" w:cs="Times New Roman"/>
          <w:b/>
          <w:bCs/>
          <w:i/>
          <w:iCs/>
          <w:color w:val="008080"/>
          <w:sz w:val="20"/>
          <w:szCs w:val="20"/>
          <w:lang w:val="nl-NL" w:eastAsia="nl-BE"/>
        </w:rPr>
        <w:t xml:space="preserve"> in </w:t>
      </w:r>
      <w:proofErr w:type="spellStart"/>
      <w:r w:rsidRPr="0089567D">
        <w:rPr>
          <w:rFonts w:ascii="Verdana" w:eastAsia="Times New Roman" w:hAnsi="Verdana" w:cs="Times New Roman"/>
          <w:b/>
          <w:bCs/>
          <w:i/>
          <w:iCs/>
          <w:color w:val="008080"/>
          <w:sz w:val="20"/>
          <w:szCs w:val="20"/>
          <w:lang w:val="nl-NL" w:eastAsia="nl-BE"/>
        </w:rPr>
        <w:t>eenige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masquerade</w:t>
      </w:r>
      <w:proofErr w:type="spellEnd"/>
      <w:r w:rsidRPr="0089567D">
        <w:rPr>
          <w:rFonts w:ascii="Verdana" w:eastAsia="Times New Roman" w:hAnsi="Verdana" w:cs="Times New Roman"/>
          <w:b/>
          <w:bCs/>
          <w:i/>
          <w:iCs/>
          <w:color w:val="008080"/>
          <w:sz w:val="20"/>
          <w:szCs w:val="20"/>
          <w:lang w:val="nl-NL" w:eastAsia="nl-BE"/>
        </w:rPr>
        <w:t xml:space="preserve">, niet van vrouwen of andere mommerijen, ook </w:t>
      </w:r>
      <w:proofErr w:type="spellStart"/>
      <w:r w:rsidRPr="0089567D">
        <w:rPr>
          <w:rFonts w:ascii="Verdana" w:eastAsia="Times New Roman" w:hAnsi="Verdana" w:cs="Times New Roman"/>
          <w:b/>
          <w:bCs/>
          <w:i/>
          <w:iCs/>
          <w:color w:val="008080"/>
          <w:sz w:val="20"/>
          <w:szCs w:val="20"/>
          <w:lang w:val="nl-NL" w:eastAsia="nl-BE"/>
        </w:rPr>
        <w:t>geene</w:t>
      </w:r>
      <w:proofErr w:type="spellEnd"/>
      <w:r w:rsidRPr="0089567D">
        <w:rPr>
          <w:rFonts w:ascii="Verdana" w:eastAsia="Times New Roman" w:hAnsi="Verdana" w:cs="Times New Roman"/>
          <w:b/>
          <w:bCs/>
          <w:i/>
          <w:iCs/>
          <w:color w:val="008080"/>
          <w:sz w:val="20"/>
          <w:szCs w:val="20"/>
          <w:lang w:val="nl-NL" w:eastAsia="nl-BE"/>
        </w:rPr>
        <w:t xml:space="preserve"> fluiten, trompetten of trommels… </w:t>
      </w:r>
      <w:proofErr w:type="spellStart"/>
      <w:r w:rsidRPr="0089567D">
        <w:rPr>
          <w:rFonts w:ascii="Verdana" w:eastAsia="Times New Roman" w:hAnsi="Verdana" w:cs="Times New Roman"/>
          <w:b/>
          <w:bCs/>
          <w:i/>
          <w:iCs/>
          <w:color w:val="008080"/>
          <w:sz w:val="20"/>
          <w:szCs w:val="20"/>
          <w:lang w:val="nl-NL" w:eastAsia="nl-BE"/>
        </w:rPr>
        <w:t>Oock</w:t>
      </w:r>
      <w:proofErr w:type="spellEnd"/>
      <w:r w:rsidRPr="0089567D">
        <w:rPr>
          <w:rFonts w:ascii="Verdana" w:eastAsia="Times New Roman" w:hAnsi="Verdana" w:cs="Times New Roman"/>
          <w:b/>
          <w:bCs/>
          <w:i/>
          <w:iCs/>
          <w:color w:val="008080"/>
          <w:sz w:val="20"/>
          <w:szCs w:val="20"/>
          <w:lang w:val="nl-NL" w:eastAsia="nl-BE"/>
        </w:rPr>
        <w:t xml:space="preserve"> niet </w:t>
      </w:r>
      <w:proofErr w:type="spellStart"/>
      <w:r w:rsidRPr="0089567D">
        <w:rPr>
          <w:rFonts w:ascii="Verdana" w:eastAsia="Times New Roman" w:hAnsi="Verdana" w:cs="Times New Roman"/>
          <w:b/>
          <w:bCs/>
          <w:i/>
          <w:iCs/>
          <w:color w:val="008080"/>
          <w:sz w:val="20"/>
          <w:szCs w:val="20"/>
          <w:lang w:val="nl-NL" w:eastAsia="nl-BE"/>
        </w:rPr>
        <w:t>lancx</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straeten</w:t>
      </w:r>
      <w:proofErr w:type="spellEnd"/>
      <w:r w:rsidRPr="0089567D">
        <w:rPr>
          <w:rFonts w:ascii="Verdana" w:eastAsia="Times New Roman" w:hAnsi="Verdana" w:cs="Times New Roman"/>
          <w:b/>
          <w:bCs/>
          <w:i/>
          <w:iCs/>
          <w:color w:val="008080"/>
          <w:sz w:val="20"/>
          <w:szCs w:val="20"/>
          <w:lang w:val="nl-NL" w:eastAsia="nl-BE"/>
        </w:rPr>
        <w:t xml:space="preserve"> te gaan of in enige </w:t>
      </w:r>
      <w:proofErr w:type="spellStart"/>
      <w:r w:rsidRPr="0089567D">
        <w:rPr>
          <w:rFonts w:ascii="Verdana" w:eastAsia="Times New Roman" w:hAnsi="Verdana" w:cs="Times New Roman"/>
          <w:b/>
          <w:bCs/>
          <w:i/>
          <w:iCs/>
          <w:color w:val="008080"/>
          <w:sz w:val="20"/>
          <w:szCs w:val="20"/>
          <w:lang w:val="nl-NL" w:eastAsia="nl-BE"/>
        </w:rPr>
        <w:t>voituren</w:t>
      </w:r>
      <w:proofErr w:type="spellEnd"/>
      <w:r w:rsidRPr="0089567D">
        <w:rPr>
          <w:rFonts w:ascii="Verdana" w:eastAsia="Times New Roman" w:hAnsi="Verdana" w:cs="Times New Roman"/>
          <w:b/>
          <w:bCs/>
          <w:i/>
          <w:iCs/>
          <w:color w:val="008080"/>
          <w:sz w:val="20"/>
          <w:szCs w:val="20"/>
          <w:lang w:val="nl-NL" w:eastAsia="nl-BE"/>
        </w:rPr>
        <w:t xml:space="preserve"> te rijden gedurende den aanstaande </w:t>
      </w:r>
      <w:proofErr w:type="spellStart"/>
      <w:r w:rsidRPr="0089567D">
        <w:rPr>
          <w:rFonts w:ascii="Verdana" w:eastAsia="Times New Roman" w:hAnsi="Verdana" w:cs="Times New Roman"/>
          <w:b/>
          <w:bCs/>
          <w:i/>
          <w:iCs/>
          <w:color w:val="008080"/>
          <w:sz w:val="20"/>
          <w:szCs w:val="20"/>
          <w:lang w:val="nl-NL" w:eastAsia="nl-BE"/>
        </w:rPr>
        <w:t>vastenavond</w:t>
      </w:r>
      <w:proofErr w:type="spellEnd"/>
      <w:r w:rsidRPr="0089567D">
        <w:rPr>
          <w:rFonts w:ascii="Verdana" w:eastAsia="Times New Roman" w:hAnsi="Verdana" w:cs="Times New Roman"/>
          <w:b/>
          <w:bCs/>
          <w:i/>
          <w:iCs/>
          <w:color w:val="008080"/>
          <w:sz w:val="20"/>
          <w:szCs w:val="20"/>
          <w:lang w:val="nl-NL" w:eastAsia="nl-BE"/>
        </w:rPr>
        <w:t xml:space="preserve"> op </w:t>
      </w:r>
      <w:proofErr w:type="spellStart"/>
      <w:r w:rsidRPr="0089567D">
        <w:rPr>
          <w:rFonts w:ascii="Verdana" w:eastAsia="Times New Roman" w:hAnsi="Verdana" w:cs="Times New Roman"/>
          <w:b/>
          <w:bCs/>
          <w:i/>
          <w:iCs/>
          <w:color w:val="008080"/>
          <w:sz w:val="20"/>
          <w:szCs w:val="20"/>
          <w:lang w:val="nl-NL" w:eastAsia="nl-BE"/>
        </w:rPr>
        <w:t>pene</w:t>
      </w:r>
      <w:proofErr w:type="spellEnd"/>
      <w:r w:rsidRPr="0089567D">
        <w:rPr>
          <w:rFonts w:ascii="Verdana" w:eastAsia="Times New Roman" w:hAnsi="Verdana" w:cs="Times New Roman"/>
          <w:b/>
          <w:bCs/>
          <w:i/>
          <w:iCs/>
          <w:color w:val="008080"/>
          <w:sz w:val="20"/>
          <w:szCs w:val="20"/>
          <w:lang w:val="nl-NL" w:eastAsia="nl-BE"/>
        </w:rPr>
        <w:t xml:space="preserve"> van 12 gulden en wordt verder </w:t>
      </w:r>
      <w:proofErr w:type="spellStart"/>
      <w:r w:rsidRPr="0089567D">
        <w:rPr>
          <w:rFonts w:ascii="Verdana" w:eastAsia="Times New Roman" w:hAnsi="Verdana" w:cs="Times New Roman"/>
          <w:b/>
          <w:bCs/>
          <w:i/>
          <w:iCs/>
          <w:color w:val="008080"/>
          <w:sz w:val="20"/>
          <w:szCs w:val="20"/>
          <w:lang w:val="nl-NL" w:eastAsia="nl-BE"/>
        </w:rPr>
        <w:t>arbitrairlijck</w:t>
      </w:r>
      <w:proofErr w:type="spellEnd"/>
      <w:r w:rsidRPr="0089567D">
        <w:rPr>
          <w:rFonts w:ascii="Verdana" w:eastAsia="Times New Roman" w:hAnsi="Verdana" w:cs="Times New Roman"/>
          <w:b/>
          <w:bCs/>
          <w:i/>
          <w:iCs/>
          <w:color w:val="008080"/>
          <w:sz w:val="20"/>
          <w:szCs w:val="20"/>
          <w:lang w:val="nl-NL" w:eastAsia="nl-BE"/>
        </w:rPr>
        <w:t xml:space="preserve"> gestraft in </w:t>
      </w:r>
      <w:proofErr w:type="spellStart"/>
      <w:r w:rsidRPr="0089567D">
        <w:rPr>
          <w:rFonts w:ascii="Verdana" w:eastAsia="Times New Roman" w:hAnsi="Verdana" w:cs="Times New Roman"/>
          <w:b/>
          <w:bCs/>
          <w:i/>
          <w:iCs/>
          <w:color w:val="008080"/>
          <w:sz w:val="20"/>
          <w:szCs w:val="20"/>
          <w:lang w:val="nl-NL" w:eastAsia="nl-BE"/>
        </w:rPr>
        <w:t>cas</w:t>
      </w:r>
      <w:proofErr w:type="spellEnd"/>
      <w:r w:rsidRPr="0089567D">
        <w:rPr>
          <w:rFonts w:ascii="Verdana" w:eastAsia="Times New Roman" w:hAnsi="Verdana" w:cs="Times New Roman"/>
          <w:b/>
          <w:bCs/>
          <w:i/>
          <w:iCs/>
          <w:color w:val="008080"/>
          <w:sz w:val="20"/>
          <w:szCs w:val="20"/>
          <w:lang w:val="nl-NL" w:eastAsia="nl-BE"/>
        </w:rPr>
        <w:t xml:space="preserve"> van enig schandaal of ongeval daaruit voorts </w:t>
      </w:r>
      <w:proofErr w:type="spellStart"/>
      <w:r w:rsidRPr="0089567D">
        <w:rPr>
          <w:rFonts w:ascii="Verdana" w:eastAsia="Times New Roman" w:hAnsi="Verdana" w:cs="Times New Roman"/>
          <w:b/>
          <w:bCs/>
          <w:i/>
          <w:iCs/>
          <w:color w:val="008080"/>
          <w:sz w:val="20"/>
          <w:szCs w:val="20"/>
          <w:lang w:val="nl-NL" w:eastAsia="nl-BE"/>
        </w:rPr>
        <w:t>comende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Authoriserende</w:t>
      </w:r>
      <w:proofErr w:type="spellEnd"/>
      <w:r w:rsidRPr="0089567D">
        <w:rPr>
          <w:rFonts w:ascii="Verdana" w:eastAsia="Times New Roman" w:hAnsi="Verdana" w:cs="Times New Roman"/>
          <w:b/>
          <w:bCs/>
          <w:i/>
          <w:iCs/>
          <w:color w:val="008080"/>
          <w:sz w:val="20"/>
          <w:szCs w:val="20"/>
          <w:lang w:val="nl-NL" w:eastAsia="nl-BE"/>
        </w:rPr>
        <w:t xml:space="preserve"> mijne voorn. Heeren alle officiers van justitie de overtreders van </w:t>
      </w:r>
      <w:proofErr w:type="spellStart"/>
      <w:r w:rsidRPr="0089567D">
        <w:rPr>
          <w:rFonts w:ascii="Verdana" w:eastAsia="Times New Roman" w:hAnsi="Verdana" w:cs="Times New Roman"/>
          <w:b/>
          <w:bCs/>
          <w:i/>
          <w:iCs/>
          <w:color w:val="008080"/>
          <w:sz w:val="20"/>
          <w:szCs w:val="20"/>
          <w:lang w:val="nl-NL" w:eastAsia="nl-BE"/>
        </w:rPr>
        <w:t>dese</w:t>
      </w:r>
      <w:proofErr w:type="spellEnd"/>
      <w:r w:rsidRPr="0089567D">
        <w:rPr>
          <w:rFonts w:ascii="Verdana" w:eastAsia="Times New Roman" w:hAnsi="Verdana" w:cs="Times New Roman"/>
          <w:b/>
          <w:bCs/>
          <w:i/>
          <w:iCs/>
          <w:color w:val="008080"/>
          <w:sz w:val="20"/>
          <w:szCs w:val="20"/>
          <w:lang w:val="nl-NL" w:eastAsia="nl-BE"/>
        </w:rPr>
        <w:t xml:space="preserve"> ordonnantie aan te houden ende in </w:t>
      </w:r>
      <w:proofErr w:type="spellStart"/>
      <w:r w:rsidRPr="0089567D">
        <w:rPr>
          <w:rFonts w:ascii="Verdana" w:eastAsia="Times New Roman" w:hAnsi="Verdana" w:cs="Times New Roman"/>
          <w:b/>
          <w:bCs/>
          <w:i/>
          <w:iCs/>
          <w:color w:val="008080"/>
          <w:sz w:val="20"/>
          <w:szCs w:val="20"/>
          <w:lang w:val="nl-NL" w:eastAsia="nl-BE"/>
        </w:rPr>
        <w:t>bewaernisse</w:t>
      </w:r>
      <w:proofErr w:type="spellEnd"/>
      <w:r w:rsidRPr="0089567D">
        <w:rPr>
          <w:rFonts w:ascii="Verdana" w:eastAsia="Times New Roman" w:hAnsi="Verdana" w:cs="Times New Roman"/>
          <w:b/>
          <w:bCs/>
          <w:i/>
          <w:iCs/>
          <w:color w:val="008080"/>
          <w:sz w:val="20"/>
          <w:szCs w:val="20"/>
          <w:lang w:val="nl-NL" w:eastAsia="nl-BE"/>
        </w:rPr>
        <w:t xml:space="preserve"> te stellen tot dat de boete voldaan is…”</w:t>
      </w:r>
      <w:bookmarkStart w:id="703" w:name="_ftnref387"/>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"_ftn387"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[387]</w:t>
      </w:r>
      <w:r w:rsidRPr="0089567D">
        <w:rPr>
          <w:rFonts w:ascii="Times New Roman" w:eastAsia="Times New Roman" w:hAnsi="Times New Roman" w:cs="Times New Roman"/>
          <w:i/>
          <w:iCs/>
          <w:color w:val="008080"/>
          <w:sz w:val="24"/>
          <w:szCs w:val="24"/>
          <w:lang w:val="nl-NL" w:eastAsia="nl-BE"/>
        </w:rPr>
        <w:fldChar w:fldCharType="end"/>
      </w:r>
      <w:bookmarkEnd w:id="703"/>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Men moest bovendien nog steeds de algemene rouw respecteren naar aanleiding van het overlijden van keizer Karel VI in 1740. Naar goede gewoonte werden, voor de aanstaande </w:t>
      </w:r>
      <w:proofErr w:type="spellStart"/>
      <w:r w:rsidRPr="0089567D">
        <w:rPr>
          <w:rFonts w:ascii="Verdana" w:eastAsia="Times New Roman" w:hAnsi="Verdana" w:cs="Times New Roman"/>
          <w:b/>
          <w:bCs/>
          <w:sz w:val="20"/>
          <w:szCs w:val="20"/>
          <w:lang w:val="nl-NL" w:eastAsia="nl-BE"/>
        </w:rPr>
        <w:t>vastenavond</w:t>
      </w:r>
      <w:proofErr w:type="spellEnd"/>
      <w:r w:rsidRPr="0089567D">
        <w:rPr>
          <w:rFonts w:ascii="Verdana" w:eastAsia="Times New Roman" w:hAnsi="Verdana" w:cs="Times New Roman"/>
          <w:b/>
          <w:bCs/>
          <w:sz w:val="20"/>
          <w:szCs w:val="20"/>
          <w:lang w:val="nl-NL" w:eastAsia="nl-BE"/>
        </w:rPr>
        <w:t>, alle bals en andere danspartijtjes verboden in herbergen of andere plaatsen. De eigenaar van de locatie en de huurder kregen bij overtreding een boete van 300 gulden. Alle aanwezigen moesten 100 gulden boete betalen. Als de geldboete niet kon afbetaald worden, dan volgde een arbitrale correctie (gebod van 6 februari 1741)</w:t>
      </w:r>
      <w:bookmarkStart w:id="704" w:name="_ftnref38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"_ftn388"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[388]</w:t>
      </w:r>
      <w:r w:rsidRPr="0089567D">
        <w:rPr>
          <w:rFonts w:ascii="Times New Roman" w:eastAsia="Times New Roman" w:hAnsi="Times New Roman" w:cs="Times New Roman"/>
          <w:b/>
          <w:bCs/>
          <w:sz w:val="24"/>
          <w:szCs w:val="24"/>
          <w:lang w:val="nl-NL" w:eastAsia="nl-BE"/>
        </w:rPr>
        <w:fldChar w:fldCharType="end"/>
      </w:r>
      <w:bookmarkEnd w:id="704"/>
      <w:r w:rsidRPr="0089567D">
        <w:rPr>
          <w:rFonts w:ascii="Verdana" w:eastAsia="Times New Roman" w:hAnsi="Verdana" w:cs="Times New Roman"/>
          <w:b/>
          <w:bCs/>
          <w:sz w:val="20"/>
          <w:szCs w:val="20"/>
          <w:lang w:val="nl-NL" w:eastAsia="nl-BE"/>
        </w:rPr>
        <w:t>.</w:t>
      </w:r>
    </w:p>
    <w:p w14:paraId="0743524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Op 14 februari 1749 werden nogmaals gelijkaardige maatregelen afgekondigd: men mocht zich niet verkleden, zeker niet als travestiet, niet met </w:t>
      </w:r>
      <w:r w:rsidRPr="0089567D">
        <w:rPr>
          <w:rFonts w:ascii="Verdana" w:eastAsia="Times New Roman" w:hAnsi="Verdana" w:cs="Times New Roman"/>
          <w:b/>
          <w:bCs/>
          <w:sz w:val="20"/>
          <w:szCs w:val="20"/>
          <w:lang w:val="nl-NL" w:eastAsia="nl-BE"/>
        </w:rPr>
        <w:lastRenderedPageBreak/>
        <w:t>instrumenten in de straat rondtrekken of in een koets en geen liedjes zingen op straf van 12 gulden boete. Dit waren de lichte overtredingen. Het verbod op de gemaskerde bals in herbergen of andere plaatsen bleef eveneens gelden en dezelfde boetetarieven bleven gehandhaafd, met name 300 of 100 gulden.</w:t>
      </w:r>
      <w:bookmarkStart w:id="705" w:name="_ftnref38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"_ftn389"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[389]</w:t>
      </w:r>
      <w:r w:rsidRPr="0089567D">
        <w:rPr>
          <w:rFonts w:ascii="Times New Roman" w:eastAsia="Times New Roman" w:hAnsi="Times New Roman" w:cs="Times New Roman"/>
          <w:b/>
          <w:bCs/>
          <w:sz w:val="24"/>
          <w:szCs w:val="24"/>
          <w:lang w:val="nl-NL" w:eastAsia="nl-BE"/>
        </w:rPr>
        <w:fldChar w:fldCharType="end"/>
      </w:r>
      <w:bookmarkEnd w:id="705"/>
      <w:r w:rsidRPr="0089567D">
        <w:rPr>
          <w:rFonts w:ascii="Verdana" w:eastAsia="Times New Roman" w:hAnsi="Verdana" w:cs="Times New Roman"/>
          <w:b/>
          <w:bCs/>
          <w:sz w:val="20"/>
          <w:szCs w:val="20"/>
          <w:lang w:val="nl-NL" w:eastAsia="nl-BE"/>
        </w:rPr>
        <w:t xml:space="preserve"> Een advertentie van 30 januari 1761 van de stadsmagistraat verbood alle publieke spektakels, komedies, bals, redoutes en andere danspartijtjes </w:t>
      </w:r>
      <w:r w:rsidRPr="0089567D">
        <w:rPr>
          <w:rFonts w:ascii="Verdana" w:eastAsia="Times New Roman" w:hAnsi="Verdana" w:cs="Times New Roman"/>
          <w:b/>
          <w:bCs/>
          <w:i/>
          <w:iCs/>
          <w:color w:val="008080"/>
          <w:sz w:val="20"/>
          <w:szCs w:val="20"/>
          <w:lang w:val="nl-NL" w:eastAsia="nl-BE"/>
        </w:rPr>
        <w:t>“ingevolge bevelen van minister-</w:t>
      </w:r>
      <w:proofErr w:type="spellStart"/>
      <w:r w:rsidRPr="0089567D">
        <w:rPr>
          <w:rFonts w:ascii="Verdana" w:eastAsia="Times New Roman" w:hAnsi="Verdana" w:cs="Times New Roman"/>
          <w:b/>
          <w:bCs/>
          <w:i/>
          <w:iCs/>
          <w:color w:val="008080"/>
          <w:sz w:val="20"/>
          <w:szCs w:val="20"/>
          <w:lang w:val="nl-NL" w:eastAsia="nl-BE"/>
        </w:rPr>
        <w:t>inspectaris</w:t>
      </w:r>
      <w:proofErr w:type="spellEnd"/>
      <w:r w:rsidRPr="0089567D">
        <w:rPr>
          <w:rFonts w:ascii="Verdana" w:eastAsia="Times New Roman" w:hAnsi="Verdana" w:cs="Times New Roman"/>
          <w:b/>
          <w:bCs/>
          <w:i/>
          <w:iCs/>
          <w:color w:val="008080"/>
          <w:sz w:val="20"/>
          <w:szCs w:val="20"/>
          <w:lang w:val="nl-NL" w:eastAsia="nl-BE"/>
        </w:rPr>
        <w:t xml:space="preserve"> voor het gouverneur-generaal der Nederlanden naar aanleiding van het overlijden van de aartshertog Carolus op nacht van 17 op 18 januari 1761”</w:t>
      </w:r>
      <w:bookmarkStart w:id="706" w:name="_ftnref390"/>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"_ftn390"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[390]</w:t>
      </w:r>
      <w:r w:rsidRPr="0089567D">
        <w:rPr>
          <w:rFonts w:ascii="Times New Roman" w:eastAsia="Times New Roman" w:hAnsi="Times New Roman" w:cs="Times New Roman"/>
          <w:i/>
          <w:iCs/>
          <w:color w:val="008080"/>
          <w:sz w:val="24"/>
          <w:szCs w:val="24"/>
          <w:lang w:val="nl-NL" w:eastAsia="nl-BE"/>
        </w:rPr>
        <w:fldChar w:fldCharType="end"/>
      </w:r>
      <w:bookmarkEnd w:id="706"/>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Ditmaal werd aan de eigenaar, de bewoner of huurder van de plaatsen waar deze spektakels plaatsvonden een boete opgelegd van 100 gulden. De aanwezigen betaalden 15 gulden boete. Het was blijkbaar minder erg, gezien het bedrag van de boete, dat er toch gespeeld werd tijdens de rouwperiode van een belangrijk staatsman, dan dat er een gemaskerd bal georganiseerd werd in een private woning op </w:t>
      </w:r>
      <w:proofErr w:type="spellStart"/>
      <w:r w:rsidRPr="0089567D">
        <w:rPr>
          <w:rFonts w:ascii="Verdana" w:eastAsia="Times New Roman" w:hAnsi="Verdana" w:cs="Times New Roman"/>
          <w:b/>
          <w:bCs/>
          <w:sz w:val="20"/>
          <w:szCs w:val="20"/>
          <w:lang w:val="nl-NL" w:eastAsia="nl-BE"/>
        </w:rPr>
        <w:t>vastenavond</w:t>
      </w:r>
      <w:proofErr w:type="spellEnd"/>
      <w:r w:rsidRPr="0089567D">
        <w:rPr>
          <w:rFonts w:ascii="Verdana" w:eastAsia="Times New Roman" w:hAnsi="Verdana" w:cs="Times New Roman"/>
          <w:b/>
          <w:bCs/>
          <w:sz w:val="20"/>
          <w:szCs w:val="20"/>
          <w:lang w:val="nl-NL" w:eastAsia="nl-BE"/>
        </w:rPr>
        <w:t>.</w:t>
      </w:r>
    </w:p>
    <w:p w14:paraId="3CB8153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De overheden zagen echter wel in dat men de stedelingen, arm of rijk, hun ontspanning niet kon wegnemen en zeker niet de vieringen die met karnaval gepaard gingen. Eén van de hoogtepunten van deze viering was het zich kunnen verkleden. De maatregelen ertegen werden in het laatste kwart van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echter minder streng. Op 19 januari 1782 kondigde de stadsmagistraat van Antwerpen, zoals dit ook elders geschiedde, op bevel van de landvoogden Maria-Christina en Albert Casimir af dat de vermommingen voor de toekomende </w:t>
      </w:r>
      <w:proofErr w:type="spellStart"/>
      <w:r w:rsidRPr="0089567D">
        <w:rPr>
          <w:rFonts w:ascii="Verdana" w:eastAsia="Times New Roman" w:hAnsi="Verdana" w:cs="Times New Roman"/>
          <w:b/>
          <w:bCs/>
          <w:sz w:val="20"/>
          <w:szCs w:val="20"/>
          <w:lang w:val="nl-NL" w:eastAsia="nl-BE"/>
        </w:rPr>
        <w:t>vastenavond</w:t>
      </w:r>
      <w:proofErr w:type="spellEnd"/>
      <w:r w:rsidRPr="0089567D">
        <w:rPr>
          <w:rFonts w:ascii="Verdana" w:eastAsia="Times New Roman" w:hAnsi="Verdana" w:cs="Times New Roman"/>
          <w:b/>
          <w:bCs/>
          <w:sz w:val="20"/>
          <w:szCs w:val="20"/>
          <w:lang w:val="nl-NL" w:eastAsia="nl-BE"/>
        </w:rPr>
        <w:t xml:space="preserve"> toegestaan waren op voorwaarde dat ze zedig bleven en niet bespottelijk waren.</w:t>
      </w:r>
      <w:bookmarkStart w:id="707" w:name="_ftnref39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"_ftn391"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[391]</w:t>
      </w:r>
      <w:r w:rsidRPr="0089567D">
        <w:rPr>
          <w:rFonts w:ascii="Times New Roman" w:eastAsia="Times New Roman" w:hAnsi="Times New Roman" w:cs="Times New Roman"/>
          <w:b/>
          <w:bCs/>
          <w:sz w:val="24"/>
          <w:szCs w:val="24"/>
          <w:lang w:val="nl-NL" w:eastAsia="nl-BE"/>
        </w:rPr>
        <w:fldChar w:fldCharType="end"/>
      </w:r>
      <w:bookmarkEnd w:id="707"/>
      <w:r w:rsidRPr="0089567D">
        <w:rPr>
          <w:rFonts w:ascii="Verdana" w:eastAsia="Times New Roman" w:hAnsi="Verdana" w:cs="Times New Roman"/>
          <w:b/>
          <w:bCs/>
          <w:sz w:val="20"/>
          <w:szCs w:val="20"/>
          <w:lang w:val="nl-NL" w:eastAsia="nl-BE"/>
        </w:rPr>
        <w:t xml:space="preserve"> Op 1 februari 1782 werd door de stadsmagistraat een waarschuwing gepubliceerd, die bovenstaand decreet bekend maakte aan het publiek: </w:t>
      </w:r>
      <w:r w:rsidRPr="0089567D">
        <w:rPr>
          <w:rFonts w:ascii="Verdana" w:eastAsia="Times New Roman" w:hAnsi="Verdana" w:cs="Times New Roman"/>
          <w:b/>
          <w:bCs/>
          <w:i/>
          <w:iCs/>
          <w:color w:val="008080"/>
          <w:sz w:val="20"/>
          <w:szCs w:val="20"/>
          <w:lang w:val="nl-NL" w:eastAsia="nl-BE"/>
        </w:rPr>
        <w:t xml:space="preserve">“…ingevolge te verklaren het vermommen of maskeraden te gedogen gedurende 3 dagen </w:t>
      </w:r>
      <w:proofErr w:type="spellStart"/>
      <w:r w:rsidRPr="0089567D">
        <w:rPr>
          <w:rFonts w:ascii="Verdana" w:eastAsia="Times New Roman" w:hAnsi="Verdana" w:cs="Times New Roman"/>
          <w:b/>
          <w:bCs/>
          <w:i/>
          <w:iCs/>
          <w:color w:val="008080"/>
          <w:sz w:val="20"/>
          <w:szCs w:val="20"/>
          <w:lang w:val="nl-NL" w:eastAsia="nl-BE"/>
        </w:rPr>
        <w:t>naestkomende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vastenavonddagen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waerschouwinge</w:t>
      </w:r>
      <w:proofErr w:type="spellEnd"/>
      <w:r w:rsidRPr="0089567D">
        <w:rPr>
          <w:rFonts w:ascii="Verdana" w:eastAsia="Times New Roman" w:hAnsi="Verdana" w:cs="Times New Roman"/>
          <w:b/>
          <w:bCs/>
          <w:i/>
          <w:iCs/>
          <w:color w:val="008080"/>
          <w:sz w:val="20"/>
          <w:szCs w:val="20"/>
          <w:lang w:val="nl-NL" w:eastAsia="nl-BE"/>
        </w:rPr>
        <w:t xml:space="preserve"> die niet te misbruiken valt de voorschreven permissie en sullen diegene die enige insolentie sullen bedrijven het </w:t>
      </w:r>
      <w:proofErr w:type="spellStart"/>
      <w:r w:rsidRPr="0089567D">
        <w:rPr>
          <w:rFonts w:ascii="Verdana" w:eastAsia="Times New Roman" w:hAnsi="Verdana" w:cs="Times New Roman"/>
          <w:b/>
          <w:bCs/>
          <w:i/>
          <w:iCs/>
          <w:color w:val="008080"/>
          <w:sz w:val="20"/>
          <w:szCs w:val="20"/>
          <w:lang w:val="nl-NL" w:eastAsia="nl-BE"/>
        </w:rPr>
        <w:t>sij</w:t>
      </w:r>
      <w:proofErr w:type="spellEnd"/>
      <w:r w:rsidRPr="0089567D">
        <w:rPr>
          <w:rFonts w:ascii="Verdana" w:eastAsia="Times New Roman" w:hAnsi="Verdana" w:cs="Times New Roman"/>
          <w:b/>
          <w:bCs/>
          <w:i/>
          <w:iCs/>
          <w:color w:val="008080"/>
          <w:sz w:val="20"/>
          <w:szCs w:val="20"/>
          <w:lang w:val="nl-NL" w:eastAsia="nl-BE"/>
        </w:rPr>
        <w:t xml:space="preserve"> met </w:t>
      </w:r>
      <w:proofErr w:type="spellStart"/>
      <w:r w:rsidRPr="0089567D">
        <w:rPr>
          <w:rFonts w:ascii="Verdana" w:eastAsia="Times New Roman" w:hAnsi="Verdana" w:cs="Times New Roman"/>
          <w:b/>
          <w:bCs/>
          <w:i/>
          <w:iCs/>
          <w:color w:val="008080"/>
          <w:sz w:val="20"/>
          <w:szCs w:val="20"/>
          <w:lang w:val="nl-NL" w:eastAsia="nl-BE"/>
        </w:rPr>
        <w:t>injurentie</w:t>
      </w:r>
      <w:proofErr w:type="spellEnd"/>
      <w:r w:rsidRPr="0089567D">
        <w:rPr>
          <w:rFonts w:ascii="Verdana" w:eastAsia="Times New Roman" w:hAnsi="Verdana" w:cs="Times New Roman"/>
          <w:b/>
          <w:bCs/>
          <w:i/>
          <w:iCs/>
          <w:color w:val="008080"/>
          <w:sz w:val="20"/>
          <w:szCs w:val="20"/>
          <w:lang w:val="nl-NL" w:eastAsia="nl-BE"/>
        </w:rPr>
        <w:t xml:space="preserve">, het </w:t>
      </w:r>
      <w:proofErr w:type="spellStart"/>
      <w:r w:rsidRPr="0089567D">
        <w:rPr>
          <w:rFonts w:ascii="Verdana" w:eastAsia="Times New Roman" w:hAnsi="Verdana" w:cs="Times New Roman"/>
          <w:b/>
          <w:bCs/>
          <w:i/>
          <w:iCs/>
          <w:color w:val="008080"/>
          <w:sz w:val="20"/>
          <w:szCs w:val="20"/>
          <w:lang w:val="nl-NL" w:eastAsia="nl-BE"/>
        </w:rPr>
        <w:t>sij</w:t>
      </w:r>
      <w:proofErr w:type="spellEnd"/>
      <w:r w:rsidRPr="0089567D">
        <w:rPr>
          <w:rFonts w:ascii="Verdana" w:eastAsia="Times New Roman" w:hAnsi="Verdana" w:cs="Times New Roman"/>
          <w:b/>
          <w:bCs/>
          <w:i/>
          <w:iCs/>
          <w:color w:val="008080"/>
          <w:sz w:val="20"/>
          <w:szCs w:val="20"/>
          <w:lang w:val="nl-NL" w:eastAsia="nl-BE"/>
        </w:rPr>
        <w:t xml:space="preserve"> met andere </w:t>
      </w:r>
      <w:proofErr w:type="spellStart"/>
      <w:r w:rsidRPr="0089567D">
        <w:rPr>
          <w:rFonts w:ascii="Verdana" w:eastAsia="Times New Roman" w:hAnsi="Verdana" w:cs="Times New Roman"/>
          <w:b/>
          <w:bCs/>
          <w:i/>
          <w:iCs/>
          <w:color w:val="008080"/>
          <w:sz w:val="20"/>
          <w:szCs w:val="20"/>
          <w:lang w:val="nl-NL" w:eastAsia="nl-BE"/>
        </w:rPr>
        <w:t>scandaleuse</w:t>
      </w:r>
      <w:proofErr w:type="spellEnd"/>
      <w:r w:rsidRPr="0089567D">
        <w:rPr>
          <w:rFonts w:ascii="Verdana" w:eastAsia="Times New Roman" w:hAnsi="Verdana" w:cs="Times New Roman"/>
          <w:b/>
          <w:bCs/>
          <w:i/>
          <w:iCs/>
          <w:color w:val="008080"/>
          <w:sz w:val="20"/>
          <w:szCs w:val="20"/>
          <w:lang w:val="nl-NL" w:eastAsia="nl-BE"/>
        </w:rPr>
        <w:t xml:space="preserve"> vertoningen, </w:t>
      </w:r>
      <w:proofErr w:type="spellStart"/>
      <w:r w:rsidRPr="0089567D">
        <w:rPr>
          <w:rFonts w:ascii="Verdana" w:eastAsia="Times New Roman" w:hAnsi="Verdana" w:cs="Times New Roman"/>
          <w:b/>
          <w:bCs/>
          <w:i/>
          <w:iCs/>
          <w:color w:val="008080"/>
          <w:sz w:val="20"/>
          <w:szCs w:val="20"/>
          <w:lang w:val="nl-NL" w:eastAsia="nl-BE"/>
        </w:rPr>
        <w:t>tsij</w:t>
      </w:r>
      <w:proofErr w:type="spellEnd"/>
      <w:r w:rsidRPr="0089567D">
        <w:rPr>
          <w:rFonts w:ascii="Verdana" w:eastAsia="Times New Roman" w:hAnsi="Verdana" w:cs="Times New Roman"/>
          <w:b/>
          <w:bCs/>
          <w:i/>
          <w:iCs/>
          <w:color w:val="008080"/>
          <w:sz w:val="20"/>
          <w:szCs w:val="20"/>
          <w:lang w:val="nl-NL" w:eastAsia="nl-BE"/>
        </w:rPr>
        <w:t xml:space="preserve"> met woorden ofte werken boven de </w:t>
      </w:r>
      <w:proofErr w:type="spellStart"/>
      <w:r w:rsidRPr="0089567D">
        <w:rPr>
          <w:rFonts w:ascii="Verdana" w:eastAsia="Times New Roman" w:hAnsi="Verdana" w:cs="Times New Roman"/>
          <w:b/>
          <w:bCs/>
          <w:i/>
          <w:iCs/>
          <w:color w:val="008080"/>
          <w:sz w:val="20"/>
          <w:szCs w:val="20"/>
          <w:lang w:val="nl-NL" w:eastAsia="nl-BE"/>
        </w:rPr>
        <w:t>geldpenen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daer</w:t>
      </w:r>
      <w:proofErr w:type="spellEnd"/>
      <w:r w:rsidRPr="0089567D">
        <w:rPr>
          <w:rFonts w:ascii="Verdana" w:eastAsia="Times New Roman" w:hAnsi="Verdana" w:cs="Times New Roman"/>
          <w:b/>
          <w:bCs/>
          <w:i/>
          <w:iCs/>
          <w:color w:val="008080"/>
          <w:sz w:val="20"/>
          <w:szCs w:val="20"/>
          <w:lang w:val="nl-NL" w:eastAsia="nl-BE"/>
        </w:rPr>
        <w:t xml:space="preserve"> toe </w:t>
      </w:r>
      <w:proofErr w:type="spellStart"/>
      <w:r w:rsidRPr="0089567D">
        <w:rPr>
          <w:rFonts w:ascii="Verdana" w:eastAsia="Times New Roman" w:hAnsi="Verdana" w:cs="Times New Roman"/>
          <w:b/>
          <w:bCs/>
          <w:i/>
          <w:iCs/>
          <w:color w:val="008080"/>
          <w:sz w:val="20"/>
          <w:szCs w:val="20"/>
          <w:lang w:val="nl-NL" w:eastAsia="nl-BE"/>
        </w:rPr>
        <w:t>staende</w:t>
      </w:r>
      <w:proofErr w:type="spellEnd"/>
      <w:r w:rsidRPr="0089567D">
        <w:rPr>
          <w:rFonts w:ascii="Verdana" w:eastAsia="Times New Roman" w:hAnsi="Verdana" w:cs="Times New Roman"/>
          <w:b/>
          <w:bCs/>
          <w:i/>
          <w:iCs/>
          <w:color w:val="008080"/>
          <w:sz w:val="20"/>
          <w:szCs w:val="20"/>
          <w:lang w:val="nl-NL" w:eastAsia="nl-BE"/>
        </w:rPr>
        <w:t xml:space="preserve">, gestraft worden ook met </w:t>
      </w:r>
      <w:proofErr w:type="spellStart"/>
      <w:r w:rsidRPr="0089567D">
        <w:rPr>
          <w:rFonts w:ascii="Verdana" w:eastAsia="Times New Roman" w:hAnsi="Verdana" w:cs="Times New Roman"/>
          <w:b/>
          <w:bCs/>
          <w:i/>
          <w:iCs/>
          <w:color w:val="008080"/>
          <w:sz w:val="20"/>
          <w:szCs w:val="20"/>
          <w:lang w:val="nl-NL" w:eastAsia="nl-BE"/>
        </w:rPr>
        <w:t>gevangenisse</w:t>
      </w:r>
      <w:proofErr w:type="spellEnd"/>
      <w:r w:rsidRPr="0089567D">
        <w:rPr>
          <w:rFonts w:ascii="Verdana" w:eastAsia="Times New Roman" w:hAnsi="Verdana" w:cs="Times New Roman"/>
          <w:b/>
          <w:bCs/>
          <w:i/>
          <w:iCs/>
          <w:color w:val="008080"/>
          <w:sz w:val="20"/>
          <w:szCs w:val="20"/>
          <w:lang w:val="nl-NL" w:eastAsia="nl-BE"/>
        </w:rPr>
        <w:t xml:space="preserve"> ende andere arbitraire straffe </w:t>
      </w:r>
      <w:proofErr w:type="spellStart"/>
      <w:r w:rsidRPr="0089567D">
        <w:rPr>
          <w:rFonts w:ascii="Verdana" w:eastAsia="Times New Roman" w:hAnsi="Verdana" w:cs="Times New Roman"/>
          <w:b/>
          <w:bCs/>
          <w:i/>
          <w:iCs/>
          <w:color w:val="008080"/>
          <w:sz w:val="20"/>
          <w:szCs w:val="20"/>
          <w:lang w:val="nl-NL" w:eastAsia="nl-BE"/>
        </w:rPr>
        <w:t>naer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eijsch</w:t>
      </w:r>
      <w:proofErr w:type="spellEnd"/>
      <w:r w:rsidRPr="0089567D">
        <w:rPr>
          <w:rFonts w:ascii="Verdana" w:eastAsia="Times New Roman" w:hAnsi="Verdana" w:cs="Times New Roman"/>
          <w:b/>
          <w:bCs/>
          <w:i/>
          <w:iCs/>
          <w:color w:val="008080"/>
          <w:sz w:val="20"/>
          <w:szCs w:val="20"/>
          <w:lang w:val="nl-NL" w:eastAsia="nl-BE"/>
        </w:rPr>
        <w:t xml:space="preserve"> van sake,…”</w:t>
      </w:r>
      <w:bookmarkStart w:id="708" w:name="_ftnref392"/>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"_ftn392"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[392]</w:t>
      </w:r>
      <w:r w:rsidRPr="0089567D">
        <w:rPr>
          <w:rFonts w:ascii="Times New Roman" w:eastAsia="Times New Roman" w:hAnsi="Times New Roman" w:cs="Times New Roman"/>
          <w:i/>
          <w:iCs/>
          <w:color w:val="008080"/>
          <w:sz w:val="24"/>
          <w:szCs w:val="24"/>
          <w:lang w:val="nl-NL" w:eastAsia="nl-BE"/>
        </w:rPr>
        <w:fldChar w:fldCharType="end"/>
      </w:r>
      <w:bookmarkEnd w:id="708"/>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De vermommingen werden dus toegestaan, maar alle losbandigheden en gewelddaden bleven uit den boze. Enkel de militairen mochten zich niet verkleden. Voor hen bleef het verbod op maskerades gelden en dit werd onder andere afgekondigd op 7 februari 1793: </w:t>
      </w:r>
      <w:r w:rsidRPr="0089567D">
        <w:rPr>
          <w:rFonts w:ascii="Verdana" w:eastAsia="Times New Roman" w:hAnsi="Verdana" w:cs="Times New Roman"/>
          <w:b/>
          <w:bCs/>
          <w:i/>
          <w:iCs/>
          <w:color w:val="008080"/>
          <w:sz w:val="20"/>
          <w:szCs w:val="20"/>
          <w:lang w:val="nl-NL" w:eastAsia="nl-BE"/>
        </w:rPr>
        <w:t xml:space="preserve">“Het magistraat </w:t>
      </w:r>
      <w:proofErr w:type="spellStart"/>
      <w:r w:rsidRPr="0089567D">
        <w:rPr>
          <w:rFonts w:ascii="Verdana" w:eastAsia="Times New Roman" w:hAnsi="Verdana" w:cs="Times New Roman"/>
          <w:b/>
          <w:bCs/>
          <w:i/>
          <w:iCs/>
          <w:color w:val="008080"/>
          <w:sz w:val="20"/>
          <w:szCs w:val="20"/>
          <w:lang w:val="nl-NL" w:eastAsia="nl-BE"/>
        </w:rPr>
        <w:t>deser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stadt</w:t>
      </w:r>
      <w:proofErr w:type="spellEnd"/>
      <w:r w:rsidRPr="0089567D">
        <w:rPr>
          <w:rFonts w:ascii="Verdana" w:eastAsia="Times New Roman" w:hAnsi="Verdana" w:cs="Times New Roman"/>
          <w:b/>
          <w:bCs/>
          <w:i/>
          <w:iCs/>
          <w:color w:val="008080"/>
          <w:sz w:val="20"/>
          <w:szCs w:val="20"/>
          <w:lang w:val="nl-NL" w:eastAsia="nl-BE"/>
        </w:rPr>
        <w:t xml:space="preserve">, onderricht door den </w:t>
      </w:r>
      <w:proofErr w:type="spellStart"/>
      <w:r w:rsidRPr="0089567D">
        <w:rPr>
          <w:rFonts w:ascii="Verdana" w:eastAsia="Times New Roman" w:hAnsi="Verdana" w:cs="Times New Roman"/>
          <w:b/>
          <w:bCs/>
          <w:i/>
          <w:iCs/>
          <w:color w:val="008080"/>
          <w:sz w:val="20"/>
          <w:szCs w:val="20"/>
          <w:lang w:val="nl-NL" w:eastAsia="nl-BE"/>
        </w:rPr>
        <w:t>Generael</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Marassé</w:t>
      </w:r>
      <w:proofErr w:type="spellEnd"/>
      <w:r w:rsidRPr="0089567D">
        <w:rPr>
          <w:rFonts w:ascii="Verdana" w:eastAsia="Times New Roman" w:hAnsi="Verdana" w:cs="Times New Roman"/>
          <w:b/>
          <w:bCs/>
          <w:i/>
          <w:iCs/>
          <w:color w:val="008080"/>
          <w:sz w:val="20"/>
          <w:szCs w:val="20"/>
          <w:lang w:val="nl-NL" w:eastAsia="nl-BE"/>
        </w:rPr>
        <w:t xml:space="preserve">, commandant der </w:t>
      </w:r>
      <w:proofErr w:type="spellStart"/>
      <w:r w:rsidRPr="0089567D">
        <w:rPr>
          <w:rFonts w:ascii="Verdana" w:eastAsia="Times New Roman" w:hAnsi="Verdana" w:cs="Times New Roman"/>
          <w:b/>
          <w:bCs/>
          <w:i/>
          <w:iCs/>
          <w:color w:val="008080"/>
          <w:sz w:val="20"/>
          <w:szCs w:val="20"/>
          <w:lang w:val="nl-NL" w:eastAsia="nl-BE"/>
        </w:rPr>
        <w:t>troupen</w:t>
      </w:r>
      <w:proofErr w:type="spellEnd"/>
      <w:r w:rsidRPr="0089567D">
        <w:rPr>
          <w:rFonts w:ascii="Verdana" w:eastAsia="Times New Roman" w:hAnsi="Verdana" w:cs="Times New Roman"/>
          <w:b/>
          <w:bCs/>
          <w:i/>
          <w:iCs/>
          <w:color w:val="008080"/>
          <w:sz w:val="20"/>
          <w:szCs w:val="20"/>
          <w:lang w:val="nl-NL" w:eastAsia="nl-BE"/>
        </w:rPr>
        <w:t xml:space="preserve"> van de </w:t>
      </w:r>
      <w:proofErr w:type="spellStart"/>
      <w:r w:rsidRPr="0089567D">
        <w:rPr>
          <w:rFonts w:ascii="Verdana" w:eastAsia="Times New Roman" w:hAnsi="Verdana" w:cs="Times New Roman"/>
          <w:b/>
          <w:bCs/>
          <w:i/>
          <w:iCs/>
          <w:color w:val="008080"/>
          <w:sz w:val="20"/>
          <w:szCs w:val="20"/>
          <w:lang w:val="nl-NL" w:eastAsia="nl-BE"/>
        </w:rPr>
        <w:t>Fransche</w:t>
      </w:r>
      <w:proofErr w:type="spellEnd"/>
      <w:r w:rsidRPr="0089567D">
        <w:rPr>
          <w:rFonts w:ascii="Verdana" w:eastAsia="Times New Roman" w:hAnsi="Verdana" w:cs="Times New Roman"/>
          <w:b/>
          <w:bCs/>
          <w:i/>
          <w:iCs/>
          <w:color w:val="008080"/>
          <w:sz w:val="20"/>
          <w:szCs w:val="20"/>
          <w:lang w:val="nl-NL" w:eastAsia="nl-BE"/>
        </w:rPr>
        <w:t xml:space="preserve"> Republiek tot Antwerpen, dat het aan de militairen verboden is </w:t>
      </w:r>
      <w:proofErr w:type="spellStart"/>
      <w:r w:rsidRPr="0089567D">
        <w:rPr>
          <w:rFonts w:ascii="Verdana" w:eastAsia="Times New Roman" w:hAnsi="Verdana" w:cs="Times New Roman"/>
          <w:b/>
          <w:bCs/>
          <w:i/>
          <w:iCs/>
          <w:color w:val="008080"/>
          <w:sz w:val="20"/>
          <w:szCs w:val="20"/>
          <w:lang w:val="nl-NL" w:eastAsia="nl-BE"/>
        </w:rPr>
        <w:t>sig</w:t>
      </w:r>
      <w:proofErr w:type="spellEnd"/>
      <w:r w:rsidRPr="0089567D">
        <w:rPr>
          <w:rFonts w:ascii="Verdana" w:eastAsia="Times New Roman" w:hAnsi="Verdana" w:cs="Times New Roman"/>
          <w:b/>
          <w:bCs/>
          <w:i/>
          <w:iCs/>
          <w:color w:val="008080"/>
          <w:sz w:val="20"/>
          <w:szCs w:val="20"/>
          <w:lang w:val="nl-NL" w:eastAsia="nl-BE"/>
        </w:rPr>
        <w:t xml:space="preserve"> te maskeren gedurende den </w:t>
      </w:r>
      <w:proofErr w:type="spellStart"/>
      <w:r w:rsidRPr="0089567D">
        <w:rPr>
          <w:rFonts w:ascii="Verdana" w:eastAsia="Times New Roman" w:hAnsi="Verdana" w:cs="Times New Roman"/>
          <w:b/>
          <w:bCs/>
          <w:i/>
          <w:iCs/>
          <w:color w:val="008080"/>
          <w:sz w:val="20"/>
          <w:szCs w:val="20"/>
          <w:lang w:val="nl-NL" w:eastAsia="nl-BE"/>
        </w:rPr>
        <w:t>aenstaenden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vastenavond</w:t>
      </w:r>
      <w:proofErr w:type="spellEnd"/>
      <w:r w:rsidRPr="0089567D">
        <w:rPr>
          <w:rFonts w:ascii="Verdana" w:eastAsia="Times New Roman" w:hAnsi="Verdana" w:cs="Times New Roman"/>
          <w:b/>
          <w:bCs/>
          <w:i/>
          <w:iCs/>
          <w:color w:val="008080"/>
          <w:sz w:val="20"/>
          <w:szCs w:val="20"/>
          <w:lang w:val="nl-NL" w:eastAsia="nl-BE"/>
        </w:rPr>
        <w:t xml:space="preserve">, voorkomen </w:t>
      </w:r>
      <w:proofErr w:type="spellStart"/>
      <w:r w:rsidRPr="0089567D">
        <w:rPr>
          <w:rFonts w:ascii="Verdana" w:eastAsia="Times New Roman" w:hAnsi="Verdana" w:cs="Times New Roman"/>
          <w:b/>
          <w:bCs/>
          <w:i/>
          <w:iCs/>
          <w:color w:val="008080"/>
          <w:sz w:val="20"/>
          <w:szCs w:val="20"/>
          <w:lang w:val="nl-NL" w:eastAsia="nl-BE"/>
        </w:rPr>
        <w:t>diensvolgens</w:t>
      </w:r>
      <w:proofErr w:type="spellEnd"/>
      <w:r w:rsidRPr="0089567D">
        <w:rPr>
          <w:rFonts w:ascii="Verdana" w:eastAsia="Times New Roman" w:hAnsi="Verdana" w:cs="Times New Roman"/>
          <w:b/>
          <w:bCs/>
          <w:i/>
          <w:iCs/>
          <w:color w:val="008080"/>
          <w:sz w:val="20"/>
          <w:szCs w:val="20"/>
          <w:lang w:val="nl-NL" w:eastAsia="nl-BE"/>
        </w:rPr>
        <w:t xml:space="preserve"> alle de </w:t>
      </w:r>
      <w:proofErr w:type="spellStart"/>
      <w:r w:rsidRPr="0089567D">
        <w:rPr>
          <w:rFonts w:ascii="Verdana" w:eastAsia="Times New Roman" w:hAnsi="Verdana" w:cs="Times New Roman"/>
          <w:b/>
          <w:bCs/>
          <w:i/>
          <w:iCs/>
          <w:color w:val="008080"/>
          <w:sz w:val="20"/>
          <w:szCs w:val="20"/>
          <w:lang w:val="nl-NL" w:eastAsia="nl-BE"/>
        </w:rPr>
        <w:t>ingesetene</w:t>
      </w:r>
      <w:proofErr w:type="spellEnd"/>
      <w:r w:rsidRPr="0089567D">
        <w:rPr>
          <w:rFonts w:ascii="Verdana" w:eastAsia="Times New Roman" w:hAnsi="Verdana" w:cs="Times New Roman"/>
          <w:b/>
          <w:bCs/>
          <w:i/>
          <w:iCs/>
          <w:color w:val="008080"/>
          <w:sz w:val="20"/>
          <w:szCs w:val="20"/>
          <w:lang w:val="nl-NL" w:eastAsia="nl-BE"/>
        </w:rPr>
        <w:t xml:space="preserve"> der </w:t>
      </w:r>
      <w:proofErr w:type="spellStart"/>
      <w:r w:rsidRPr="0089567D">
        <w:rPr>
          <w:rFonts w:ascii="Verdana" w:eastAsia="Times New Roman" w:hAnsi="Verdana" w:cs="Times New Roman"/>
          <w:b/>
          <w:bCs/>
          <w:i/>
          <w:iCs/>
          <w:color w:val="008080"/>
          <w:sz w:val="20"/>
          <w:szCs w:val="20"/>
          <w:lang w:val="nl-NL" w:eastAsia="nl-BE"/>
        </w:rPr>
        <w:t>stadt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sig</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insgelijxk</w:t>
      </w:r>
      <w:proofErr w:type="spellEnd"/>
      <w:r w:rsidRPr="0089567D">
        <w:rPr>
          <w:rFonts w:ascii="Verdana" w:eastAsia="Times New Roman" w:hAnsi="Verdana" w:cs="Times New Roman"/>
          <w:b/>
          <w:bCs/>
          <w:i/>
          <w:iCs/>
          <w:color w:val="008080"/>
          <w:sz w:val="20"/>
          <w:szCs w:val="20"/>
          <w:lang w:val="nl-NL" w:eastAsia="nl-BE"/>
        </w:rPr>
        <w:t xml:space="preserve"> te onthouden van zich te maskeren, om </w:t>
      </w:r>
      <w:r w:rsidRPr="0089567D">
        <w:rPr>
          <w:rFonts w:ascii="Verdana" w:eastAsia="Times New Roman" w:hAnsi="Verdana" w:cs="Times New Roman"/>
          <w:b/>
          <w:bCs/>
          <w:i/>
          <w:iCs/>
          <w:color w:val="008080"/>
          <w:sz w:val="20"/>
          <w:szCs w:val="20"/>
          <w:lang w:val="nl-NL" w:eastAsia="nl-BE"/>
        </w:rPr>
        <w:lastRenderedPageBreak/>
        <w:t xml:space="preserve">te ontkomen de </w:t>
      </w:r>
      <w:proofErr w:type="spellStart"/>
      <w:r w:rsidRPr="0089567D">
        <w:rPr>
          <w:rFonts w:ascii="Verdana" w:eastAsia="Times New Roman" w:hAnsi="Verdana" w:cs="Times New Roman"/>
          <w:b/>
          <w:bCs/>
          <w:i/>
          <w:iCs/>
          <w:color w:val="008080"/>
          <w:sz w:val="20"/>
          <w:szCs w:val="20"/>
          <w:lang w:val="nl-NL" w:eastAsia="nl-BE"/>
        </w:rPr>
        <w:t>onaengenaemheden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de welke de overtreding hun </w:t>
      </w:r>
      <w:proofErr w:type="spellStart"/>
      <w:r w:rsidRPr="0089567D">
        <w:rPr>
          <w:rFonts w:ascii="Verdana" w:eastAsia="Times New Roman" w:hAnsi="Verdana" w:cs="Times New Roman"/>
          <w:b/>
          <w:bCs/>
          <w:i/>
          <w:iCs/>
          <w:color w:val="008080"/>
          <w:sz w:val="20"/>
          <w:szCs w:val="20"/>
          <w:lang w:val="nl-NL" w:eastAsia="nl-BE"/>
        </w:rPr>
        <w:t>soude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konnen</w:t>
      </w:r>
      <w:proofErr w:type="spellEnd"/>
      <w:r w:rsidRPr="0089567D">
        <w:rPr>
          <w:rFonts w:ascii="Verdana" w:eastAsia="Times New Roman" w:hAnsi="Verdana" w:cs="Times New Roman"/>
          <w:b/>
          <w:bCs/>
          <w:i/>
          <w:iCs/>
          <w:color w:val="008080"/>
          <w:sz w:val="20"/>
          <w:szCs w:val="20"/>
          <w:lang w:val="nl-NL" w:eastAsia="nl-BE"/>
        </w:rPr>
        <w:t xml:space="preserve"> blootstellen”</w:t>
      </w:r>
      <w:bookmarkStart w:id="709" w:name="_ftnref39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"_ftn393"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[393]</w:t>
      </w:r>
      <w:r w:rsidRPr="0089567D">
        <w:rPr>
          <w:rFonts w:ascii="Times New Roman" w:eastAsia="Times New Roman" w:hAnsi="Times New Roman" w:cs="Times New Roman"/>
          <w:i/>
          <w:iCs/>
          <w:color w:val="008080"/>
          <w:sz w:val="24"/>
          <w:szCs w:val="24"/>
          <w:lang w:val="nl-NL" w:eastAsia="nl-BE"/>
        </w:rPr>
        <w:fldChar w:fldCharType="end"/>
      </w:r>
      <w:bookmarkEnd w:id="709"/>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De burger werd eveneens opnieuw verboden zich te verkleden, omdat het woelige tijden waren. De militairen moesten zich ten alle tijden aan deze regels houden, maar ze betaalden wel minder dan de burgers voor een entreebiljet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Zo betaalden de militairen in 1796 twee schellingen voor een plaats op de eerste rang in plaats van drie schellingen, 1 schelling op de tweede rang en het parterre in plaats van twee schellingen of anderhalve schelling en voor de derde rang drie 1/2</w:t>
      </w:r>
      <w:r w:rsidRPr="0089567D">
        <w:rPr>
          <w:rFonts w:ascii="Verdana" w:eastAsia="Times New Roman" w:hAnsi="Verdana" w:cs="Times New Roman"/>
          <w:b/>
          <w:bCs/>
          <w:sz w:val="20"/>
          <w:szCs w:val="20"/>
          <w:vertAlign w:val="superscript"/>
          <w:lang w:val="nl-NL" w:eastAsia="nl-BE"/>
        </w:rPr>
        <w:t>e</w:t>
      </w:r>
      <w:r w:rsidRPr="0089567D">
        <w:rPr>
          <w:rFonts w:ascii="Verdana" w:eastAsia="Times New Roman" w:hAnsi="Verdana" w:cs="Times New Roman"/>
          <w:b/>
          <w:bCs/>
          <w:sz w:val="20"/>
          <w:szCs w:val="20"/>
          <w:lang w:val="nl-NL" w:eastAsia="nl-BE"/>
        </w:rPr>
        <w:t xml:space="preserve"> stuivers in plaats van 1 schelling.</w:t>
      </w:r>
      <w:bookmarkStart w:id="710" w:name="_ftnref39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"_ftn394"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[394]</w:t>
      </w:r>
      <w:r w:rsidRPr="0089567D">
        <w:rPr>
          <w:rFonts w:ascii="Times New Roman" w:eastAsia="Times New Roman" w:hAnsi="Times New Roman" w:cs="Times New Roman"/>
          <w:b/>
          <w:bCs/>
          <w:sz w:val="24"/>
          <w:szCs w:val="24"/>
          <w:lang w:val="nl-NL" w:eastAsia="nl-BE"/>
        </w:rPr>
        <w:fldChar w:fldCharType="end"/>
      </w:r>
      <w:bookmarkEnd w:id="710"/>
      <w:r w:rsidRPr="0089567D">
        <w:rPr>
          <w:rFonts w:ascii="Verdana" w:eastAsia="Times New Roman" w:hAnsi="Verdana" w:cs="Times New Roman"/>
          <w:b/>
          <w:bCs/>
          <w:sz w:val="20"/>
          <w:szCs w:val="20"/>
          <w:lang w:val="nl-NL" w:eastAsia="nl-BE"/>
        </w:rPr>
        <w:t xml:space="preserve"> Blijkbaar waren de prijzen voor de burgers lichtjes gewijzigd. Volgens de programmablaadjes betaalden zij vier schellingen voor een loge op de eerste rang in plaats van drie schellingen, zoals in het rekenboek van 1796 vermeld staat. Een plaats in het parterre kostte twee schellingen in plaats van anderhalve.</w:t>
      </w:r>
      <w:bookmarkStart w:id="711" w:name="_ftnref39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"_ftn395"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[395]</w:t>
      </w:r>
      <w:r w:rsidRPr="0089567D">
        <w:rPr>
          <w:rFonts w:ascii="Times New Roman" w:eastAsia="Times New Roman" w:hAnsi="Times New Roman" w:cs="Times New Roman"/>
          <w:b/>
          <w:bCs/>
          <w:sz w:val="24"/>
          <w:szCs w:val="24"/>
          <w:lang w:val="nl-NL" w:eastAsia="nl-BE"/>
        </w:rPr>
        <w:fldChar w:fldCharType="end"/>
      </w:r>
      <w:bookmarkEnd w:id="711"/>
      <w:r w:rsidRPr="0089567D">
        <w:rPr>
          <w:rFonts w:ascii="Verdana" w:eastAsia="Times New Roman" w:hAnsi="Verdana" w:cs="Times New Roman"/>
          <w:b/>
          <w:bCs/>
          <w:sz w:val="20"/>
          <w:szCs w:val="20"/>
          <w:lang w:val="nl-NL" w:eastAsia="nl-BE"/>
        </w:rPr>
        <w:t xml:space="preserve">   </w:t>
      </w:r>
    </w:p>
    <w:p w14:paraId="7D125A8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Ondertussen was het dus toegestaan, sinds het decreet van 19 januari 1782, om zich te verkleden met karnaval. De gemaskerde bals in herbergen en private woningen bleven echter verboden. Deze bals waren wel toegestaan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maar hier kon men enkel binnen op uitnodiging of na aankoop van een entreebiljet. Op deze manier zonderden de gegoede klassen zich af van het feestgewoel van de grote massa in hun exclusieve schouwburg. De rijken hadden een andere, in hun ogen betere, cultuurbeleving. Zelfs de kleine burgerij, die zich tegen bepaalde aspecten van deze verwaande cultuur keerde, nam afstand van de volksgebruiken bij het vieren van karnaval. Karnaval was trouwens de benaming die de gegoede klassen gaven aan de </w:t>
      </w:r>
      <w:proofErr w:type="spellStart"/>
      <w:r w:rsidRPr="0089567D">
        <w:rPr>
          <w:rFonts w:ascii="Verdana" w:eastAsia="Times New Roman" w:hAnsi="Verdana" w:cs="Times New Roman"/>
          <w:b/>
          <w:bCs/>
          <w:sz w:val="20"/>
          <w:szCs w:val="20"/>
          <w:lang w:val="nl-NL" w:eastAsia="nl-BE"/>
        </w:rPr>
        <w:t>vastenavondviering</w:t>
      </w:r>
      <w:proofErr w:type="spellEnd"/>
      <w:r w:rsidRPr="0089567D">
        <w:rPr>
          <w:rFonts w:ascii="Verdana" w:eastAsia="Times New Roman" w:hAnsi="Verdana" w:cs="Times New Roman"/>
          <w:b/>
          <w:bCs/>
          <w:sz w:val="20"/>
          <w:szCs w:val="20"/>
          <w:lang w:val="nl-NL" w:eastAsia="nl-BE"/>
        </w:rPr>
        <w:t>.</w:t>
      </w:r>
      <w:bookmarkStart w:id="712" w:name="_ftnref39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"_ftn396"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[396]</w:t>
      </w:r>
      <w:r w:rsidRPr="0089567D">
        <w:rPr>
          <w:rFonts w:ascii="Times New Roman" w:eastAsia="Times New Roman" w:hAnsi="Times New Roman" w:cs="Times New Roman"/>
          <w:b/>
          <w:bCs/>
          <w:sz w:val="24"/>
          <w:szCs w:val="24"/>
          <w:lang w:val="nl-NL" w:eastAsia="nl-BE"/>
        </w:rPr>
        <w:fldChar w:fldCharType="end"/>
      </w:r>
      <w:bookmarkEnd w:id="712"/>
      <w:r w:rsidRPr="0089567D">
        <w:rPr>
          <w:rFonts w:ascii="Verdana" w:eastAsia="Times New Roman" w:hAnsi="Verdana" w:cs="Times New Roman"/>
          <w:b/>
          <w:bCs/>
          <w:sz w:val="20"/>
          <w:szCs w:val="20"/>
          <w:lang w:val="nl-NL" w:eastAsia="nl-BE"/>
        </w:rPr>
        <w:t xml:space="preserve"> De rijken hadden ook nood aan een uitlaatklep. </w:t>
      </w:r>
      <w:r w:rsidRPr="0089567D">
        <w:rPr>
          <w:rFonts w:ascii="Verdana" w:eastAsia="Times New Roman" w:hAnsi="Verdana" w:cs="Times New Roman"/>
          <w:b/>
          <w:bCs/>
          <w:i/>
          <w:iCs/>
          <w:color w:val="008080"/>
          <w:sz w:val="20"/>
          <w:szCs w:val="20"/>
          <w:lang w:val="nl-NL" w:eastAsia="nl-BE"/>
        </w:rPr>
        <w:t>“Waarom anders organiseerden zij voor het eigen publiek gemaskerde bals, tijdens dewelke ongestraft zelfs kritiek mocht uitgebracht worden op de regering”</w:t>
      </w:r>
      <w:bookmarkStart w:id="713" w:name="_ftnref397"/>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"_ftn397"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[397]</w:t>
      </w:r>
      <w:r w:rsidRPr="0089567D">
        <w:rPr>
          <w:rFonts w:ascii="Times New Roman" w:eastAsia="Times New Roman" w:hAnsi="Times New Roman" w:cs="Times New Roman"/>
          <w:i/>
          <w:iCs/>
          <w:color w:val="008080"/>
          <w:sz w:val="24"/>
          <w:szCs w:val="24"/>
          <w:lang w:val="nl-NL" w:eastAsia="nl-BE"/>
        </w:rPr>
        <w:fldChar w:fldCharType="end"/>
      </w:r>
      <w:bookmarkEnd w:id="713"/>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De gegoede klassen mochten dus op deze bals gerust uit de bol gaan: zich verkleden, dansen en spotten. De lager klassen delfden het onderspit. Zij mochten al blij zijn dat ze zich uiteindelijk mochten verkleden zonder beboet of gearresteerd te worden.</w:t>
      </w:r>
    </w:p>
    <w:p w14:paraId="442904A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Voor iedereen, arm en rijk, gold echter het gebod van strikte onthouding tijdens de 40-daagse vastenperiode. Deze onthouding hield eveneens in dat het verboden was spektakels op te voeren vanaf </w:t>
      </w:r>
      <w:proofErr w:type="spellStart"/>
      <w:r w:rsidRPr="0089567D">
        <w:rPr>
          <w:rFonts w:ascii="Verdana" w:eastAsia="Times New Roman" w:hAnsi="Verdana" w:cs="Times New Roman"/>
          <w:b/>
          <w:bCs/>
          <w:sz w:val="20"/>
          <w:szCs w:val="20"/>
          <w:lang w:val="nl-NL" w:eastAsia="nl-BE"/>
        </w:rPr>
        <w:t>aswoensdag</w:t>
      </w:r>
      <w:proofErr w:type="spellEnd"/>
      <w:r w:rsidRPr="0089567D">
        <w:rPr>
          <w:rFonts w:ascii="Verdana" w:eastAsia="Times New Roman" w:hAnsi="Verdana" w:cs="Times New Roman"/>
          <w:b/>
          <w:bCs/>
          <w:sz w:val="20"/>
          <w:szCs w:val="20"/>
          <w:lang w:val="nl-NL" w:eastAsia="nl-BE"/>
        </w:rPr>
        <w:t xml:space="preserve"> tot en met Paaszondag, tenzij met uitdrukkelijke toelating van de centrale regering.</w:t>
      </w:r>
      <w:bookmarkStart w:id="714" w:name="_ftnref39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"_ftn398"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[398]</w:t>
      </w:r>
      <w:r w:rsidRPr="0089567D">
        <w:rPr>
          <w:rFonts w:ascii="Times New Roman" w:eastAsia="Times New Roman" w:hAnsi="Times New Roman" w:cs="Times New Roman"/>
          <w:b/>
          <w:bCs/>
          <w:sz w:val="24"/>
          <w:szCs w:val="24"/>
          <w:lang w:val="nl-NL" w:eastAsia="nl-BE"/>
        </w:rPr>
        <w:fldChar w:fldCharType="end"/>
      </w:r>
      <w:bookmarkEnd w:id="714"/>
      <w:r w:rsidRPr="0089567D">
        <w:rPr>
          <w:rFonts w:ascii="Verdana" w:eastAsia="Times New Roman" w:hAnsi="Verdana" w:cs="Times New Roman"/>
          <w:b/>
          <w:bCs/>
          <w:sz w:val="20"/>
          <w:szCs w:val="20"/>
          <w:lang w:val="nl-NL" w:eastAsia="nl-BE"/>
        </w:rPr>
        <w:t xml:space="preserve"> De Kerk kon absoluut niet toestaan dat er in deze periode gespeeld werd. Ze was trouwens tegen de toneelstukken, opera’s, bals, etc. in het algemeen gekeerd en voerde een heftige pennenstrijd. Een voorbeeld hiervan is het, reeds aangehaalde, traktaat van pastoor Vermeersch. Hij reageerde niet enkel tegen de bals, maar </w:t>
      </w:r>
      <w:r w:rsidRPr="0089567D">
        <w:rPr>
          <w:rFonts w:ascii="Verdana" w:eastAsia="Times New Roman" w:hAnsi="Verdana" w:cs="Times New Roman"/>
          <w:b/>
          <w:bCs/>
          <w:sz w:val="20"/>
          <w:szCs w:val="20"/>
          <w:lang w:val="nl-NL" w:eastAsia="nl-BE"/>
        </w:rPr>
        <w:lastRenderedPageBreak/>
        <w:t>ook tegen de komedies of schouwspelen, waartoe hij eveneens de opera’s rekende. Deze schouwspelen moesten verbannen worden, omdat ze volgens hem de spot dreven met christelijke deugden en de ziel van de mens vergiftigden. De Italiaanse komedies waren nog erger dan de Franse, omdat de Italianen hun spot zeer openlijk te kennen gaven, meende Vermeersch. De Franse komedianten hielden zich meer in en waren diepzinniger, hoewel het gevaar even groot was. De Fransen wisten hun vergif op een heimelijke manier toe te dienen, heette het. Tijdens de vastenperiode, die heilig was, moesten de bals en komedies zeker verbannen worden.</w:t>
      </w:r>
      <w:bookmarkStart w:id="715" w:name="_ftnref39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"_ftn399"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[399]</w:t>
      </w:r>
      <w:r w:rsidRPr="0089567D">
        <w:rPr>
          <w:rFonts w:ascii="Times New Roman" w:eastAsia="Times New Roman" w:hAnsi="Times New Roman" w:cs="Times New Roman"/>
          <w:b/>
          <w:bCs/>
          <w:sz w:val="24"/>
          <w:szCs w:val="24"/>
          <w:lang w:val="nl-NL" w:eastAsia="nl-BE"/>
        </w:rPr>
        <w:fldChar w:fldCharType="end"/>
      </w:r>
      <w:bookmarkEnd w:id="715"/>
      <w:r w:rsidRPr="0089567D">
        <w:rPr>
          <w:rFonts w:ascii="Verdana" w:eastAsia="Times New Roman" w:hAnsi="Verdana" w:cs="Times New Roman"/>
          <w:b/>
          <w:bCs/>
          <w:sz w:val="20"/>
          <w:szCs w:val="20"/>
          <w:lang w:val="nl-NL" w:eastAsia="nl-BE"/>
        </w:rPr>
        <w:t xml:space="preserve"> </w:t>
      </w:r>
    </w:p>
    <w:p w14:paraId="74A4594D"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Ook de Antwerpse bisschop Wellens (1776-1784) reageerde hevig tegen de spektakels, vooral tijdens de vasten: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Eyndelyk</w:t>
      </w:r>
      <w:proofErr w:type="spellEnd"/>
      <w:r w:rsidRPr="0089567D">
        <w:rPr>
          <w:rFonts w:ascii="Verdana" w:eastAsia="Times New Roman" w:hAnsi="Verdana" w:cs="Times New Roman"/>
          <w:b/>
          <w:bCs/>
          <w:i/>
          <w:iCs/>
          <w:color w:val="008080"/>
          <w:sz w:val="20"/>
          <w:szCs w:val="20"/>
          <w:lang w:val="nl-NL" w:eastAsia="nl-BE"/>
        </w:rPr>
        <w:t xml:space="preserve"> weet, Alderliefste, dat den Vasten niet alleen </w:t>
      </w:r>
      <w:proofErr w:type="spellStart"/>
      <w:r w:rsidRPr="0089567D">
        <w:rPr>
          <w:rFonts w:ascii="Verdana" w:eastAsia="Times New Roman" w:hAnsi="Verdana" w:cs="Times New Roman"/>
          <w:b/>
          <w:bCs/>
          <w:i/>
          <w:iCs/>
          <w:color w:val="008080"/>
          <w:sz w:val="20"/>
          <w:szCs w:val="20"/>
          <w:lang w:val="nl-NL" w:eastAsia="nl-BE"/>
        </w:rPr>
        <w:t>vereyscht</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onthoudinge</w:t>
      </w:r>
      <w:proofErr w:type="spellEnd"/>
      <w:r w:rsidRPr="0089567D">
        <w:rPr>
          <w:rFonts w:ascii="Verdana" w:eastAsia="Times New Roman" w:hAnsi="Verdana" w:cs="Times New Roman"/>
          <w:b/>
          <w:bCs/>
          <w:i/>
          <w:iCs/>
          <w:color w:val="008080"/>
          <w:sz w:val="20"/>
          <w:szCs w:val="20"/>
          <w:lang w:val="nl-NL" w:eastAsia="nl-BE"/>
        </w:rPr>
        <w:t xml:space="preserve"> van </w:t>
      </w:r>
      <w:proofErr w:type="spellStart"/>
      <w:r w:rsidRPr="0089567D">
        <w:rPr>
          <w:rFonts w:ascii="Verdana" w:eastAsia="Times New Roman" w:hAnsi="Verdana" w:cs="Times New Roman"/>
          <w:b/>
          <w:bCs/>
          <w:i/>
          <w:iCs/>
          <w:color w:val="008080"/>
          <w:sz w:val="20"/>
          <w:szCs w:val="20"/>
          <w:lang w:val="nl-NL" w:eastAsia="nl-BE"/>
        </w:rPr>
        <w:t>spyze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maer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daerenboven</w:t>
      </w:r>
      <w:proofErr w:type="spellEnd"/>
      <w:r w:rsidRPr="0089567D">
        <w:rPr>
          <w:rFonts w:ascii="Verdana" w:eastAsia="Times New Roman" w:hAnsi="Verdana" w:cs="Times New Roman"/>
          <w:b/>
          <w:bCs/>
          <w:i/>
          <w:iCs/>
          <w:color w:val="008080"/>
          <w:sz w:val="20"/>
          <w:szCs w:val="20"/>
          <w:lang w:val="nl-NL" w:eastAsia="nl-BE"/>
        </w:rPr>
        <w:t xml:space="preserve"> dat het is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Christelyke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pligt</w:t>
      </w:r>
      <w:proofErr w:type="spellEnd"/>
      <w:r w:rsidRPr="0089567D">
        <w:rPr>
          <w:rFonts w:ascii="Verdana" w:eastAsia="Times New Roman" w:hAnsi="Verdana" w:cs="Times New Roman"/>
          <w:b/>
          <w:bCs/>
          <w:i/>
          <w:iCs/>
          <w:color w:val="008080"/>
          <w:sz w:val="20"/>
          <w:szCs w:val="20"/>
          <w:lang w:val="nl-NL" w:eastAsia="nl-BE"/>
        </w:rPr>
        <w:t xml:space="preserve"> van U in deze dagen meer als </w:t>
      </w:r>
      <w:proofErr w:type="spellStart"/>
      <w:r w:rsidRPr="0089567D">
        <w:rPr>
          <w:rFonts w:ascii="Verdana" w:eastAsia="Times New Roman" w:hAnsi="Verdana" w:cs="Times New Roman"/>
          <w:b/>
          <w:bCs/>
          <w:i/>
          <w:iCs/>
          <w:color w:val="008080"/>
          <w:sz w:val="20"/>
          <w:szCs w:val="20"/>
          <w:lang w:val="nl-NL" w:eastAsia="nl-BE"/>
        </w:rPr>
        <w:t>oyd</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af-te</w:t>
      </w:r>
      <w:proofErr w:type="spellEnd"/>
      <w:r w:rsidRPr="0089567D">
        <w:rPr>
          <w:rFonts w:ascii="Verdana" w:eastAsia="Times New Roman" w:hAnsi="Verdana" w:cs="Times New Roman"/>
          <w:b/>
          <w:bCs/>
          <w:i/>
          <w:iCs/>
          <w:color w:val="008080"/>
          <w:sz w:val="20"/>
          <w:szCs w:val="20"/>
          <w:lang w:val="nl-NL" w:eastAsia="nl-BE"/>
        </w:rPr>
        <w:t xml:space="preserve"> trekken van de </w:t>
      </w:r>
      <w:proofErr w:type="spellStart"/>
      <w:r w:rsidRPr="0089567D">
        <w:rPr>
          <w:rFonts w:ascii="Verdana" w:eastAsia="Times New Roman" w:hAnsi="Verdana" w:cs="Times New Roman"/>
          <w:b/>
          <w:bCs/>
          <w:i/>
          <w:iCs/>
          <w:color w:val="008080"/>
          <w:sz w:val="20"/>
          <w:szCs w:val="20"/>
          <w:lang w:val="nl-NL" w:eastAsia="nl-BE"/>
        </w:rPr>
        <w:t>wereldsche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vrolykheden</w:t>
      </w:r>
      <w:proofErr w:type="spellEnd"/>
      <w:r w:rsidRPr="0089567D">
        <w:rPr>
          <w:rFonts w:ascii="Verdana" w:eastAsia="Times New Roman" w:hAnsi="Verdana" w:cs="Times New Roman"/>
          <w:b/>
          <w:bCs/>
          <w:i/>
          <w:iCs/>
          <w:color w:val="008080"/>
          <w:sz w:val="20"/>
          <w:szCs w:val="20"/>
          <w:lang w:val="nl-NL" w:eastAsia="nl-BE"/>
        </w:rPr>
        <w:t xml:space="preserve">, en voor eerst van </w:t>
      </w:r>
      <w:proofErr w:type="spellStart"/>
      <w:r w:rsidRPr="0089567D">
        <w:rPr>
          <w:rFonts w:ascii="Verdana" w:eastAsia="Times New Roman" w:hAnsi="Verdana" w:cs="Times New Roman"/>
          <w:b/>
          <w:bCs/>
          <w:i/>
          <w:iCs/>
          <w:color w:val="008080"/>
          <w:sz w:val="20"/>
          <w:szCs w:val="20"/>
          <w:lang w:val="nl-NL" w:eastAsia="nl-BE"/>
        </w:rPr>
        <w:t>danserijen</w:t>
      </w:r>
      <w:proofErr w:type="spellEnd"/>
      <w:r w:rsidRPr="0089567D">
        <w:rPr>
          <w:rFonts w:ascii="Verdana" w:eastAsia="Times New Roman" w:hAnsi="Verdana" w:cs="Times New Roman"/>
          <w:b/>
          <w:bCs/>
          <w:i/>
          <w:iCs/>
          <w:color w:val="008080"/>
          <w:sz w:val="20"/>
          <w:szCs w:val="20"/>
          <w:lang w:val="nl-NL" w:eastAsia="nl-BE"/>
        </w:rPr>
        <w:t xml:space="preserve">, vermommingen, </w:t>
      </w:r>
      <w:proofErr w:type="spellStart"/>
      <w:r w:rsidRPr="0089567D">
        <w:rPr>
          <w:rFonts w:ascii="Verdana" w:eastAsia="Times New Roman" w:hAnsi="Verdana" w:cs="Times New Roman"/>
          <w:b/>
          <w:bCs/>
          <w:i/>
          <w:iCs/>
          <w:color w:val="008080"/>
          <w:sz w:val="20"/>
          <w:szCs w:val="20"/>
          <w:lang w:val="nl-NL" w:eastAsia="nl-BE"/>
        </w:rPr>
        <w:t>tonneel</w:t>
      </w:r>
      <w:proofErr w:type="spellEnd"/>
      <w:r w:rsidRPr="0089567D">
        <w:rPr>
          <w:rFonts w:ascii="Verdana" w:eastAsia="Times New Roman" w:hAnsi="Verdana" w:cs="Times New Roman"/>
          <w:b/>
          <w:bCs/>
          <w:i/>
          <w:iCs/>
          <w:color w:val="008080"/>
          <w:sz w:val="20"/>
          <w:szCs w:val="20"/>
          <w:lang w:val="nl-NL" w:eastAsia="nl-BE"/>
        </w:rPr>
        <w:t xml:space="preserve">-spelen, en van alle andere-gezelschappen (met wat </w:t>
      </w:r>
      <w:proofErr w:type="spellStart"/>
      <w:r w:rsidRPr="0089567D">
        <w:rPr>
          <w:rFonts w:ascii="Verdana" w:eastAsia="Times New Roman" w:hAnsi="Verdana" w:cs="Times New Roman"/>
          <w:b/>
          <w:bCs/>
          <w:i/>
          <w:iCs/>
          <w:color w:val="008080"/>
          <w:sz w:val="20"/>
          <w:szCs w:val="20"/>
          <w:lang w:val="nl-NL" w:eastAsia="nl-BE"/>
        </w:rPr>
        <w:t>naem</w:t>
      </w:r>
      <w:proofErr w:type="spellEnd"/>
      <w:r w:rsidRPr="0089567D">
        <w:rPr>
          <w:rFonts w:ascii="Verdana" w:eastAsia="Times New Roman" w:hAnsi="Verdana" w:cs="Times New Roman"/>
          <w:b/>
          <w:bCs/>
          <w:i/>
          <w:iCs/>
          <w:color w:val="008080"/>
          <w:sz w:val="20"/>
          <w:szCs w:val="20"/>
          <w:lang w:val="nl-NL" w:eastAsia="nl-BE"/>
        </w:rPr>
        <w:t xml:space="preserve"> men de zelve bewimpelt) de welke tot </w:t>
      </w:r>
      <w:proofErr w:type="spellStart"/>
      <w:r w:rsidRPr="0089567D">
        <w:rPr>
          <w:rFonts w:ascii="Verdana" w:eastAsia="Times New Roman" w:hAnsi="Verdana" w:cs="Times New Roman"/>
          <w:b/>
          <w:bCs/>
          <w:i/>
          <w:iCs/>
          <w:color w:val="008080"/>
          <w:sz w:val="20"/>
          <w:szCs w:val="20"/>
          <w:lang w:val="nl-NL" w:eastAsia="nl-BE"/>
        </w:rPr>
        <w:t>dertelhedeyd</w:t>
      </w:r>
      <w:proofErr w:type="spellEnd"/>
      <w:r w:rsidRPr="0089567D">
        <w:rPr>
          <w:rFonts w:ascii="Verdana" w:eastAsia="Times New Roman" w:hAnsi="Verdana" w:cs="Times New Roman"/>
          <w:b/>
          <w:bCs/>
          <w:i/>
          <w:iCs/>
          <w:color w:val="008080"/>
          <w:sz w:val="20"/>
          <w:szCs w:val="20"/>
          <w:lang w:val="nl-NL" w:eastAsia="nl-BE"/>
        </w:rPr>
        <w:t xml:space="preserve"> of tot </w:t>
      </w:r>
      <w:proofErr w:type="spellStart"/>
      <w:r w:rsidRPr="0089567D">
        <w:rPr>
          <w:rFonts w:ascii="Verdana" w:eastAsia="Times New Roman" w:hAnsi="Verdana" w:cs="Times New Roman"/>
          <w:b/>
          <w:bCs/>
          <w:i/>
          <w:iCs/>
          <w:color w:val="008080"/>
          <w:sz w:val="20"/>
          <w:szCs w:val="20"/>
          <w:lang w:val="nl-NL" w:eastAsia="nl-BE"/>
        </w:rPr>
        <w:t>overdaed</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aenlokken</w:t>
      </w:r>
      <w:proofErr w:type="spellEnd"/>
      <w:r w:rsidRPr="0089567D">
        <w:rPr>
          <w:rFonts w:ascii="Verdana" w:eastAsia="Times New Roman" w:hAnsi="Verdana" w:cs="Times New Roman"/>
          <w:b/>
          <w:bCs/>
          <w:i/>
          <w:iCs/>
          <w:color w:val="008080"/>
          <w:sz w:val="20"/>
          <w:szCs w:val="20"/>
          <w:lang w:val="nl-NL" w:eastAsia="nl-BE"/>
        </w:rPr>
        <w:t>;…”</w:t>
      </w:r>
      <w:bookmarkStart w:id="716" w:name="_ftnref400"/>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"_ftn400"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[400]</w:t>
      </w:r>
      <w:r w:rsidRPr="0089567D">
        <w:rPr>
          <w:rFonts w:ascii="Times New Roman" w:eastAsia="Times New Roman" w:hAnsi="Times New Roman" w:cs="Times New Roman"/>
          <w:i/>
          <w:iCs/>
          <w:color w:val="008080"/>
          <w:sz w:val="24"/>
          <w:szCs w:val="24"/>
          <w:lang w:val="nl-NL" w:eastAsia="nl-BE"/>
        </w:rPr>
        <w:fldChar w:fldCharType="end"/>
      </w:r>
      <w:bookmarkEnd w:id="716"/>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Dit is een citaat uit de </w:t>
      </w:r>
      <w:proofErr w:type="spellStart"/>
      <w:r w:rsidRPr="0089567D">
        <w:rPr>
          <w:rFonts w:ascii="Verdana" w:eastAsia="Times New Roman" w:hAnsi="Verdana" w:cs="Times New Roman"/>
          <w:b/>
          <w:bCs/>
          <w:sz w:val="20"/>
          <w:szCs w:val="20"/>
          <w:lang w:val="nl-NL" w:eastAsia="nl-BE"/>
        </w:rPr>
        <w:t>vastenbul</w:t>
      </w:r>
      <w:proofErr w:type="spellEnd"/>
      <w:r w:rsidRPr="0089567D">
        <w:rPr>
          <w:rFonts w:ascii="Verdana" w:eastAsia="Times New Roman" w:hAnsi="Verdana" w:cs="Times New Roman"/>
          <w:b/>
          <w:bCs/>
          <w:sz w:val="20"/>
          <w:szCs w:val="20"/>
          <w:lang w:val="nl-NL" w:eastAsia="nl-BE"/>
        </w:rPr>
        <w:t xml:space="preserve"> van 1777. De waarschuwing van 1779 klonk als volgt: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Maer</w:t>
      </w:r>
      <w:proofErr w:type="spellEnd"/>
      <w:r w:rsidRPr="0089567D">
        <w:rPr>
          <w:rFonts w:ascii="Verdana" w:eastAsia="Times New Roman" w:hAnsi="Verdana" w:cs="Times New Roman"/>
          <w:b/>
          <w:bCs/>
          <w:i/>
          <w:iCs/>
          <w:color w:val="008080"/>
          <w:sz w:val="20"/>
          <w:szCs w:val="20"/>
          <w:lang w:val="nl-NL" w:eastAsia="nl-BE"/>
        </w:rPr>
        <w:t xml:space="preserve"> hoe </w:t>
      </w:r>
      <w:proofErr w:type="spellStart"/>
      <w:r w:rsidRPr="0089567D">
        <w:rPr>
          <w:rFonts w:ascii="Verdana" w:eastAsia="Times New Roman" w:hAnsi="Verdana" w:cs="Times New Roman"/>
          <w:b/>
          <w:bCs/>
          <w:i/>
          <w:iCs/>
          <w:color w:val="008080"/>
          <w:sz w:val="20"/>
          <w:szCs w:val="20"/>
          <w:lang w:val="nl-NL" w:eastAsia="nl-BE"/>
        </w:rPr>
        <w:t>veele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zyn</w:t>
      </w:r>
      <w:proofErr w:type="spellEnd"/>
      <w:r w:rsidRPr="0089567D">
        <w:rPr>
          <w:rFonts w:ascii="Verdana" w:eastAsia="Times New Roman" w:hAnsi="Verdana" w:cs="Times New Roman"/>
          <w:b/>
          <w:bCs/>
          <w:i/>
          <w:iCs/>
          <w:color w:val="008080"/>
          <w:sz w:val="20"/>
          <w:szCs w:val="20"/>
          <w:lang w:val="nl-NL" w:eastAsia="nl-BE"/>
        </w:rPr>
        <w:t xml:space="preserve"> ‘er niet in tegendeel, die van </w:t>
      </w:r>
      <w:proofErr w:type="spellStart"/>
      <w:r w:rsidRPr="0089567D">
        <w:rPr>
          <w:rFonts w:ascii="Verdana" w:eastAsia="Times New Roman" w:hAnsi="Verdana" w:cs="Times New Roman"/>
          <w:b/>
          <w:bCs/>
          <w:i/>
          <w:iCs/>
          <w:color w:val="008080"/>
          <w:sz w:val="20"/>
          <w:szCs w:val="20"/>
          <w:lang w:val="nl-NL" w:eastAsia="nl-BE"/>
        </w:rPr>
        <w:t>rykdommen</w:t>
      </w:r>
      <w:proofErr w:type="spellEnd"/>
      <w:r w:rsidRPr="0089567D">
        <w:rPr>
          <w:rFonts w:ascii="Verdana" w:eastAsia="Times New Roman" w:hAnsi="Verdana" w:cs="Times New Roman"/>
          <w:b/>
          <w:bCs/>
          <w:i/>
          <w:iCs/>
          <w:color w:val="008080"/>
          <w:sz w:val="20"/>
          <w:szCs w:val="20"/>
          <w:lang w:val="nl-NL" w:eastAsia="nl-BE"/>
        </w:rPr>
        <w:t xml:space="preserve"> hunnen afgod </w:t>
      </w:r>
      <w:proofErr w:type="spellStart"/>
      <w:r w:rsidRPr="0089567D">
        <w:rPr>
          <w:rFonts w:ascii="Verdana" w:eastAsia="Times New Roman" w:hAnsi="Verdana" w:cs="Times New Roman"/>
          <w:b/>
          <w:bCs/>
          <w:i/>
          <w:iCs/>
          <w:color w:val="008080"/>
          <w:sz w:val="20"/>
          <w:szCs w:val="20"/>
          <w:lang w:val="nl-NL" w:eastAsia="nl-BE"/>
        </w:rPr>
        <w:t>maeken</w:t>
      </w:r>
      <w:proofErr w:type="spellEnd"/>
      <w:r w:rsidRPr="0089567D">
        <w:rPr>
          <w:rFonts w:ascii="Verdana" w:eastAsia="Times New Roman" w:hAnsi="Verdana" w:cs="Times New Roman"/>
          <w:b/>
          <w:bCs/>
          <w:i/>
          <w:iCs/>
          <w:color w:val="008080"/>
          <w:sz w:val="20"/>
          <w:szCs w:val="20"/>
          <w:lang w:val="nl-NL" w:eastAsia="nl-BE"/>
        </w:rPr>
        <w:t xml:space="preserve">, en </w:t>
      </w:r>
      <w:proofErr w:type="spellStart"/>
      <w:r w:rsidRPr="0089567D">
        <w:rPr>
          <w:rFonts w:ascii="Verdana" w:eastAsia="Times New Roman" w:hAnsi="Verdana" w:cs="Times New Roman"/>
          <w:b/>
          <w:bCs/>
          <w:i/>
          <w:iCs/>
          <w:color w:val="008080"/>
          <w:sz w:val="20"/>
          <w:szCs w:val="20"/>
          <w:lang w:val="nl-NL" w:eastAsia="nl-BE"/>
        </w:rPr>
        <w:t>voorders</w:t>
      </w:r>
      <w:proofErr w:type="spellEnd"/>
      <w:r w:rsidRPr="0089567D">
        <w:rPr>
          <w:rFonts w:ascii="Verdana" w:eastAsia="Times New Roman" w:hAnsi="Verdana" w:cs="Times New Roman"/>
          <w:b/>
          <w:bCs/>
          <w:i/>
          <w:iCs/>
          <w:color w:val="008080"/>
          <w:sz w:val="20"/>
          <w:szCs w:val="20"/>
          <w:lang w:val="nl-NL" w:eastAsia="nl-BE"/>
        </w:rPr>
        <w:t xml:space="preserve"> van den </w:t>
      </w:r>
      <w:proofErr w:type="spellStart"/>
      <w:r w:rsidRPr="0089567D">
        <w:rPr>
          <w:rFonts w:ascii="Verdana" w:eastAsia="Times New Roman" w:hAnsi="Verdana" w:cs="Times New Roman"/>
          <w:b/>
          <w:bCs/>
          <w:i/>
          <w:iCs/>
          <w:color w:val="008080"/>
          <w:sz w:val="20"/>
          <w:szCs w:val="20"/>
          <w:lang w:val="nl-NL" w:eastAsia="nl-BE"/>
        </w:rPr>
        <w:t>morgend</w:t>
      </w:r>
      <w:proofErr w:type="spellEnd"/>
      <w:r w:rsidRPr="0089567D">
        <w:rPr>
          <w:rFonts w:ascii="Verdana" w:eastAsia="Times New Roman" w:hAnsi="Verdana" w:cs="Times New Roman"/>
          <w:b/>
          <w:bCs/>
          <w:i/>
          <w:iCs/>
          <w:color w:val="008080"/>
          <w:sz w:val="20"/>
          <w:szCs w:val="20"/>
          <w:lang w:val="nl-NL" w:eastAsia="nl-BE"/>
        </w:rPr>
        <w:t xml:space="preserve"> tot den avond toe niets anders doen als den zwier van de wereld najagen! Den </w:t>
      </w:r>
      <w:proofErr w:type="spellStart"/>
      <w:r w:rsidRPr="0089567D">
        <w:rPr>
          <w:rFonts w:ascii="Verdana" w:eastAsia="Times New Roman" w:hAnsi="Verdana" w:cs="Times New Roman"/>
          <w:b/>
          <w:bCs/>
          <w:i/>
          <w:iCs/>
          <w:color w:val="008080"/>
          <w:sz w:val="20"/>
          <w:szCs w:val="20"/>
          <w:lang w:val="nl-NL" w:eastAsia="nl-BE"/>
        </w:rPr>
        <w:t>slaep</w:t>
      </w:r>
      <w:proofErr w:type="spellEnd"/>
      <w:r w:rsidRPr="0089567D">
        <w:rPr>
          <w:rFonts w:ascii="Verdana" w:eastAsia="Times New Roman" w:hAnsi="Verdana" w:cs="Times New Roman"/>
          <w:b/>
          <w:bCs/>
          <w:i/>
          <w:iCs/>
          <w:color w:val="008080"/>
          <w:sz w:val="20"/>
          <w:szCs w:val="20"/>
          <w:lang w:val="nl-NL" w:eastAsia="nl-BE"/>
        </w:rPr>
        <w:t xml:space="preserve">, de tafel, de gezelschappen, de </w:t>
      </w:r>
      <w:proofErr w:type="spellStart"/>
      <w:r w:rsidRPr="0089567D">
        <w:rPr>
          <w:rFonts w:ascii="Verdana" w:eastAsia="Times New Roman" w:hAnsi="Verdana" w:cs="Times New Roman"/>
          <w:b/>
          <w:bCs/>
          <w:i/>
          <w:iCs/>
          <w:color w:val="008080"/>
          <w:sz w:val="20"/>
          <w:szCs w:val="20"/>
          <w:lang w:val="nl-NL" w:eastAsia="nl-BE"/>
        </w:rPr>
        <w:t>spectakels</w:t>
      </w:r>
      <w:proofErr w:type="spellEnd"/>
      <w:r w:rsidRPr="0089567D">
        <w:rPr>
          <w:rFonts w:ascii="Verdana" w:eastAsia="Times New Roman" w:hAnsi="Verdana" w:cs="Times New Roman"/>
          <w:b/>
          <w:bCs/>
          <w:i/>
          <w:iCs/>
          <w:color w:val="008080"/>
          <w:sz w:val="20"/>
          <w:szCs w:val="20"/>
          <w:lang w:val="nl-NL" w:eastAsia="nl-BE"/>
        </w:rPr>
        <w:t xml:space="preserve">, het spel, de </w:t>
      </w:r>
      <w:proofErr w:type="spellStart"/>
      <w:r w:rsidRPr="0089567D">
        <w:rPr>
          <w:rFonts w:ascii="Verdana" w:eastAsia="Times New Roman" w:hAnsi="Verdana" w:cs="Times New Roman"/>
          <w:b/>
          <w:bCs/>
          <w:i/>
          <w:iCs/>
          <w:color w:val="008080"/>
          <w:sz w:val="20"/>
          <w:szCs w:val="20"/>
          <w:lang w:val="nl-NL" w:eastAsia="nl-BE"/>
        </w:rPr>
        <w:t>danserijen</w:t>
      </w:r>
      <w:proofErr w:type="spellEnd"/>
      <w:r w:rsidRPr="0089567D">
        <w:rPr>
          <w:rFonts w:ascii="Verdana" w:eastAsia="Times New Roman" w:hAnsi="Verdana" w:cs="Times New Roman"/>
          <w:b/>
          <w:bCs/>
          <w:i/>
          <w:iCs/>
          <w:color w:val="008080"/>
          <w:sz w:val="20"/>
          <w:szCs w:val="20"/>
          <w:lang w:val="nl-NL" w:eastAsia="nl-BE"/>
        </w:rPr>
        <w:t xml:space="preserve"> en </w:t>
      </w:r>
      <w:proofErr w:type="spellStart"/>
      <w:r w:rsidRPr="0089567D">
        <w:rPr>
          <w:rFonts w:ascii="Verdana" w:eastAsia="Times New Roman" w:hAnsi="Verdana" w:cs="Times New Roman"/>
          <w:b/>
          <w:bCs/>
          <w:i/>
          <w:iCs/>
          <w:color w:val="008080"/>
          <w:sz w:val="20"/>
          <w:szCs w:val="20"/>
          <w:lang w:val="nl-NL" w:eastAsia="nl-BE"/>
        </w:rPr>
        <w:t>diergelyke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ydele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genugten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maeken</w:t>
      </w:r>
      <w:proofErr w:type="spellEnd"/>
      <w:r w:rsidRPr="0089567D">
        <w:rPr>
          <w:rFonts w:ascii="Verdana" w:eastAsia="Times New Roman" w:hAnsi="Verdana" w:cs="Times New Roman"/>
          <w:b/>
          <w:bCs/>
          <w:i/>
          <w:iCs/>
          <w:color w:val="008080"/>
          <w:sz w:val="20"/>
          <w:szCs w:val="20"/>
          <w:lang w:val="nl-NL" w:eastAsia="nl-BE"/>
        </w:rPr>
        <w:t xml:space="preserve"> geheel hunne </w:t>
      </w:r>
      <w:proofErr w:type="spellStart"/>
      <w:r w:rsidRPr="0089567D">
        <w:rPr>
          <w:rFonts w:ascii="Verdana" w:eastAsia="Times New Roman" w:hAnsi="Verdana" w:cs="Times New Roman"/>
          <w:b/>
          <w:bCs/>
          <w:i/>
          <w:iCs/>
          <w:color w:val="008080"/>
          <w:sz w:val="20"/>
          <w:szCs w:val="20"/>
          <w:lang w:val="nl-NL" w:eastAsia="nl-BE"/>
        </w:rPr>
        <w:t>bezigheyd</w:t>
      </w:r>
      <w:proofErr w:type="spellEnd"/>
      <w:r w:rsidRPr="0089567D">
        <w:rPr>
          <w:rFonts w:ascii="Verdana" w:eastAsia="Times New Roman" w:hAnsi="Verdana" w:cs="Times New Roman"/>
          <w:b/>
          <w:bCs/>
          <w:i/>
          <w:iCs/>
          <w:color w:val="008080"/>
          <w:sz w:val="20"/>
          <w:szCs w:val="20"/>
          <w:lang w:val="nl-NL" w:eastAsia="nl-BE"/>
        </w:rPr>
        <w:t xml:space="preserve">: en in </w:t>
      </w:r>
      <w:proofErr w:type="spellStart"/>
      <w:r w:rsidRPr="0089567D">
        <w:rPr>
          <w:rFonts w:ascii="Verdana" w:eastAsia="Times New Roman" w:hAnsi="Verdana" w:cs="Times New Roman"/>
          <w:b/>
          <w:bCs/>
          <w:i/>
          <w:iCs/>
          <w:color w:val="008080"/>
          <w:sz w:val="20"/>
          <w:szCs w:val="20"/>
          <w:lang w:val="nl-NL" w:eastAsia="nl-BE"/>
        </w:rPr>
        <w:t>plaetze</w:t>
      </w:r>
      <w:proofErr w:type="spellEnd"/>
      <w:r w:rsidRPr="0089567D">
        <w:rPr>
          <w:rFonts w:ascii="Verdana" w:eastAsia="Times New Roman" w:hAnsi="Verdana" w:cs="Times New Roman"/>
          <w:b/>
          <w:bCs/>
          <w:i/>
          <w:iCs/>
          <w:color w:val="008080"/>
          <w:sz w:val="20"/>
          <w:szCs w:val="20"/>
          <w:lang w:val="nl-NL" w:eastAsia="nl-BE"/>
        </w:rPr>
        <w:t xml:space="preserve"> van </w:t>
      </w:r>
      <w:proofErr w:type="spellStart"/>
      <w:r w:rsidRPr="0089567D">
        <w:rPr>
          <w:rFonts w:ascii="Verdana" w:eastAsia="Times New Roman" w:hAnsi="Verdana" w:cs="Times New Roman"/>
          <w:b/>
          <w:bCs/>
          <w:i/>
          <w:iCs/>
          <w:color w:val="008080"/>
          <w:sz w:val="20"/>
          <w:szCs w:val="20"/>
          <w:lang w:val="nl-NL" w:eastAsia="nl-BE"/>
        </w:rPr>
        <w:t>zig</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somtyds</w:t>
      </w:r>
      <w:proofErr w:type="spellEnd"/>
      <w:r w:rsidRPr="0089567D">
        <w:rPr>
          <w:rFonts w:ascii="Verdana" w:eastAsia="Times New Roman" w:hAnsi="Verdana" w:cs="Times New Roman"/>
          <w:b/>
          <w:bCs/>
          <w:i/>
          <w:iCs/>
          <w:color w:val="008080"/>
          <w:sz w:val="20"/>
          <w:szCs w:val="20"/>
          <w:lang w:val="nl-NL" w:eastAsia="nl-BE"/>
        </w:rPr>
        <w:t xml:space="preserve"> te vertrekken </w:t>
      </w:r>
      <w:proofErr w:type="spellStart"/>
      <w:r w:rsidRPr="0089567D">
        <w:rPr>
          <w:rFonts w:ascii="Verdana" w:eastAsia="Times New Roman" w:hAnsi="Verdana" w:cs="Times New Roman"/>
          <w:b/>
          <w:bCs/>
          <w:i/>
          <w:iCs/>
          <w:color w:val="008080"/>
          <w:sz w:val="20"/>
          <w:szCs w:val="20"/>
          <w:lang w:val="nl-NL" w:eastAsia="nl-BE"/>
        </w:rPr>
        <w:t>uyt</w:t>
      </w:r>
      <w:proofErr w:type="spellEnd"/>
      <w:r w:rsidRPr="0089567D">
        <w:rPr>
          <w:rFonts w:ascii="Verdana" w:eastAsia="Times New Roman" w:hAnsi="Verdana" w:cs="Times New Roman"/>
          <w:b/>
          <w:bCs/>
          <w:i/>
          <w:iCs/>
          <w:color w:val="008080"/>
          <w:sz w:val="20"/>
          <w:szCs w:val="20"/>
          <w:lang w:val="nl-NL" w:eastAsia="nl-BE"/>
        </w:rPr>
        <w:t xml:space="preserve"> het gewoel van de wereld, om op </w:t>
      </w:r>
      <w:proofErr w:type="spellStart"/>
      <w:r w:rsidRPr="0089567D">
        <w:rPr>
          <w:rFonts w:ascii="Verdana" w:eastAsia="Times New Roman" w:hAnsi="Verdana" w:cs="Times New Roman"/>
          <w:b/>
          <w:bCs/>
          <w:i/>
          <w:iCs/>
          <w:color w:val="008080"/>
          <w:sz w:val="20"/>
          <w:szCs w:val="20"/>
          <w:lang w:val="nl-NL" w:eastAsia="nl-BE"/>
        </w:rPr>
        <w:t>Godt</w:t>
      </w:r>
      <w:proofErr w:type="spellEnd"/>
      <w:r w:rsidRPr="0089567D">
        <w:rPr>
          <w:rFonts w:ascii="Verdana" w:eastAsia="Times New Roman" w:hAnsi="Verdana" w:cs="Times New Roman"/>
          <w:b/>
          <w:bCs/>
          <w:i/>
          <w:iCs/>
          <w:color w:val="008080"/>
          <w:sz w:val="20"/>
          <w:szCs w:val="20"/>
          <w:lang w:val="nl-NL" w:eastAsia="nl-BE"/>
        </w:rPr>
        <w:t xml:space="preserve"> te </w:t>
      </w:r>
      <w:proofErr w:type="spellStart"/>
      <w:r w:rsidRPr="0089567D">
        <w:rPr>
          <w:rFonts w:ascii="Verdana" w:eastAsia="Times New Roman" w:hAnsi="Verdana" w:cs="Times New Roman"/>
          <w:b/>
          <w:bCs/>
          <w:i/>
          <w:iCs/>
          <w:color w:val="008080"/>
          <w:sz w:val="20"/>
          <w:szCs w:val="20"/>
          <w:lang w:val="nl-NL" w:eastAsia="nl-BE"/>
        </w:rPr>
        <w:t>peyzen</w:t>
      </w:r>
      <w:proofErr w:type="spellEnd"/>
      <w:r w:rsidRPr="0089567D">
        <w:rPr>
          <w:rFonts w:ascii="Verdana" w:eastAsia="Times New Roman" w:hAnsi="Verdana" w:cs="Times New Roman"/>
          <w:b/>
          <w:bCs/>
          <w:i/>
          <w:iCs/>
          <w:color w:val="008080"/>
          <w:sz w:val="20"/>
          <w:szCs w:val="20"/>
          <w:lang w:val="nl-NL" w:eastAsia="nl-BE"/>
        </w:rPr>
        <w:t xml:space="preserve">, en met goede werken hun eeuwig geluk vast te stellen, </w:t>
      </w:r>
      <w:proofErr w:type="spellStart"/>
      <w:r w:rsidRPr="0089567D">
        <w:rPr>
          <w:rFonts w:ascii="Verdana" w:eastAsia="Times New Roman" w:hAnsi="Verdana" w:cs="Times New Roman"/>
          <w:b/>
          <w:bCs/>
          <w:i/>
          <w:iCs/>
          <w:color w:val="008080"/>
          <w:sz w:val="20"/>
          <w:szCs w:val="20"/>
          <w:lang w:val="nl-NL" w:eastAsia="nl-BE"/>
        </w:rPr>
        <w:t>zy</w:t>
      </w:r>
      <w:proofErr w:type="spellEnd"/>
      <w:r w:rsidRPr="0089567D">
        <w:rPr>
          <w:rFonts w:ascii="Verdana" w:eastAsia="Times New Roman" w:hAnsi="Verdana" w:cs="Times New Roman"/>
          <w:b/>
          <w:bCs/>
          <w:i/>
          <w:iCs/>
          <w:color w:val="008080"/>
          <w:sz w:val="20"/>
          <w:szCs w:val="20"/>
          <w:lang w:val="nl-NL" w:eastAsia="nl-BE"/>
        </w:rPr>
        <w:t xml:space="preserve"> denken anders niets als om </w:t>
      </w:r>
      <w:proofErr w:type="spellStart"/>
      <w:r w:rsidRPr="0089567D">
        <w:rPr>
          <w:rFonts w:ascii="Verdana" w:eastAsia="Times New Roman" w:hAnsi="Verdana" w:cs="Times New Roman"/>
          <w:b/>
          <w:bCs/>
          <w:i/>
          <w:iCs/>
          <w:color w:val="008080"/>
          <w:sz w:val="20"/>
          <w:szCs w:val="20"/>
          <w:lang w:val="nl-NL" w:eastAsia="nl-BE"/>
        </w:rPr>
        <w:t>dagelykse</w:t>
      </w:r>
      <w:proofErr w:type="spellEnd"/>
      <w:r w:rsidRPr="0089567D">
        <w:rPr>
          <w:rFonts w:ascii="Verdana" w:eastAsia="Times New Roman" w:hAnsi="Verdana" w:cs="Times New Roman"/>
          <w:b/>
          <w:bCs/>
          <w:i/>
          <w:iCs/>
          <w:color w:val="008080"/>
          <w:sz w:val="20"/>
          <w:szCs w:val="20"/>
          <w:lang w:val="nl-NL" w:eastAsia="nl-BE"/>
        </w:rPr>
        <w:t xml:space="preserve"> nieuwe </w:t>
      </w:r>
      <w:proofErr w:type="spellStart"/>
      <w:r w:rsidRPr="0089567D">
        <w:rPr>
          <w:rFonts w:ascii="Verdana" w:eastAsia="Times New Roman" w:hAnsi="Verdana" w:cs="Times New Roman"/>
          <w:b/>
          <w:bCs/>
          <w:i/>
          <w:iCs/>
          <w:color w:val="008080"/>
          <w:sz w:val="20"/>
          <w:szCs w:val="20"/>
          <w:lang w:val="nl-NL" w:eastAsia="nl-BE"/>
        </w:rPr>
        <w:t>genugten</w:t>
      </w:r>
      <w:proofErr w:type="spellEnd"/>
      <w:r w:rsidRPr="0089567D">
        <w:rPr>
          <w:rFonts w:ascii="Verdana" w:eastAsia="Times New Roman" w:hAnsi="Verdana" w:cs="Times New Roman"/>
          <w:b/>
          <w:bCs/>
          <w:i/>
          <w:iCs/>
          <w:color w:val="008080"/>
          <w:sz w:val="20"/>
          <w:szCs w:val="20"/>
          <w:lang w:val="nl-NL" w:eastAsia="nl-BE"/>
        </w:rPr>
        <w:t xml:space="preserve"> en </w:t>
      </w:r>
      <w:proofErr w:type="spellStart"/>
      <w:r w:rsidRPr="0089567D">
        <w:rPr>
          <w:rFonts w:ascii="Verdana" w:eastAsia="Times New Roman" w:hAnsi="Verdana" w:cs="Times New Roman"/>
          <w:b/>
          <w:bCs/>
          <w:i/>
          <w:iCs/>
          <w:color w:val="008080"/>
          <w:sz w:val="20"/>
          <w:szCs w:val="20"/>
          <w:lang w:val="nl-NL" w:eastAsia="nl-BE"/>
        </w:rPr>
        <w:t>dertelheden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uyt</w:t>
      </w:r>
      <w:proofErr w:type="spellEnd"/>
      <w:r w:rsidRPr="0089567D">
        <w:rPr>
          <w:rFonts w:ascii="Verdana" w:eastAsia="Times New Roman" w:hAnsi="Verdana" w:cs="Times New Roman"/>
          <w:b/>
          <w:bCs/>
          <w:i/>
          <w:iCs/>
          <w:color w:val="008080"/>
          <w:sz w:val="20"/>
          <w:szCs w:val="20"/>
          <w:lang w:val="nl-NL" w:eastAsia="nl-BE"/>
        </w:rPr>
        <w:t xml:space="preserve"> te vinden, de welke hun </w:t>
      </w:r>
      <w:proofErr w:type="spellStart"/>
      <w:r w:rsidRPr="0089567D">
        <w:rPr>
          <w:rFonts w:ascii="Verdana" w:eastAsia="Times New Roman" w:hAnsi="Verdana" w:cs="Times New Roman"/>
          <w:b/>
          <w:bCs/>
          <w:i/>
          <w:iCs/>
          <w:color w:val="008080"/>
          <w:sz w:val="20"/>
          <w:szCs w:val="20"/>
          <w:lang w:val="nl-NL" w:eastAsia="nl-BE"/>
        </w:rPr>
        <w:t>altyd</w:t>
      </w:r>
      <w:proofErr w:type="spellEnd"/>
      <w:r w:rsidRPr="0089567D">
        <w:rPr>
          <w:rFonts w:ascii="Verdana" w:eastAsia="Times New Roman" w:hAnsi="Verdana" w:cs="Times New Roman"/>
          <w:b/>
          <w:bCs/>
          <w:i/>
          <w:iCs/>
          <w:color w:val="008080"/>
          <w:sz w:val="20"/>
          <w:szCs w:val="20"/>
          <w:lang w:val="nl-NL" w:eastAsia="nl-BE"/>
        </w:rPr>
        <w:t xml:space="preserve"> meer en meer </w:t>
      </w:r>
      <w:proofErr w:type="spellStart"/>
      <w:r w:rsidRPr="0089567D">
        <w:rPr>
          <w:rFonts w:ascii="Verdana" w:eastAsia="Times New Roman" w:hAnsi="Verdana" w:cs="Times New Roman"/>
          <w:b/>
          <w:bCs/>
          <w:i/>
          <w:iCs/>
          <w:color w:val="008080"/>
          <w:sz w:val="20"/>
          <w:szCs w:val="20"/>
          <w:lang w:val="nl-NL" w:eastAsia="nl-BE"/>
        </w:rPr>
        <w:t>vast-kleven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pomperyen</w:t>
      </w:r>
      <w:proofErr w:type="spellEnd"/>
      <w:r w:rsidRPr="0089567D">
        <w:rPr>
          <w:rFonts w:ascii="Verdana" w:eastAsia="Times New Roman" w:hAnsi="Verdana" w:cs="Times New Roman"/>
          <w:b/>
          <w:bCs/>
          <w:i/>
          <w:iCs/>
          <w:color w:val="008080"/>
          <w:sz w:val="20"/>
          <w:szCs w:val="20"/>
          <w:lang w:val="nl-NL" w:eastAsia="nl-BE"/>
        </w:rPr>
        <w:t xml:space="preserve"> des </w:t>
      </w:r>
      <w:proofErr w:type="spellStart"/>
      <w:r w:rsidRPr="0089567D">
        <w:rPr>
          <w:rFonts w:ascii="Verdana" w:eastAsia="Times New Roman" w:hAnsi="Verdana" w:cs="Times New Roman"/>
          <w:b/>
          <w:bCs/>
          <w:i/>
          <w:iCs/>
          <w:color w:val="008080"/>
          <w:sz w:val="20"/>
          <w:szCs w:val="20"/>
          <w:lang w:val="nl-NL" w:eastAsia="nl-BE"/>
        </w:rPr>
        <w:t>werleds</w:t>
      </w:r>
      <w:proofErr w:type="spellEnd"/>
      <w:r w:rsidRPr="0089567D">
        <w:rPr>
          <w:rFonts w:ascii="Verdana" w:eastAsia="Times New Roman" w:hAnsi="Verdana" w:cs="Times New Roman"/>
          <w:b/>
          <w:bCs/>
          <w:i/>
          <w:iCs/>
          <w:color w:val="008080"/>
          <w:sz w:val="20"/>
          <w:szCs w:val="20"/>
          <w:lang w:val="nl-NL" w:eastAsia="nl-BE"/>
        </w:rPr>
        <w:t xml:space="preserve">, schoon </w:t>
      </w:r>
      <w:proofErr w:type="spellStart"/>
      <w:r w:rsidRPr="0089567D">
        <w:rPr>
          <w:rFonts w:ascii="Verdana" w:eastAsia="Times New Roman" w:hAnsi="Verdana" w:cs="Times New Roman"/>
          <w:b/>
          <w:bCs/>
          <w:i/>
          <w:iCs/>
          <w:color w:val="008080"/>
          <w:sz w:val="20"/>
          <w:szCs w:val="20"/>
          <w:lang w:val="nl-NL" w:eastAsia="nl-BE"/>
        </w:rPr>
        <w:t>zy</w:t>
      </w:r>
      <w:proofErr w:type="spellEnd"/>
      <w:r w:rsidRPr="0089567D">
        <w:rPr>
          <w:rFonts w:ascii="Verdana" w:eastAsia="Times New Roman" w:hAnsi="Verdana" w:cs="Times New Roman"/>
          <w:b/>
          <w:bCs/>
          <w:i/>
          <w:iCs/>
          <w:color w:val="008080"/>
          <w:sz w:val="20"/>
          <w:szCs w:val="20"/>
          <w:lang w:val="nl-NL" w:eastAsia="nl-BE"/>
        </w:rPr>
        <w:t xml:space="preserve"> de zelve in den H. Doop </w:t>
      </w:r>
      <w:proofErr w:type="spellStart"/>
      <w:r w:rsidRPr="0089567D">
        <w:rPr>
          <w:rFonts w:ascii="Verdana" w:eastAsia="Times New Roman" w:hAnsi="Verdana" w:cs="Times New Roman"/>
          <w:b/>
          <w:bCs/>
          <w:i/>
          <w:iCs/>
          <w:color w:val="008080"/>
          <w:sz w:val="20"/>
          <w:szCs w:val="20"/>
          <w:lang w:val="nl-NL" w:eastAsia="nl-BE"/>
        </w:rPr>
        <w:t>verzaekt</w:t>
      </w:r>
      <w:proofErr w:type="spellEnd"/>
      <w:r w:rsidRPr="0089567D">
        <w:rPr>
          <w:rFonts w:ascii="Verdana" w:eastAsia="Times New Roman" w:hAnsi="Verdana" w:cs="Times New Roman"/>
          <w:b/>
          <w:bCs/>
          <w:i/>
          <w:iCs/>
          <w:color w:val="008080"/>
          <w:sz w:val="20"/>
          <w:szCs w:val="20"/>
          <w:lang w:val="nl-NL" w:eastAsia="nl-BE"/>
        </w:rPr>
        <w:t xml:space="preserve"> hebben”</w:t>
      </w:r>
      <w:bookmarkStart w:id="717" w:name="_ftnref401"/>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"_ftn401"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[401]</w:t>
      </w:r>
      <w:r w:rsidRPr="0089567D">
        <w:rPr>
          <w:rFonts w:ascii="Times New Roman" w:eastAsia="Times New Roman" w:hAnsi="Times New Roman" w:cs="Times New Roman"/>
          <w:i/>
          <w:iCs/>
          <w:color w:val="008080"/>
          <w:sz w:val="24"/>
          <w:szCs w:val="24"/>
          <w:lang w:val="nl-NL" w:eastAsia="nl-BE"/>
        </w:rPr>
        <w:fldChar w:fldCharType="end"/>
      </w:r>
      <w:bookmarkEnd w:id="717"/>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Het jaar daarop sprak de bisschop over de spektakels tijdens de vasten als een struikelsteen en aanlokkelijke wereldse dwaasheden.</w:t>
      </w:r>
      <w:bookmarkStart w:id="718" w:name="_ftnref40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"_ftn402"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[402]</w:t>
      </w:r>
      <w:r w:rsidRPr="0089567D">
        <w:rPr>
          <w:rFonts w:ascii="Times New Roman" w:eastAsia="Times New Roman" w:hAnsi="Times New Roman" w:cs="Times New Roman"/>
          <w:b/>
          <w:bCs/>
          <w:sz w:val="24"/>
          <w:szCs w:val="24"/>
          <w:lang w:val="nl-NL" w:eastAsia="nl-BE"/>
        </w:rPr>
        <w:fldChar w:fldCharType="end"/>
      </w:r>
      <w:bookmarkEnd w:id="718"/>
      <w:r w:rsidRPr="0089567D">
        <w:rPr>
          <w:rFonts w:ascii="Verdana" w:eastAsia="Times New Roman" w:hAnsi="Verdana" w:cs="Times New Roman"/>
          <w:b/>
          <w:bCs/>
          <w:sz w:val="20"/>
          <w:szCs w:val="20"/>
          <w:lang w:val="nl-NL" w:eastAsia="nl-BE"/>
        </w:rPr>
        <w:t xml:space="preserve"> In zijn </w:t>
      </w:r>
      <w:proofErr w:type="spellStart"/>
      <w:r w:rsidRPr="0089567D">
        <w:rPr>
          <w:rFonts w:ascii="Verdana" w:eastAsia="Times New Roman" w:hAnsi="Verdana" w:cs="Times New Roman"/>
          <w:b/>
          <w:bCs/>
          <w:sz w:val="20"/>
          <w:szCs w:val="20"/>
          <w:lang w:val="nl-NL" w:eastAsia="nl-BE"/>
        </w:rPr>
        <w:t>vastenbul</w:t>
      </w:r>
      <w:proofErr w:type="spellEnd"/>
      <w:r w:rsidRPr="0089567D">
        <w:rPr>
          <w:rFonts w:ascii="Verdana" w:eastAsia="Times New Roman" w:hAnsi="Verdana" w:cs="Times New Roman"/>
          <w:b/>
          <w:bCs/>
          <w:sz w:val="20"/>
          <w:szCs w:val="20"/>
          <w:lang w:val="nl-NL" w:eastAsia="nl-BE"/>
        </w:rPr>
        <w:t xml:space="preserve"> van 1783 riep de bisschop de gelovigen opnieuw op, in de aard van de bul van 1779, om zich terug te trekken uit de wereld om orde en rust in de geest te brengen: </w:t>
      </w:r>
      <w:r w:rsidRPr="0089567D">
        <w:rPr>
          <w:rFonts w:ascii="Verdana" w:eastAsia="Times New Roman" w:hAnsi="Verdana" w:cs="Times New Roman"/>
          <w:b/>
          <w:bCs/>
          <w:i/>
          <w:iCs/>
          <w:color w:val="008080"/>
          <w:sz w:val="20"/>
          <w:szCs w:val="20"/>
          <w:lang w:val="nl-NL" w:eastAsia="nl-BE"/>
        </w:rPr>
        <w:t xml:space="preserve">“…betoomt uwe ongeregelde driften, </w:t>
      </w:r>
      <w:proofErr w:type="spellStart"/>
      <w:r w:rsidRPr="0089567D">
        <w:rPr>
          <w:rFonts w:ascii="Verdana" w:eastAsia="Times New Roman" w:hAnsi="Verdana" w:cs="Times New Roman"/>
          <w:b/>
          <w:bCs/>
          <w:i/>
          <w:iCs/>
          <w:color w:val="008080"/>
          <w:sz w:val="20"/>
          <w:szCs w:val="20"/>
          <w:lang w:val="nl-NL" w:eastAsia="nl-BE"/>
        </w:rPr>
        <w:t>sluyt</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tonneel-plaetzen</w:t>
      </w:r>
      <w:proofErr w:type="spellEnd"/>
      <w:r w:rsidRPr="0089567D">
        <w:rPr>
          <w:rFonts w:ascii="Verdana" w:eastAsia="Times New Roman" w:hAnsi="Verdana" w:cs="Times New Roman"/>
          <w:b/>
          <w:bCs/>
          <w:i/>
          <w:iCs/>
          <w:color w:val="008080"/>
          <w:sz w:val="20"/>
          <w:szCs w:val="20"/>
          <w:lang w:val="nl-NL" w:eastAsia="nl-BE"/>
        </w:rPr>
        <w:t xml:space="preserve">; schort-op alle gezelschappen en </w:t>
      </w:r>
      <w:proofErr w:type="spellStart"/>
      <w:r w:rsidRPr="0089567D">
        <w:rPr>
          <w:rFonts w:ascii="Verdana" w:eastAsia="Times New Roman" w:hAnsi="Verdana" w:cs="Times New Roman"/>
          <w:b/>
          <w:bCs/>
          <w:i/>
          <w:iCs/>
          <w:color w:val="008080"/>
          <w:sz w:val="20"/>
          <w:szCs w:val="20"/>
          <w:lang w:val="nl-NL" w:eastAsia="nl-BE"/>
        </w:rPr>
        <w:t>by</w:t>
      </w:r>
      <w:proofErr w:type="spellEnd"/>
      <w:r w:rsidRPr="0089567D">
        <w:rPr>
          <w:rFonts w:ascii="Verdana" w:eastAsia="Times New Roman" w:hAnsi="Verdana" w:cs="Times New Roman"/>
          <w:b/>
          <w:bCs/>
          <w:i/>
          <w:iCs/>
          <w:color w:val="008080"/>
          <w:sz w:val="20"/>
          <w:szCs w:val="20"/>
          <w:lang w:val="nl-NL" w:eastAsia="nl-BE"/>
        </w:rPr>
        <w:t>-een-komsten,…”</w:t>
      </w:r>
      <w:bookmarkStart w:id="719" w:name="_ftnref40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"_ftn403"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[403]</w:t>
      </w:r>
      <w:r w:rsidRPr="0089567D">
        <w:rPr>
          <w:rFonts w:ascii="Times New Roman" w:eastAsia="Times New Roman" w:hAnsi="Times New Roman" w:cs="Times New Roman"/>
          <w:i/>
          <w:iCs/>
          <w:color w:val="008080"/>
          <w:sz w:val="24"/>
          <w:szCs w:val="24"/>
          <w:lang w:val="nl-NL" w:eastAsia="nl-BE"/>
        </w:rPr>
        <w:fldChar w:fldCharType="end"/>
      </w:r>
      <w:bookmarkEnd w:id="719"/>
      <w:r w:rsidRPr="0089567D">
        <w:rPr>
          <w:rFonts w:ascii="Verdana" w:eastAsia="Times New Roman" w:hAnsi="Verdana" w:cs="Times New Roman"/>
          <w:b/>
          <w:bCs/>
          <w:i/>
          <w:iCs/>
          <w:color w:val="008080"/>
          <w:sz w:val="20"/>
          <w:szCs w:val="20"/>
          <w:lang w:val="nl-NL" w:eastAsia="nl-BE"/>
        </w:rPr>
        <w:t xml:space="preserve">. </w:t>
      </w:r>
    </w:p>
    <w:p w14:paraId="6002C89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alleen al verschenen meer dan 200 traktaten, artikels en boeken tegen, maar ook voor het theater. De tegenstanders trachtten te voorkomen dat de invloed van de spektakels zich uitbreidde naar de provinciesteden en de zeden en ideeën bezoedelden en corrumpeerden.</w:t>
      </w:r>
      <w:bookmarkStart w:id="720" w:name="_ftnref40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"_ftn404"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[404]</w:t>
      </w:r>
      <w:r w:rsidRPr="0089567D">
        <w:rPr>
          <w:rFonts w:ascii="Times New Roman" w:eastAsia="Times New Roman" w:hAnsi="Times New Roman" w:cs="Times New Roman"/>
          <w:b/>
          <w:bCs/>
          <w:sz w:val="24"/>
          <w:szCs w:val="24"/>
          <w:lang w:val="nl-NL" w:eastAsia="nl-BE"/>
        </w:rPr>
        <w:fldChar w:fldCharType="end"/>
      </w:r>
      <w:bookmarkEnd w:id="720"/>
      <w:r w:rsidRPr="0089567D">
        <w:rPr>
          <w:rFonts w:ascii="Verdana" w:eastAsia="Times New Roman" w:hAnsi="Verdana" w:cs="Times New Roman"/>
          <w:b/>
          <w:bCs/>
          <w:sz w:val="20"/>
          <w:szCs w:val="20"/>
          <w:lang w:val="nl-NL" w:eastAsia="nl-BE"/>
        </w:rPr>
        <w:t xml:space="preserve"> Het mag ondertussen al voldoende bewezen zijn dat de opmars van de spektakels in provinciesteden als Antwerpen niet tegen te gaan was. Een voorbeeld van een </w:t>
      </w:r>
      <w:r w:rsidRPr="0089567D">
        <w:rPr>
          <w:rFonts w:ascii="Verdana" w:eastAsia="Times New Roman" w:hAnsi="Verdana" w:cs="Times New Roman"/>
          <w:b/>
          <w:bCs/>
          <w:sz w:val="20"/>
          <w:szCs w:val="20"/>
          <w:lang w:val="nl-NL" w:eastAsia="nl-BE"/>
        </w:rPr>
        <w:lastRenderedPageBreak/>
        <w:t>leek, die tegen de spektakels schreef, is de Antwerpse dichter Pauwels. Hij was van mening dat men de spektakels moest mijden, omdat zij zeer nadelig waren voor de ziel.</w:t>
      </w:r>
      <w:bookmarkStart w:id="721" w:name="_ftnref40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"_ftn405"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[405]</w:t>
      </w:r>
      <w:r w:rsidRPr="0089567D">
        <w:rPr>
          <w:rFonts w:ascii="Times New Roman" w:eastAsia="Times New Roman" w:hAnsi="Times New Roman" w:cs="Times New Roman"/>
          <w:b/>
          <w:bCs/>
          <w:sz w:val="24"/>
          <w:szCs w:val="24"/>
          <w:lang w:val="nl-NL" w:eastAsia="nl-BE"/>
        </w:rPr>
        <w:fldChar w:fldCharType="end"/>
      </w:r>
      <w:bookmarkEnd w:id="721"/>
      <w:r w:rsidRPr="0089567D">
        <w:rPr>
          <w:rFonts w:ascii="Verdana" w:eastAsia="Times New Roman" w:hAnsi="Verdana" w:cs="Times New Roman"/>
          <w:b/>
          <w:bCs/>
          <w:sz w:val="20"/>
          <w:szCs w:val="20"/>
          <w:lang w:val="nl-NL" w:eastAsia="nl-BE"/>
        </w:rPr>
        <w:t xml:space="preserve"> Februari was volgens hem de maand bij uitstek om spektakels op te voeren: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Februarius</w:t>
      </w:r>
      <w:proofErr w:type="spellEnd"/>
      <w:r w:rsidRPr="0089567D">
        <w:rPr>
          <w:rFonts w:ascii="Verdana" w:eastAsia="Times New Roman" w:hAnsi="Verdana" w:cs="Times New Roman"/>
          <w:b/>
          <w:bCs/>
          <w:i/>
          <w:iCs/>
          <w:color w:val="008080"/>
          <w:sz w:val="20"/>
          <w:szCs w:val="20"/>
          <w:lang w:val="nl-NL" w:eastAsia="nl-BE"/>
        </w:rPr>
        <w:t xml:space="preserve">, den </w:t>
      </w:r>
      <w:proofErr w:type="spellStart"/>
      <w:r w:rsidRPr="0089567D">
        <w:rPr>
          <w:rFonts w:ascii="Verdana" w:eastAsia="Times New Roman" w:hAnsi="Verdana" w:cs="Times New Roman"/>
          <w:b/>
          <w:bCs/>
          <w:i/>
          <w:iCs/>
          <w:color w:val="008080"/>
          <w:sz w:val="20"/>
          <w:szCs w:val="20"/>
          <w:lang w:val="nl-NL" w:eastAsia="nl-BE"/>
        </w:rPr>
        <w:t>onbeschaemden</w:t>
      </w:r>
      <w:proofErr w:type="spellEnd"/>
      <w:r w:rsidRPr="0089567D">
        <w:rPr>
          <w:rFonts w:ascii="Verdana" w:eastAsia="Times New Roman" w:hAnsi="Verdana" w:cs="Times New Roman"/>
          <w:b/>
          <w:bCs/>
          <w:i/>
          <w:iCs/>
          <w:color w:val="008080"/>
          <w:sz w:val="20"/>
          <w:szCs w:val="20"/>
          <w:lang w:val="nl-NL" w:eastAsia="nl-BE"/>
        </w:rPr>
        <w:t xml:space="preserve"> zwier…Men weet niet wat men zal voor </w:t>
      </w:r>
      <w:proofErr w:type="spellStart"/>
      <w:r w:rsidRPr="0089567D">
        <w:rPr>
          <w:rFonts w:ascii="Verdana" w:eastAsia="Times New Roman" w:hAnsi="Verdana" w:cs="Times New Roman"/>
          <w:b/>
          <w:bCs/>
          <w:i/>
          <w:iCs/>
          <w:color w:val="008080"/>
          <w:sz w:val="20"/>
          <w:szCs w:val="20"/>
          <w:lang w:val="nl-NL" w:eastAsia="nl-BE"/>
        </w:rPr>
        <w:t>dertelheyd</w:t>
      </w:r>
      <w:proofErr w:type="spellEnd"/>
      <w:r w:rsidRPr="0089567D">
        <w:rPr>
          <w:rFonts w:ascii="Verdana" w:eastAsia="Times New Roman" w:hAnsi="Verdana" w:cs="Times New Roman"/>
          <w:b/>
          <w:bCs/>
          <w:i/>
          <w:iCs/>
          <w:color w:val="008080"/>
          <w:sz w:val="20"/>
          <w:szCs w:val="20"/>
          <w:lang w:val="nl-NL" w:eastAsia="nl-BE"/>
        </w:rPr>
        <w:t xml:space="preserve"> verzinnen, </w:t>
      </w:r>
      <w:proofErr w:type="spellStart"/>
      <w:r w:rsidRPr="0089567D">
        <w:rPr>
          <w:rFonts w:ascii="Verdana" w:eastAsia="Times New Roman" w:hAnsi="Verdana" w:cs="Times New Roman"/>
          <w:b/>
          <w:bCs/>
          <w:i/>
          <w:iCs/>
          <w:color w:val="008080"/>
          <w:sz w:val="20"/>
          <w:szCs w:val="20"/>
          <w:lang w:val="nl-NL" w:eastAsia="nl-BE"/>
        </w:rPr>
        <w:t>Spectakels</w:t>
      </w:r>
      <w:proofErr w:type="spellEnd"/>
      <w:r w:rsidRPr="0089567D">
        <w:rPr>
          <w:rFonts w:ascii="Verdana" w:eastAsia="Times New Roman" w:hAnsi="Verdana" w:cs="Times New Roman"/>
          <w:b/>
          <w:bCs/>
          <w:i/>
          <w:iCs/>
          <w:color w:val="008080"/>
          <w:sz w:val="20"/>
          <w:szCs w:val="20"/>
          <w:lang w:val="nl-NL" w:eastAsia="nl-BE"/>
        </w:rPr>
        <w:t xml:space="preserve">, die het hert verwekken tot den lust, ontsteken </w:t>
      </w:r>
      <w:proofErr w:type="spellStart"/>
      <w:r w:rsidRPr="0089567D">
        <w:rPr>
          <w:rFonts w:ascii="Verdana" w:eastAsia="Times New Roman" w:hAnsi="Verdana" w:cs="Times New Roman"/>
          <w:b/>
          <w:bCs/>
          <w:i/>
          <w:iCs/>
          <w:color w:val="008080"/>
          <w:sz w:val="20"/>
          <w:szCs w:val="20"/>
          <w:lang w:val="nl-NL" w:eastAsia="nl-BE"/>
        </w:rPr>
        <w:t>daer</w:t>
      </w:r>
      <w:proofErr w:type="spellEnd"/>
      <w:r w:rsidRPr="0089567D">
        <w:rPr>
          <w:rFonts w:ascii="Verdana" w:eastAsia="Times New Roman" w:hAnsi="Verdana" w:cs="Times New Roman"/>
          <w:b/>
          <w:bCs/>
          <w:i/>
          <w:iCs/>
          <w:color w:val="008080"/>
          <w:sz w:val="20"/>
          <w:szCs w:val="20"/>
          <w:lang w:val="nl-NL" w:eastAsia="nl-BE"/>
        </w:rPr>
        <w:t xml:space="preserve"> een vlam die </w:t>
      </w:r>
      <w:proofErr w:type="spellStart"/>
      <w:r w:rsidRPr="0089567D">
        <w:rPr>
          <w:rFonts w:ascii="Verdana" w:eastAsia="Times New Roman" w:hAnsi="Verdana" w:cs="Times New Roman"/>
          <w:b/>
          <w:bCs/>
          <w:i/>
          <w:iCs/>
          <w:color w:val="008080"/>
          <w:sz w:val="20"/>
          <w:szCs w:val="20"/>
          <w:lang w:val="nl-NL" w:eastAsia="nl-BE"/>
        </w:rPr>
        <w:t>noyt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uytblust</w:t>
      </w:r>
      <w:proofErr w:type="spellEnd"/>
      <w:r w:rsidRPr="0089567D">
        <w:rPr>
          <w:rFonts w:ascii="Verdana" w:eastAsia="Times New Roman" w:hAnsi="Verdana" w:cs="Times New Roman"/>
          <w:b/>
          <w:bCs/>
          <w:i/>
          <w:iCs/>
          <w:color w:val="008080"/>
          <w:sz w:val="20"/>
          <w:szCs w:val="20"/>
          <w:lang w:val="nl-NL" w:eastAsia="nl-BE"/>
        </w:rPr>
        <w:t xml:space="preserve">: schandalen </w:t>
      </w:r>
      <w:proofErr w:type="spellStart"/>
      <w:r w:rsidRPr="0089567D">
        <w:rPr>
          <w:rFonts w:ascii="Verdana" w:eastAsia="Times New Roman" w:hAnsi="Verdana" w:cs="Times New Roman"/>
          <w:b/>
          <w:bCs/>
          <w:i/>
          <w:iCs/>
          <w:color w:val="008080"/>
          <w:sz w:val="20"/>
          <w:szCs w:val="20"/>
          <w:lang w:val="nl-NL" w:eastAsia="nl-BE"/>
        </w:rPr>
        <w:t>siet</w:t>
      </w:r>
      <w:proofErr w:type="spellEnd"/>
      <w:r w:rsidRPr="0089567D">
        <w:rPr>
          <w:rFonts w:ascii="Verdana" w:eastAsia="Times New Roman" w:hAnsi="Verdana" w:cs="Times New Roman"/>
          <w:b/>
          <w:bCs/>
          <w:i/>
          <w:iCs/>
          <w:color w:val="008080"/>
          <w:sz w:val="20"/>
          <w:szCs w:val="20"/>
          <w:lang w:val="nl-NL" w:eastAsia="nl-BE"/>
        </w:rPr>
        <w:t xml:space="preserve"> men </w:t>
      </w:r>
      <w:proofErr w:type="spellStart"/>
      <w:r w:rsidRPr="0089567D">
        <w:rPr>
          <w:rFonts w:ascii="Verdana" w:eastAsia="Times New Roman" w:hAnsi="Verdana" w:cs="Times New Roman"/>
          <w:b/>
          <w:bCs/>
          <w:i/>
          <w:iCs/>
          <w:color w:val="008080"/>
          <w:sz w:val="20"/>
          <w:szCs w:val="20"/>
          <w:lang w:val="nl-NL" w:eastAsia="nl-BE"/>
        </w:rPr>
        <w:t>daer</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selfs</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Jonkheyd</w:t>
      </w:r>
      <w:proofErr w:type="spellEnd"/>
      <w:r w:rsidRPr="0089567D">
        <w:rPr>
          <w:rFonts w:ascii="Verdana" w:eastAsia="Times New Roman" w:hAnsi="Verdana" w:cs="Times New Roman"/>
          <w:b/>
          <w:bCs/>
          <w:i/>
          <w:iCs/>
          <w:color w:val="008080"/>
          <w:sz w:val="20"/>
          <w:szCs w:val="20"/>
          <w:lang w:val="nl-NL" w:eastAsia="nl-BE"/>
        </w:rPr>
        <w:t xml:space="preserve"> geven,…”</w:t>
      </w:r>
      <w:bookmarkStart w:id="722" w:name="_ftnref406"/>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"_ftn406"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[406]</w:t>
      </w:r>
      <w:r w:rsidRPr="0089567D">
        <w:rPr>
          <w:rFonts w:ascii="Times New Roman" w:eastAsia="Times New Roman" w:hAnsi="Times New Roman" w:cs="Times New Roman"/>
          <w:i/>
          <w:iCs/>
          <w:color w:val="008080"/>
          <w:sz w:val="24"/>
          <w:szCs w:val="24"/>
          <w:lang w:val="nl-NL" w:eastAsia="nl-BE"/>
        </w:rPr>
        <w:fldChar w:fldCharType="end"/>
      </w:r>
      <w:bookmarkEnd w:id="722"/>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Hij reageerde eveneens heftig tegen het vermaak van de lagere sociale groepen op </w:t>
      </w:r>
      <w:proofErr w:type="spellStart"/>
      <w:r w:rsidRPr="0089567D">
        <w:rPr>
          <w:rFonts w:ascii="Verdana" w:eastAsia="Times New Roman" w:hAnsi="Verdana" w:cs="Times New Roman"/>
          <w:b/>
          <w:bCs/>
          <w:sz w:val="20"/>
          <w:szCs w:val="20"/>
          <w:lang w:val="nl-NL" w:eastAsia="nl-BE"/>
        </w:rPr>
        <w:t>vastenavond</w:t>
      </w:r>
      <w:proofErr w:type="spellEnd"/>
      <w:r w:rsidRPr="0089567D">
        <w:rPr>
          <w:rFonts w:ascii="Verdana" w:eastAsia="Times New Roman" w:hAnsi="Verdana" w:cs="Times New Roman"/>
          <w:b/>
          <w:bCs/>
          <w:sz w:val="20"/>
          <w:szCs w:val="20"/>
          <w:lang w:val="nl-NL" w:eastAsia="nl-BE"/>
        </w:rPr>
        <w:t>. Zij trokken dan als zotten verkleed door de stad, overgeleverd aan allerlei dwaze grillen.</w:t>
      </w:r>
      <w:bookmarkStart w:id="723" w:name="_ftnref40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"_ftn407"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[407]</w:t>
      </w:r>
      <w:r w:rsidRPr="0089567D">
        <w:rPr>
          <w:rFonts w:ascii="Times New Roman" w:eastAsia="Times New Roman" w:hAnsi="Times New Roman" w:cs="Times New Roman"/>
          <w:b/>
          <w:bCs/>
          <w:sz w:val="24"/>
          <w:szCs w:val="24"/>
          <w:lang w:val="nl-NL" w:eastAsia="nl-BE"/>
        </w:rPr>
        <w:fldChar w:fldCharType="end"/>
      </w:r>
      <w:bookmarkEnd w:id="723"/>
    </w:p>
    <w:p w14:paraId="65D75A1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Wie zich kantte tegen de spektakels, deed dat dus meestal niet enkel tijdens de vastenperiode. Uiteraard was de 40-daagse vasten wel de periode bij uitstek om de mensen te verwittigen van de gevaren, die deze schouwspelen met zich meebrachten. Aan deze heilige periode mocht niet geraakt worden. Nochtans kreeg de stad Brussel in 1783 de toestemming om de spektakels te laten voortduren tijdens de vasten, naar het voorbeeld van Frankrijk: </w:t>
      </w:r>
      <w:r w:rsidRPr="0089567D">
        <w:rPr>
          <w:rFonts w:ascii="Verdana" w:eastAsia="Times New Roman" w:hAnsi="Verdana" w:cs="Times New Roman"/>
          <w:b/>
          <w:bCs/>
          <w:i/>
          <w:iCs/>
          <w:color w:val="008080"/>
          <w:sz w:val="20"/>
          <w:szCs w:val="20"/>
          <w:lang w:val="nl-NL" w:eastAsia="nl-BE"/>
        </w:rPr>
        <w:t xml:space="preserve">“…que l’ on </w:t>
      </w:r>
      <w:proofErr w:type="spellStart"/>
      <w:r w:rsidRPr="0089567D">
        <w:rPr>
          <w:rFonts w:ascii="Verdana" w:eastAsia="Times New Roman" w:hAnsi="Verdana" w:cs="Times New Roman"/>
          <w:b/>
          <w:bCs/>
          <w:i/>
          <w:iCs/>
          <w:color w:val="008080"/>
          <w:sz w:val="20"/>
          <w:szCs w:val="20"/>
          <w:lang w:val="nl-NL" w:eastAsia="nl-BE"/>
        </w:rPr>
        <w:t>devoit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suivre</w:t>
      </w:r>
      <w:proofErr w:type="spellEnd"/>
      <w:r w:rsidRPr="0089567D">
        <w:rPr>
          <w:rFonts w:ascii="Verdana" w:eastAsia="Times New Roman" w:hAnsi="Verdana" w:cs="Times New Roman"/>
          <w:b/>
          <w:bCs/>
          <w:i/>
          <w:iCs/>
          <w:color w:val="008080"/>
          <w:sz w:val="20"/>
          <w:szCs w:val="20"/>
          <w:lang w:val="nl-NL" w:eastAsia="nl-BE"/>
        </w:rPr>
        <w:t xml:space="preserve"> à </w:t>
      </w:r>
      <w:proofErr w:type="spellStart"/>
      <w:r w:rsidRPr="0089567D">
        <w:rPr>
          <w:rFonts w:ascii="Verdana" w:eastAsia="Times New Roman" w:hAnsi="Verdana" w:cs="Times New Roman"/>
          <w:b/>
          <w:bCs/>
          <w:i/>
          <w:iCs/>
          <w:color w:val="008080"/>
          <w:sz w:val="20"/>
          <w:szCs w:val="20"/>
          <w:lang w:val="nl-NL" w:eastAsia="nl-BE"/>
        </w:rPr>
        <w:t>cet</w:t>
      </w:r>
      <w:proofErr w:type="spellEnd"/>
      <w:r w:rsidRPr="0089567D">
        <w:rPr>
          <w:rFonts w:ascii="Verdana" w:eastAsia="Times New Roman" w:hAnsi="Verdana" w:cs="Times New Roman"/>
          <w:b/>
          <w:bCs/>
          <w:i/>
          <w:iCs/>
          <w:color w:val="008080"/>
          <w:sz w:val="20"/>
          <w:szCs w:val="20"/>
          <w:lang w:val="nl-NL" w:eastAsia="nl-BE"/>
        </w:rPr>
        <w:t xml:space="preserve"> égard </w:t>
      </w:r>
      <w:proofErr w:type="spellStart"/>
      <w:r w:rsidRPr="0089567D">
        <w:rPr>
          <w:rFonts w:ascii="Verdana" w:eastAsia="Times New Roman" w:hAnsi="Verdana" w:cs="Times New Roman"/>
          <w:b/>
          <w:bCs/>
          <w:i/>
          <w:iCs/>
          <w:color w:val="008080"/>
          <w:sz w:val="20"/>
          <w:szCs w:val="20"/>
          <w:lang w:val="nl-NL" w:eastAsia="nl-BE"/>
        </w:rPr>
        <w:t>ce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qui</w:t>
      </w:r>
      <w:proofErr w:type="spellEnd"/>
      <w:r w:rsidRPr="0089567D">
        <w:rPr>
          <w:rFonts w:ascii="Verdana" w:eastAsia="Times New Roman" w:hAnsi="Verdana" w:cs="Times New Roman"/>
          <w:b/>
          <w:bCs/>
          <w:i/>
          <w:iCs/>
          <w:color w:val="008080"/>
          <w:sz w:val="20"/>
          <w:szCs w:val="20"/>
          <w:lang w:val="nl-NL" w:eastAsia="nl-BE"/>
        </w:rPr>
        <w:t xml:space="preserve"> s’ </w:t>
      </w:r>
      <w:proofErr w:type="spellStart"/>
      <w:r w:rsidRPr="0089567D">
        <w:rPr>
          <w:rFonts w:ascii="Verdana" w:eastAsia="Times New Roman" w:hAnsi="Verdana" w:cs="Times New Roman"/>
          <w:b/>
          <w:bCs/>
          <w:i/>
          <w:iCs/>
          <w:color w:val="008080"/>
          <w:sz w:val="20"/>
          <w:szCs w:val="20"/>
          <w:lang w:val="nl-NL" w:eastAsia="nl-BE"/>
        </w:rPr>
        <w:t>observoit</w:t>
      </w:r>
      <w:proofErr w:type="spellEnd"/>
      <w:r w:rsidRPr="0089567D">
        <w:rPr>
          <w:rFonts w:ascii="Verdana" w:eastAsia="Times New Roman" w:hAnsi="Verdana" w:cs="Times New Roman"/>
          <w:b/>
          <w:bCs/>
          <w:i/>
          <w:iCs/>
          <w:color w:val="008080"/>
          <w:sz w:val="20"/>
          <w:szCs w:val="20"/>
          <w:lang w:val="nl-NL" w:eastAsia="nl-BE"/>
        </w:rPr>
        <w:t xml:space="preserve"> pour </w:t>
      </w:r>
      <w:proofErr w:type="spellStart"/>
      <w:r w:rsidRPr="0089567D">
        <w:rPr>
          <w:rFonts w:ascii="Verdana" w:eastAsia="Times New Roman" w:hAnsi="Verdana" w:cs="Times New Roman"/>
          <w:b/>
          <w:bCs/>
          <w:i/>
          <w:iCs/>
          <w:color w:val="008080"/>
          <w:sz w:val="20"/>
          <w:szCs w:val="20"/>
          <w:lang w:val="nl-NL" w:eastAsia="nl-BE"/>
        </w:rPr>
        <w:t>spectacles</w:t>
      </w:r>
      <w:proofErr w:type="spellEnd"/>
      <w:r w:rsidRPr="0089567D">
        <w:rPr>
          <w:rFonts w:ascii="Verdana" w:eastAsia="Times New Roman" w:hAnsi="Verdana" w:cs="Times New Roman"/>
          <w:b/>
          <w:bCs/>
          <w:i/>
          <w:iCs/>
          <w:color w:val="008080"/>
          <w:sz w:val="20"/>
          <w:szCs w:val="20"/>
          <w:lang w:val="nl-NL" w:eastAsia="nl-BE"/>
        </w:rPr>
        <w:t xml:space="preserve"> pendant </w:t>
      </w:r>
      <w:proofErr w:type="spellStart"/>
      <w:r w:rsidRPr="0089567D">
        <w:rPr>
          <w:rFonts w:ascii="Verdana" w:eastAsia="Times New Roman" w:hAnsi="Verdana" w:cs="Times New Roman"/>
          <w:b/>
          <w:bCs/>
          <w:i/>
          <w:iCs/>
          <w:color w:val="008080"/>
          <w:sz w:val="20"/>
          <w:szCs w:val="20"/>
          <w:lang w:val="nl-NL" w:eastAsia="nl-BE"/>
        </w:rPr>
        <w:t>le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carême</w:t>
      </w:r>
      <w:proofErr w:type="spellEnd"/>
      <w:r w:rsidRPr="0089567D">
        <w:rPr>
          <w:rFonts w:ascii="Verdana" w:eastAsia="Times New Roman" w:hAnsi="Verdana" w:cs="Times New Roman"/>
          <w:b/>
          <w:bCs/>
          <w:i/>
          <w:iCs/>
          <w:color w:val="008080"/>
          <w:sz w:val="20"/>
          <w:szCs w:val="20"/>
          <w:lang w:val="nl-NL" w:eastAsia="nl-BE"/>
        </w:rPr>
        <w:t xml:space="preserve"> en France. </w:t>
      </w:r>
      <w:r w:rsidRPr="0089567D">
        <w:rPr>
          <w:rFonts w:ascii="Verdana" w:eastAsia="Times New Roman" w:hAnsi="Verdana" w:cs="Times New Roman"/>
          <w:b/>
          <w:bCs/>
          <w:i/>
          <w:iCs/>
          <w:color w:val="008080"/>
          <w:sz w:val="20"/>
          <w:szCs w:val="20"/>
          <w:lang w:val="fr-FR" w:eastAsia="nl-BE"/>
        </w:rPr>
        <w:t xml:space="preserve">A Paris les grands spectacles se ferment le dimanche de la passion, que les autres continuent jusqu’aux Rameaux, jour auquel commencent les concerts, qui sont presque journaliers jusqu’à l’ ouverture des </w:t>
      </w:r>
      <w:proofErr w:type="spellStart"/>
      <w:r w:rsidRPr="0089567D">
        <w:rPr>
          <w:rFonts w:ascii="Verdana" w:eastAsia="Times New Roman" w:hAnsi="Verdana" w:cs="Times New Roman"/>
          <w:b/>
          <w:bCs/>
          <w:i/>
          <w:iCs/>
          <w:color w:val="008080"/>
          <w:sz w:val="20"/>
          <w:szCs w:val="20"/>
          <w:lang w:val="fr-FR" w:eastAsia="nl-BE"/>
        </w:rPr>
        <w:t>Theatres</w:t>
      </w:r>
      <w:proofErr w:type="spellEnd"/>
      <w:r w:rsidRPr="0089567D">
        <w:rPr>
          <w:rFonts w:ascii="Verdana" w:eastAsia="Times New Roman" w:hAnsi="Verdana" w:cs="Times New Roman"/>
          <w:b/>
          <w:bCs/>
          <w:i/>
          <w:iCs/>
          <w:color w:val="008080"/>
          <w:sz w:val="20"/>
          <w:szCs w:val="20"/>
          <w:lang w:val="fr-FR" w:eastAsia="nl-BE"/>
        </w:rPr>
        <w:t>»</w:t>
      </w:r>
      <w:bookmarkStart w:id="724" w:name="_ftnref408"/>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"_ftn408"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[408]</w:t>
      </w:r>
      <w:r w:rsidRPr="0089567D">
        <w:rPr>
          <w:rFonts w:ascii="Times New Roman" w:eastAsia="Times New Roman" w:hAnsi="Times New Roman" w:cs="Times New Roman"/>
          <w:i/>
          <w:iCs/>
          <w:color w:val="008080"/>
          <w:sz w:val="24"/>
          <w:szCs w:val="24"/>
          <w:lang w:val="fr-FR" w:eastAsia="nl-BE"/>
        </w:rPr>
        <w:fldChar w:fldCharType="end"/>
      </w:r>
      <w:bookmarkEnd w:id="724"/>
      <w:r w:rsidRPr="0089567D">
        <w:rPr>
          <w:rFonts w:ascii="Verdana" w:eastAsia="Times New Roman" w:hAnsi="Verdana" w:cs="Times New Roman"/>
          <w:b/>
          <w:bCs/>
          <w:i/>
          <w:iCs/>
          <w:color w:val="008080"/>
          <w:sz w:val="20"/>
          <w:szCs w:val="20"/>
          <w:lang w:val="fr-FR" w:eastAsia="nl-BE"/>
        </w:rPr>
        <w:t xml:space="preserve">. </w:t>
      </w:r>
      <w:r w:rsidRPr="0089567D">
        <w:rPr>
          <w:rFonts w:ascii="Verdana" w:eastAsia="Times New Roman" w:hAnsi="Verdana" w:cs="Times New Roman"/>
          <w:b/>
          <w:bCs/>
          <w:sz w:val="20"/>
          <w:szCs w:val="20"/>
          <w:lang w:val="nl-NL" w:eastAsia="nl-BE"/>
        </w:rPr>
        <w:t>Deze toestemming werd verleend door de Geheime Raad die ook het toezicht op de spektakels als bevoegdheid had.</w:t>
      </w:r>
      <w:bookmarkStart w:id="725" w:name="_ftnref40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"_ftn409"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[409]</w:t>
      </w:r>
      <w:r w:rsidRPr="0089567D">
        <w:rPr>
          <w:rFonts w:ascii="Times New Roman" w:eastAsia="Times New Roman" w:hAnsi="Times New Roman" w:cs="Times New Roman"/>
          <w:b/>
          <w:bCs/>
          <w:sz w:val="24"/>
          <w:szCs w:val="24"/>
          <w:lang w:val="nl-NL" w:eastAsia="nl-BE"/>
        </w:rPr>
        <w:fldChar w:fldCharType="end"/>
      </w:r>
      <w:bookmarkEnd w:id="725"/>
      <w:r w:rsidRPr="0089567D">
        <w:rPr>
          <w:rFonts w:ascii="Verdana" w:eastAsia="Times New Roman" w:hAnsi="Verdana" w:cs="Times New Roman"/>
          <w:b/>
          <w:bCs/>
          <w:sz w:val="20"/>
          <w:szCs w:val="20"/>
          <w:lang w:val="nl-NL" w:eastAsia="nl-BE"/>
        </w:rPr>
        <w:t xml:space="preserve"> </w:t>
      </w:r>
    </w:p>
    <w:p w14:paraId="11A83EDC"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Ook de Antwerpse aalmoezeniers wensten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open te houden tijdens de vasten. Als er langer dan een maand kon verder gespeeld worden, dan zouden ze 12.000 gulden extra inkomsten hebben. Op 15 oktober 1783 stelden zij een project voor een reglement op van 11 artikelen, waarvan vooral de eerste twee artikelen ons interesseren:</w:t>
      </w:r>
    </w:p>
    <w:p w14:paraId="7E80463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Artikel 1: Indien Pasen viel na 10 april, dan werd het theater geopend half oktober. Het abonnement was geldig voor vijf maanden;</w:t>
      </w:r>
    </w:p>
    <w:p w14:paraId="1A1303C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Artikel 2: Indien Pasen viel vóór 10 april, dan werd het theater pas eind oktober geopend. Het abonnement was nog geldig één maand na Pasen.</w:t>
      </w:r>
    </w:p>
    <w:p w14:paraId="6684A190"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nl-NL" w:eastAsia="nl-BE"/>
        </w:rPr>
        <w:t>Dit project werd aan de abonnees voorgelegd en de belangrijkste onder hen gaven hun goedkeuring.</w:t>
      </w:r>
      <w:bookmarkStart w:id="726" w:name="_ftnref41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"_ftn410"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[410]</w:t>
      </w:r>
      <w:r w:rsidRPr="0089567D">
        <w:rPr>
          <w:rFonts w:ascii="Times New Roman" w:eastAsia="Times New Roman" w:hAnsi="Times New Roman" w:cs="Times New Roman"/>
          <w:b/>
          <w:bCs/>
          <w:sz w:val="24"/>
          <w:szCs w:val="24"/>
          <w:lang w:val="nl-NL" w:eastAsia="nl-BE"/>
        </w:rPr>
        <w:fldChar w:fldCharType="end"/>
      </w:r>
      <w:bookmarkEnd w:id="726"/>
      <w:r w:rsidRPr="0089567D">
        <w:rPr>
          <w:rFonts w:ascii="Verdana" w:eastAsia="Times New Roman" w:hAnsi="Verdana" w:cs="Times New Roman"/>
          <w:b/>
          <w:bCs/>
          <w:sz w:val="20"/>
          <w:szCs w:val="20"/>
          <w:lang w:val="nl-NL" w:eastAsia="nl-BE"/>
        </w:rPr>
        <w:t xml:space="preserve"> Bisschop Wellens was diep teleurgesteld dat zijn kudde zich zo massaal achter dit voorstel had geschaard. Het was een teken aan de wand dat schouwspelen tijdens de vasten mogelijk waren. Op het einde van zijn leven - Wellens overleed 30 januari 1784</w:t>
      </w:r>
      <w:bookmarkStart w:id="727" w:name="_ftnref41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"_ftn411"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[411]</w:t>
      </w:r>
      <w:r w:rsidRPr="0089567D">
        <w:rPr>
          <w:rFonts w:ascii="Times New Roman" w:eastAsia="Times New Roman" w:hAnsi="Times New Roman" w:cs="Times New Roman"/>
          <w:b/>
          <w:bCs/>
          <w:sz w:val="24"/>
          <w:szCs w:val="24"/>
          <w:lang w:val="nl-NL" w:eastAsia="nl-BE"/>
        </w:rPr>
        <w:fldChar w:fldCharType="end"/>
      </w:r>
      <w:bookmarkEnd w:id="727"/>
      <w:r w:rsidRPr="0089567D">
        <w:rPr>
          <w:rFonts w:ascii="Verdana" w:eastAsia="Times New Roman" w:hAnsi="Verdana" w:cs="Times New Roman"/>
          <w:b/>
          <w:bCs/>
          <w:sz w:val="20"/>
          <w:szCs w:val="20"/>
          <w:lang w:val="nl-NL" w:eastAsia="nl-BE"/>
        </w:rPr>
        <w:t xml:space="preserve">- leverde de bisschop nog een laatste strijd. Dit blijkt uit zijn </w:t>
      </w:r>
      <w:proofErr w:type="spellStart"/>
      <w:r w:rsidRPr="0089567D">
        <w:rPr>
          <w:rFonts w:ascii="Verdana" w:eastAsia="Times New Roman" w:hAnsi="Verdana" w:cs="Times New Roman"/>
          <w:b/>
          <w:bCs/>
          <w:sz w:val="20"/>
          <w:szCs w:val="20"/>
          <w:lang w:val="nl-NL" w:eastAsia="nl-BE"/>
        </w:rPr>
        <w:t>vastenbul</w:t>
      </w:r>
      <w:proofErr w:type="spellEnd"/>
      <w:r w:rsidRPr="0089567D">
        <w:rPr>
          <w:rFonts w:ascii="Verdana" w:eastAsia="Times New Roman" w:hAnsi="Verdana" w:cs="Times New Roman"/>
          <w:b/>
          <w:bCs/>
          <w:sz w:val="20"/>
          <w:szCs w:val="20"/>
          <w:lang w:val="nl-NL" w:eastAsia="nl-BE"/>
        </w:rPr>
        <w:t xml:space="preserve"> van 1784, die postuum werd uitgegeven: </w:t>
      </w:r>
      <w:r w:rsidRPr="0089567D">
        <w:rPr>
          <w:rFonts w:ascii="Verdana" w:eastAsia="Times New Roman" w:hAnsi="Verdana" w:cs="Times New Roman"/>
          <w:b/>
          <w:bCs/>
          <w:i/>
          <w:iCs/>
          <w:color w:val="008080"/>
          <w:sz w:val="20"/>
          <w:szCs w:val="20"/>
          <w:lang w:val="nl-NL" w:eastAsia="nl-BE"/>
        </w:rPr>
        <w:t xml:space="preserve">“Dit </w:t>
      </w:r>
      <w:proofErr w:type="spellStart"/>
      <w:r w:rsidRPr="0089567D">
        <w:rPr>
          <w:rFonts w:ascii="Verdana" w:eastAsia="Times New Roman" w:hAnsi="Verdana" w:cs="Times New Roman"/>
          <w:b/>
          <w:bCs/>
          <w:i/>
          <w:iCs/>
          <w:color w:val="008080"/>
          <w:sz w:val="20"/>
          <w:szCs w:val="20"/>
          <w:lang w:val="nl-NL" w:eastAsia="nl-BE"/>
        </w:rPr>
        <w:t>jaer</w:t>
      </w:r>
      <w:proofErr w:type="spellEnd"/>
      <w:r w:rsidRPr="0089567D">
        <w:rPr>
          <w:rFonts w:ascii="Verdana" w:eastAsia="Times New Roman" w:hAnsi="Verdana" w:cs="Times New Roman"/>
          <w:b/>
          <w:bCs/>
          <w:i/>
          <w:iCs/>
          <w:color w:val="008080"/>
          <w:sz w:val="20"/>
          <w:szCs w:val="20"/>
          <w:lang w:val="nl-NL" w:eastAsia="nl-BE"/>
        </w:rPr>
        <w:t xml:space="preserve"> worden </w:t>
      </w:r>
      <w:proofErr w:type="spellStart"/>
      <w:r w:rsidRPr="0089567D">
        <w:rPr>
          <w:rFonts w:ascii="Verdana" w:eastAsia="Times New Roman" w:hAnsi="Verdana" w:cs="Times New Roman"/>
          <w:b/>
          <w:bCs/>
          <w:i/>
          <w:iCs/>
          <w:color w:val="008080"/>
          <w:sz w:val="20"/>
          <w:szCs w:val="20"/>
          <w:lang w:val="nl-NL" w:eastAsia="nl-BE"/>
        </w:rPr>
        <w:t>wy</w:t>
      </w:r>
      <w:proofErr w:type="spellEnd"/>
      <w:r w:rsidRPr="0089567D">
        <w:rPr>
          <w:rFonts w:ascii="Verdana" w:eastAsia="Times New Roman" w:hAnsi="Verdana" w:cs="Times New Roman"/>
          <w:b/>
          <w:bCs/>
          <w:i/>
          <w:iCs/>
          <w:color w:val="008080"/>
          <w:sz w:val="20"/>
          <w:szCs w:val="20"/>
          <w:lang w:val="nl-NL" w:eastAsia="nl-BE"/>
        </w:rPr>
        <w:t xml:space="preserve"> wederom met </w:t>
      </w:r>
      <w:proofErr w:type="spellStart"/>
      <w:r w:rsidRPr="0089567D">
        <w:rPr>
          <w:rFonts w:ascii="Verdana" w:eastAsia="Times New Roman" w:hAnsi="Verdana" w:cs="Times New Roman"/>
          <w:b/>
          <w:bCs/>
          <w:i/>
          <w:iCs/>
          <w:color w:val="008080"/>
          <w:sz w:val="20"/>
          <w:szCs w:val="20"/>
          <w:lang w:val="nl-NL" w:eastAsia="nl-BE"/>
        </w:rPr>
        <w:t>eene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groote</w:t>
      </w:r>
      <w:proofErr w:type="spellEnd"/>
      <w:r w:rsidRPr="0089567D">
        <w:rPr>
          <w:rFonts w:ascii="Verdana" w:eastAsia="Times New Roman" w:hAnsi="Verdana" w:cs="Times New Roman"/>
          <w:b/>
          <w:bCs/>
          <w:i/>
          <w:iCs/>
          <w:color w:val="008080"/>
          <w:sz w:val="20"/>
          <w:szCs w:val="20"/>
          <w:lang w:val="nl-NL" w:eastAsia="nl-BE"/>
        </w:rPr>
        <w:t xml:space="preserve"> vermeerdering </w:t>
      </w:r>
      <w:proofErr w:type="spellStart"/>
      <w:r w:rsidRPr="0089567D">
        <w:rPr>
          <w:rFonts w:ascii="Verdana" w:eastAsia="Times New Roman" w:hAnsi="Verdana" w:cs="Times New Roman"/>
          <w:b/>
          <w:bCs/>
          <w:i/>
          <w:iCs/>
          <w:color w:val="008080"/>
          <w:sz w:val="20"/>
          <w:szCs w:val="20"/>
          <w:lang w:val="nl-NL" w:eastAsia="nl-BE"/>
        </w:rPr>
        <w:t>bedrygt</w:t>
      </w:r>
      <w:proofErr w:type="spellEnd"/>
      <w:r w:rsidRPr="0089567D">
        <w:rPr>
          <w:rFonts w:ascii="Verdana" w:eastAsia="Times New Roman" w:hAnsi="Verdana" w:cs="Times New Roman"/>
          <w:b/>
          <w:bCs/>
          <w:i/>
          <w:iCs/>
          <w:color w:val="008080"/>
          <w:sz w:val="20"/>
          <w:szCs w:val="20"/>
          <w:lang w:val="nl-NL" w:eastAsia="nl-BE"/>
        </w:rPr>
        <w:t xml:space="preserve">: want men wend </w:t>
      </w:r>
      <w:proofErr w:type="spellStart"/>
      <w:r w:rsidRPr="0089567D">
        <w:rPr>
          <w:rFonts w:ascii="Verdana" w:eastAsia="Times New Roman" w:hAnsi="Verdana" w:cs="Times New Roman"/>
          <w:b/>
          <w:bCs/>
          <w:i/>
          <w:iCs/>
          <w:color w:val="008080"/>
          <w:sz w:val="20"/>
          <w:szCs w:val="20"/>
          <w:lang w:val="nl-NL" w:eastAsia="nl-BE"/>
        </w:rPr>
        <w:t>reets</w:t>
      </w:r>
      <w:proofErr w:type="spellEnd"/>
      <w:r w:rsidRPr="0089567D">
        <w:rPr>
          <w:rFonts w:ascii="Verdana" w:eastAsia="Times New Roman" w:hAnsi="Verdana" w:cs="Times New Roman"/>
          <w:b/>
          <w:bCs/>
          <w:i/>
          <w:iCs/>
          <w:color w:val="008080"/>
          <w:sz w:val="20"/>
          <w:szCs w:val="20"/>
          <w:lang w:val="nl-NL" w:eastAsia="nl-BE"/>
        </w:rPr>
        <w:t xml:space="preserve"> alle middelen </w:t>
      </w:r>
      <w:proofErr w:type="spellStart"/>
      <w:r w:rsidRPr="0089567D">
        <w:rPr>
          <w:rFonts w:ascii="Verdana" w:eastAsia="Times New Roman" w:hAnsi="Verdana" w:cs="Times New Roman"/>
          <w:b/>
          <w:bCs/>
          <w:i/>
          <w:iCs/>
          <w:color w:val="008080"/>
          <w:sz w:val="20"/>
          <w:szCs w:val="20"/>
          <w:lang w:val="nl-NL" w:eastAsia="nl-BE"/>
        </w:rPr>
        <w:t>aen</w:t>
      </w:r>
      <w:proofErr w:type="spellEnd"/>
      <w:r w:rsidRPr="0089567D">
        <w:rPr>
          <w:rFonts w:ascii="Verdana" w:eastAsia="Times New Roman" w:hAnsi="Verdana" w:cs="Times New Roman"/>
          <w:b/>
          <w:bCs/>
          <w:i/>
          <w:iCs/>
          <w:color w:val="008080"/>
          <w:sz w:val="20"/>
          <w:szCs w:val="20"/>
          <w:lang w:val="nl-NL" w:eastAsia="nl-BE"/>
        </w:rPr>
        <w:t xml:space="preserve">, om ook ten </w:t>
      </w:r>
      <w:proofErr w:type="spellStart"/>
      <w:r w:rsidRPr="0089567D">
        <w:rPr>
          <w:rFonts w:ascii="Verdana" w:eastAsia="Times New Roman" w:hAnsi="Verdana" w:cs="Times New Roman"/>
          <w:b/>
          <w:bCs/>
          <w:i/>
          <w:iCs/>
          <w:color w:val="008080"/>
          <w:sz w:val="20"/>
          <w:szCs w:val="20"/>
          <w:lang w:val="nl-NL" w:eastAsia="nl-BE"/>
        </w:rPr>
        <w:t>tyde</w:t>
      </w:r>
      <w:proofErr w:type="spellEnd"/>
      <w:r w:rsidRPr="0089567D">
        <w:rPr>
          <w:rFonts w:ascii="Verdana" w:eastAsia="Times New Roman" w:hAnsi="Verdana" w:cs="Times New Roman"/>
          <w:b/>
          <w:bCs/>
          <w:i/>
          <w:iCs/>
          <w:color w:val="008080"/>
          <w:sz w:val="20"/>
          <w:szCs w:val="20"/>
          <w:lang w:val="nl-NL" w:eastAsia="nl-BE"/>
        </w:rPr>
        <w:t xml:space="preserve"> van de Vasten binnen Antwerpen, </w:t>
      </w:r>
      <w:proofErr w:type="spellStart"/>
      <w:r w:rsidRPr="0089567D">
        <w:rPr>
          <w:rFonts w:ascii="Verdana" w:eastAsia="Times New Roman" w:hAnsi="Verdana" w:cs="Times New Roman"/>
          <w:b/>
          <w:bCs/>
          <w:i/>
          <w:iCs/>
          <w:color w:val="008080"/>
          <w:sz w:val="20"/>
          <w:szCs w:val="20"/>
          <w:lang w:val="nl-NL" w:eastAsia="nl-BE"/>
        </w:rPr>
        <w:lastRenderedPageBreak/>
        <w:t>eene</w:t>
      </w:r>
      <w:proofErr w:type="spellEnd"/>
      <w:r w:rsidRPr="0089567D">
        <w:rPr>
          <w:rFonts w:ascii="Verdana" w:eastAsia="Times New Roman" w:hAnsi="Verdana" w:cs="Times New Roman"/>
          <w:b/>
          <w:bCs/>
          <w:i/>
          <w:iCs/>
          <w:color w:val="008080"/>
          <w:sz w:val="20"/>
          <w:szCs w:val="20"/>
          <w:lang w:val="nl-NL" w:eastAsia="nl-BE"/>
        </w:rPr>
        <w:t xml:space="preserve"> Stad, die onlangs d’ andere in </w:t>
      </w:r>
      <w:proofErr w:type="spellStart"/>
      <w:r w:rsidRPr="0089567D">
        <w:rPr>
          <w:rFonts w:ascii="Verdana" w:eastAsia="Times New Roman" w:hAnsi="Verdana" w:cs="Times New Roman"/>
          <w:b/>
          <w:bCs/>
          <w:i/>
          <w:iCs/>
          <w:color w:val="008080"/>
          <w:sz w:val="20"/>
          <w:szCs w:val="20"/>
          <w:lang w:val="nl-NL" w:eastAsia="nl-BE"/>
        </w:rPr>
        <w:t>gestigtigheyd</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overtrefte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Comedie</w:t>
      </w:r>
      <w:proofErr w:type="spellEnd"/>
      <w:r w:rsidRPr="0089567D">
        <w:rPr>
          <w:rFonts w:ascii="Verdana" w:eastAsia="Times New Roman" w:hAnsi="Verdana" w:cs="Times New Roman"/>
          <w:b/>
          <w:bCs/>
          <w:i/>
          <w:iCs/>
          <w:color w:val="008080"/>
          <w:sz w:val="20"/>
          <w:szCs w:val="20"/>
          <w:lang w:val="nl-NL" w:eastAsia="nl-BE"/>
        </w:rPr>
        <w:t xml:space="preserve"> te spelen. Alle </w:t>
      </w:r>
      <w:proofErr w:type="spellStart"/>
      <w:r w:rsidRPr="0089567D">
        <w:rPr>
          <w:rFonts w:ascii="Verdana" w:eastAsia="Times New Roman" w:hAnsi="Verdana" w:cs="Times New Roman"/>
          <w:b/>
          <w:bCs/>
          <w:i/>
          <w:iCs/>
          <w:color w:val="008080"/>
          <w:sz w:val="20"/>
          <w:szCs w:val="20"/>
          <w:lang w:val="nl-NL" w:eastAsia="nl-BE"/>
        </w:rPr>
        <w:t>myne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Voorzaeten</w:t>
      </w:r>
      <w:proofErr w:type="spellEnd"/>
      <w:r w:rsidRPr="0089567D">
        <w:rPr>
          <w:rFonts w:ascii="Verdana" w:eastAsia="Times New Roman" w:hAnsi="Verdana" w:cs="Times New Roman"/>
          <w:b/>
          <w:bCs/>
          <w:i/>
          <w:iCs/>
          <w:color w:val="008080"/>
          <w:sz w:val="20"/>
          <w:szCs w:val="20"/>
          <w:lang w:val="nl-NL" w:eastAsia="nl-BE"/>
        </w:rPr>
        <w:t xml:space="preserve"> hebben het geluk gehad van te zien, dat hier in de </w:t>
      </w:r>
      <w:proofErr w:type="spellStart"/>
      <w:r w:rsidRPr="0089567D">
        <w:rPr>
          <w:rFonts w:ascii="Verdana" w:eastAsia="Times New Roman" w:hAnsi="Verdana" w:cs="Times New Roman"/>
          <w:b/>
          <w:bCs/>
          <w:i/>
          <w:iCs/>
          <w:color w:val="008080"/>
          <w:sz w:val="20"/>
          <w:szCs w:val="20"/>
          <w:lang w:val="nl-NL" w:eastAsia="nl-BE"/>
        </w:rPr>
        <w:t>Kerkelyke</w:t>
      </w:r>
      <w:proofErr w:type="spellEnd"/>
      <w:r w:rsidRPr="0089567D">
        <w:rPr>
          <w:rFonts w:ascii="Verdana" w:eastAsia="Times New Roman" w:hAnsi="Verdana" w:cs="Times New Roman"/>
          <w:b/>
          <w:bCs/>
          <w:i/>
          <w:iCs/>
          <w:color w:val="008080"/>
          <w:sz w:val="20"/>
          <w:szCs w:val="20"/>
          <w:lang w:val="nl-NL" w:eastAsia="nl-BE"/>
        </w:rPr>
        <w:t xml:space="preserve"> Wetten onderhouden wierden; zelf, hebben </w:t>
      </w:r>
      <w:proofErr w:type="spellStart"/>
      <w:r w:rsidRPr="0089567D">
        <w:rPr>
          <w:rFonts w:ascii="Verdana" w:eastAsia="Times New Roman" w:hAnsi="Verdana" w:cs="Times New Roman"/>
          <w:b/>
          <w:bCs/>
          <w:i/>
          <w:iCs/>
          <w:color w:val="008080"/>
          <w:sz w:val="20"/>
          <w:szCs w:val="20"/>
          <w:lang w:val="nl-NL" w:eastAsia="nl-BE"/>
        </w:rPr>
        <w:t>zy</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uytdrukkelyk</w:t>
      </w:r>
      <w:proofErr w:type="spellEnd"/>
      <w:r w:rsidRPr="0089567D">
        <w:rPr>
          <w:rFonts w:ascii="Verdana" w:eastAsia="Times New Roman" w:hAnsi="Verdana" w:cs="Times New Roman"/>
          <w:b/>
          <w:bCs/>
          <w:i/>
          <w:iCs/>
          <w:color w:val="008080"/>
          <w:sz w:val="20"/>
          <w:szCs w:val="20"/>
          <w:lang w:val="nl-NL" w:eastAsia="nl-BE"/>
        </w:rPr>
        <w:t xml:space="preserve"> alle publieke </w:t>
      </w:r>
      <w:proofErr w:type="spellStart"/>
      <w:r w:rsidRPr="0089567D">
        <w:rPr>
          <w:rFonts w:ascii="Verdana" w:eastAsia="Times New Roman" w:hAnsi="Verdana" w:cs="Times New Roman"/>
          <w:b/>
          <w:bCs/>
          <w:i/>
          <w:iCs/>
          <w:color w:val="008080"/>
          <w:sz w:val="20"/>
          <w:szCs w:val="20"/>
          <w:lang w:val="nl-NL" w:eastAsia="nl-BE"/>
        </w:rPr>
        <w:t>vertooningen</w:t>
      </w:r>
      <w:proofErr w:type="spellEnd"/>
      <w:r w:rsidRPr="0089567D">
        <w:rPr>
          <w:rFonts w:ascii="Verdana" w:eastAsia="Times New Roman" w:hAnsi="Verdana" w:cs="Times New Roman"/>
          <w:b/>
          <w:bCs/>
          <w:i/>
          <w:iCs/>
          <w:color w:val="008080"/>
          <w:sz w:val="20"/>
          <w:szCs w:val="20"/>
          <w:lang w:val="nl-NL" w:eastAsia="nl-BE"/>
        </w:rPr>
        <w:t xml:space="preserve"> in den Vasten verboden, en </w:t>
      </w:r>
      <w:proofErr w:type="spellStart"/>
      <w:r w:rsidRPr="0089567D">
        <w:rPr>
          <w:rFonts w:ascii="Verdana" w:eastAsia="Times New Roman" w:hAnsi="Verdana" w:cs="Times New Roman"/>
          <w:b/>
          <w:bCs/>
          <w:i/>
          <w:iCs/>
          <w:color w:val="008080"/>
          <w:sz w:val="20"/>
          <w:szCs w:val="20"/>
          <w:lang w:val="nl-NL" w:eastAsia="nl-BE"/>
        </w:rPr>
        <w:t>zy</w:t>
      </w:r>
      <w:proofErr w:type="spellEnd"/>
      <w:r w:rsidRPr="0089567D">
        <w:rPr>
          <w:rFonts w:ascii="Verdana" w:eastAsia="Times New Roman" w:hAnsi="Verdana" w:cs="Times New Roman"/>
          <w:b/>
          <w:bCs/>
          <w:i/>
          <w:iCs/>
          <w:color w:val="008080"/>
          <w:sz w:val="20"/>
          <w:szCs w:val="20"/>
          <w:lang w:val="nl-NL" w:eastAsia="nl-BE"/>
        </w:rPr>
        <w:t xml:space="preserve"> wierden </w:t>
      </w:r>
      <w:proofErr w:type="spellStart"/>
      <w:r w:rsidRPr="0089567D">
        <w:rPr>
          <w:rFonts w:ascii="Verdana" w:eastAsia="Times New Roman" w:hAnsi="Verdana" w:cs="Times New Roman"/>
          <w:b/>
          <w:bCs/>
          <w:i/>
          <w:iCs/>
          <w:color w:val="008080"/>
          <w:sz w:val="20"/>
          <w:szCs w:val="20"/>
          <w:lang w:val="nl-NL" w:eastAsia="nl-BE"/>
        </w:rPr>
        <w:t>gehoorzaemt</w:t>
      </w:r>
      <w:proofErr w:type="spellEnd"/>
      <w:r w:rsidRPr="0089567D">
        <w:rPr>
          <w:rFonts w:ascii="Verdana" w:eastAsia="Times New Roman" w:hAnsi="Verdana" w:cs="Times New Roman"/>
          <w:b/>
          <w:bCs/>
          <w:i/>
          <w:iCs/>
          <w:color w:val="008080"/>
          <w:sz w:val="20"/>
          <w:szCs w:val="20"/>
          <w:lang w:val="nl-NL" w:eastAsia="nl-BE"/>
        </w:rPr>
        <w:t>”</w:t>
      </w:r>
      <w:bookmarkStart w:id="728" w:name="_ftnref412"/>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"_ftn412"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[412]</w:t>
      </w:r>
      <w:r w:rsidRPr="0089567D">
        <w:rPr>
          <w:rFonts w:ascii="Times New Roman" w:eastAsia="Times New Roman" w:hAnsi="Times New Roman" w:cs="Times New Roman"/>
          <w:i/>
          <w:iCs/>
          <w:color w:val="008080"/>
          <w:sz w:val="24"/>
          <w:szCs w:val="24"/>
          <w:lang w:val="nl-NL" w:eastAsia="nl-BE"/>
        </w:rPr>
        <w:fldChar w:fldCharType="end"/>
      </w:r>
      <w:bookmarkEnd w:id="728"/>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Wellens besefte maar al te goed dat men dit gebod niet langer wenste na te leven. De tijden dat de wereldlijke overheden de theaters gesloten hielden, leken definitief voorbij. Soms moesten zij een kleiner kwaad toe laten om een groter te beletten. Het bleef echter zijn taak om de gelovigen te waarschuwen dat de spektakels niet meer waren dan onnozel tijdverdrijf.</w:t>
      </w:r>
      <w:bookmarkStart w:id="729" w:name="_ftnref413"/>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"_ftn413"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[413]</w:t>
      </w:r>
      <w:r w:rsidRPr="0089567D">
        <w:rPr>
          <w:rFonts w:ascii="Times New Roman" w:eastAsia="Times New Roman" w:hAnsi="Times New Roman" w:cs="Times New Roman"/>
          <w:b/>
          <w:bCs/>
          <w:sz w:val="24"/>
          <w:szCs w:val="24"/>
          <w:lang w:val="nl-NL" w:eastAsia="nl-BE"/>
        </w:rPr>
        <w:fldChar w:fldCharType="end"/>
      </w:r>
      <w:bookmarkEnd w:id="729"/>
      <w:r w:rsidRPr="0089567D">
        <w:rPr>
          <w:rFonts w:ascii="Verdana" w:eastAsia="Times New Roman" w:hAnsi="Verdana" w:cs="Times New Roman"/>
          <w:b/>
          <w:bCs/>
          <w:sz w:val="20"/>
          <w:szCs w:val="20"/>
          <w:lang w:val="nl-NL" w:eastAsia="nl-BE"/>
        </w:rPr>
        <w:t xml:space="preserve"> E. Put acht het niet onwaarschijnlijk dat kanunnik Van Eupen deze vastenbrief hier en daar wat aangepast heeft, aangezien hij qua taal verschilt van de andere brieven. Van Eupen zou er samen met Feller alles aan doen om te voorkomen dat het project van de aalmoezeniers werd uitgevoerd. Dit blijkt onder meer uit een brief die Feller schreef naar officiaal </w:t>
      </w:r>
      <w:proofErr w:type="spellStart"/>
      <w:r w:rsidRPr="0089567D">
        <w:rPr>
          <w:rFonts w:ascii="Verdana" w:eastAsia="Times New Roman" w:hAnsi="Verdana" w:cs="Times New Roman"/>
          <w:b/>
          <w:bCs/>
          <w:sz w:val="20"/>
          <w:szCs w:val="20"/>
          <w:lang w:val="nl-NL" w:eastAsia="nl-BE"/>
        </w:rPr>
        <w:t>Bruyninckx</w:t>
      </w:r>
      <w:proofErr w:type="spellEnd"/>
      <w:r w:rsidRPr="0089567D">
        <w:rPr>
          <w:rFonts w:ascii="Verdana" w:eastAsia="Times New Roman" w:hAnsi="Verdana" w:cs="Times New Roman"/>
          <w:b/>
          <w:bCs/>
          <w:sz w:val="20"/>
          <w:szCs w:val="20"/>
          <w:lang w:val="nl-NL" w:eastAsia="nl-BE"/>
        </w:rPr>
        <w:t>: hij zou er voor zorgen dat de laatste wil van Wellens gerespecteerd werd of althans wat hij als de laatste wil interpreteerde.</w:t>
      </w:r>
      <w:bookmarkStart w:id="730" w:name="_ftnref41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"_ftn414"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fr-FR" w:eastAsia="nl-BE"/>
        </w:rPr>
        <w:t>[414]</w:t>
      </w:r>
      <w:r w:rsidRPr="0089567D">
        <w:rPr>
          <w:rFonts w:ascii="Times New Roman" w:eastAsia="Times New Roman" w:hAnsi="Times New Roman" w:cs="Times New Roman"/>
          <w:b/>
          <w:bCs/>
          <w:sz w:val="24"/>
          <w:szCs w:val="24"/>
          <w:lang w:val="nl-NL" w:eastAsia="nl-BE"/>
        </w:rPr>
        <w:fldChar w:fldCharType="end"/>
      </w:r>
      <w:bookmarkEnd w:id="730"/>
      <w:r w:rsidRPr="0089567D">
        <w:rPr>
          <w:rFonts w:ascii="Verdana" w:eastAsia="Times New Roman" w:hAnsi="Verdana" w:cs="Times New Roman"/>
          <w:b/>
          <w:bCs/>
          <w:sz w:val="20"/>
          <w:szCs w:val="20"/>
          <w:lang w:val="fr-FR" w:eastAsia="nl-BE"/>
        </w:rPr>
        <w:t xml:space="preserve"> Of Van Eupen en Feller nu </w:t>
      </w:r>
      <w:proofErr w:type="spellStart"/>
      <w:r w:rsidRPr="0089567D">
        <w:rPr>
          <w:rFonts w:ascii="Verdana" w:eastAsia="Times New Roman" w:hAnsi="Verdana" w:cs="Times New Roman"/>
          <w:b/>
          <w:bCs/>
          <w:sz w:val="20"/>
          <w:szCs w:val="20"/>
          <w:lang w:val="fr-FR" w:eastAsia="nl-BE"/>
        </w:rPr>
        <w:t>uit</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eigen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overtuiging</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handelden</w:t>
      </w:r>
      <w:proofErr w:type="spellEnd"/>
      <w:r w:rsidRPr="0089567D">
        <w:rPr>
          <w:rFonts w:ascii="Verdana" w:eastAsia="Times New Roman" w:hAnsi="Verdana" w:cs="Times New Roman"/>
          <w:b/>
          <w:bCs/>
          <w:sz w:val="20"/>
          <w:szCs w:val="20"/>
          <w:lang w:val="fr-FR" w:eastAsia="nl-BE"/>
        </w:rPr>
        <w:t xml:space="preserve"> of niet, Wellens </w:t>
      </w:r>
      <w:proofErr w:type="spellStart"/>
      <w:r w:rsidRPr="0089567D">
        <w:rPr>
          <w:rFonts w:ascii="Verdana" w:eastAsia="Times New Roman" w:hAnsi="Verdana" w:cs="Times New Roman"/>
          <w:b/>
          <w:bCs/>
          <w:sz w:val="20"/>
          <w:szCs w:val="20"/>
          <w:lang w:val="fr-FR" w:eastAsia="nl-BE"/>
        </w:rPr>
        <w:t>werd</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alleszins</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bewonderd</w:t>
      </w:r>
      <w:proofErr w:type="spellEnd"/>
      <w:r w:rsidRPr="0089567D">
        <w:rPr>
          <w:rFonts w:ascii="Verdana" w:eastAsia="Times New Roman" w:hAnsi="Verdana" w:cs="Times New Roman"/>
          <w:b/>
          <w:bCs/>
          <w:sz w:val="20"/>
          <w:szCs w:val="20"/>
          <w:lang w:val="fr-FR" w:eastAsia="nl-BE"/>
        </w:rPr>
        <w:t xml:space="preserve"> voor de </w:t>
      </w:r>
      <w:proofErr w:type="spellStart"/>
      <w:r w:rsidRPr="0089567D">
        <w:rPr>
          <w:rFonts w:ascii="Verdana" w:eastAsia="Times New Roman" w:hAnsi="Verdana" w:cs="Times New Roman"/>
          <w:b/>
          <w:bCs/>
          <w:sz w:val="20"/>
          <w:szCs w:val="20"/>
          <w:lang w:val="fr-FR" w:eastAsia="nl-BE"/>
        </w:rPr>
        <w:t>strijd</w:t>
      </w:r>
      <w:proofErr w:type="spellEnd"/>
      <w:r w:rsidRPr="0089567D">
        <w:rPr>
          <w:rFonts w:ascii="Verdana" w:eastAsia="Times New Roman" w:hAnsi="Verdana" w:cs="Times New Roman"/>
          <w:b/>
          <w:bCs/>
          <w:sz w:val="20"/>
          <w:szCs w:val="20"/>
          <w:lang w:val="fr-FR" w:eastAsia="nl-BE"/>
        </w:rPr>
        <w:t xml:space="preserve"> die </w:t>
      </w:r>
      <w:proofErr w:type="spellStart"/>
      <w:r w:rsidRPr="0089567D">
        <w:rPr>
          <w:rFonts w:ascii="Verdana" w:eastAsia="Times New Roman" w:hAnsi="Verdana" w:cs="Times New Roman"/>
          <w:b/>
          <w:bCs/>
          <w:sz w:val="20"/>
          <w:szCs w:val="20"/>
          <w:lang w:val="fr-FR" w:eastAsia="nl-BE"/>
        </w:rPr>
        <w:t>hij</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leverde</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tegen</w:t>
      </w:r>
      <w:proofErr w:type="spellEnd"/>
      <w:r w:rsidRPr="0089567D">
        <w:rPr>
          <w:rFonts w:ascii="Verdana" w:eastAsia="Times New Roman" w:hAnsi="Verdana" w:cs="Times New Roman"/>
          <w:b/>
          <w:bCs/>
          <w:sz w:val="20"/>
          <w:szCs w:val="20"/>
          <w:lang w:val="fr-FR" w:eastAsia="nl-BE"/>
        </w:rPr>
        <w:t xml:space="preserve"> de </w:t>
      </w:r>
      <w:proofErr w:type="spellStart"/>
      <w:r w:rsidRPr="0089567D">
        <w:rPr>
          <w:rFonts w:ascii="Verdana" w:eastAsia="Times New Roman" w:hAnsi="Verdana" w:cs="Times New Roman"/>
          <w:b/>
          <w:bCs/>
          <w:sz w:val="20"/>
          <w:szCs w:val="20"/>
          <w:lang w:val="fr-FR" w:eastAsia="nl-BE"/>
        </w:rPr>
        <w:t>spektakels</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i/>
          <w:iCs/>
          <w:color w:val="008080"/>
          <w:sz w:val="20"/>
          <w:szCs w:val="20"/>
          <w:lang w:val="fr-FR" w:eastAsia="nl-BE"/>
        </w:rPr>
        <w:t>“ Il eut aussi beaucoup de zèle pour bannir les spectacles; mais il eut le chagrin sur la fin de sa vie, de voir la noblesse et les principaux habitants d’ Anvers se liguer en quelque sorte contre lui, pour maintenir la Comédie pendant le Carême»</w:t>
      </w:r>
      <w:bookmarkStart w:id="731" w:name="_ftnref415"/>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"_ftn415"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[415]</w:t>
      </w:r>
      <w:r w:rsidRPr="0089567D">
        <w:rPr>
          <w:rFonts w:ascii="Times New Roman" w:eastAsia="Times New Roman" w:hAnsi="Times New Roman" w:cs="Times New Roman"/>
          <w:i/>
          <w:iCs/>
          <w:color w:val="008080"/>
          <w:sz w:val="24"/>
          <w:szCs w:val="24"/>
          <w:lang w:val="fr-FR" w:eastAsia="nl-BE"/>
        </w:rPr>
        <w:fldChar w:fldCharType="end"/>
      </w:r>
      <w:bookmarkEnd w:id="731"/>
      <w:r w:rsidRPr="0089567D">
        <w:rPr>
          <w:rFonts w:ascii="Verdana" w:eastAsia="Times New Roman" w:hAnsi="Verdana" w:cs="Times New Roman"/>
          <w:b/>
          <w:bCs/>
          <w:i/>
          <w:iCs/>
          <w:color w:val="008080"/>
          <w:sz w:val="20"/>
          <w:szCs w:val="20"/>
          <w:lang w:val="fr-FR" w:eastAsia="nl-BE"/>
        </w:rPr>
        <w:t>.</w:t>
      </w:r>
    </w:p>
    <w:p w14:paraId="0936FAF7"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fr-FR" w:eastAsia="nl-BE"/>
        </w:rPr>
        <w:t xml:space="preserve">            </w:t>
      </w:r>
      <w:r w:rsidRPr="0089567D">
        <w:rPr>
          <w:rFonts w:ascii="Verdana" w:eastAsia="Times New Roman" w:hAnsi="Verdana" w:cs="Times New Roman"/>
          <w:b/>
          <w:bCs/>
          <w:sz w:val="20"/>
          <w:szCs w:val="20"/>
          <w:lang w:val="nl-NL" w:eastAsia="nl-BE"/>
        </w:rPr>
        <w:t xml:space="preserve">Op 31 maart 1784 werd er een contract afgesloten tussen de vier dienende aalmoezeniers enerzijds en Petrus Van Eupen anderzijds, </w:t>
      </w:r>
      <w:proofErr w:type="spellStart"/>
      <w:r w:rsidRPr="0089567D">
        <w:rPr>
          <w:rFonts w:ascii="Verdana" w:eastAsia="Times New Roman" w:hAnsi="Verdana" w:cs="Times New Roman"/>
          <w:b/>
          <w:bCs/>
          <w:sz w:val="20"/>
          <w:szCs w:val="20"/>
          <w:lang w:val="nl-NL" w:eastAsia="nl-BE"/>
        </w:rPr>
        <w:t>kannunik</w:t>
      </w:r>
      <w:proofErr w:type="spellEnd"/>
      <w:r w:rsidRPr="0089567D">
        <w:rPr>
          <w:rFonts w:ascii="Verdana" w:eastAsia="Times New Roman" w:hAnsi="Verdana" w:cs="Times New Roman"/>
          <w:b/>
          <w:bCs/>
          <w:sz w:val="20"/>
          <w:szCs w:val="20"/>
          <w:lang w:val="nl-NL" w:eastAsia="nl-BE"/>
        </w:rPr>
        <w:t xml:space="preserve">-gradueel, </w:t>
      </w:r>
      <w:proofErr w:type="spellStart"/>
      <w:r w:rsidRPr="0089567D">
        <w:rPr>
          <w:rFonts w:ascii="Verdana" w:eastAsia="Times New Roman" w:hAnsi="Verdana" w:cs="Times New Roman"/>
          <w:b/>
          <w:bCs/>
          <w:sz w:val="20"/>
          <w:szCs w:val="20"/>
          <w:lang w:val="nl-NL" w:eastAsia="nl-BE"/>
        </w:rPr>
        <w:t>penitencier</w:t>
      </w:r>
      <w:proofErr w:type="spellEnd"/>
      <w:r w:rsidRPr="0089567D">
        <w:rPr>
          <w:rFonts w:ascii="Verdana" w:eastAsia="Times New Roman" w:hAnsi="Verdana" w:cs="Times New Roman"/>
          <w:b/>
          <w:bCs/>
          <w:sz w:val="20"/>
          <w:szCs w:val="20"/>
          <w:lang w:val="nl-NL" w:eastAsia="nl-BE"/>
        </w:rPr>
        <w:t xml:space="preserve">, aartspriester en vicaris-generaal van het openstaande bisdom. Er werd besloten dat de aalmoezeniers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tijdens de vasten zouden gesloten houden op voorwaarde dat de 12.00 gulden, die ze dan extra zouden verdienen, gecompenseerd werden. Van Eupen was bereid om 6000 gulden te schenken. De andere helft werd bijgepast door </w:t>
      </w:r>
      <w:proofErr w:type="spellStart"/>
      <w:r w:rsidRPr="0089567D">
        <w:rPr>
          <w:rFonts w:ascii="Verdana" w:eastAsia="Times New Roman" w:hAnsi="Verdana" w:cs="Times New Roman"/>
          <w:b/>
          <w:bCs/>
          <w:sz w:val="20"/>
          <w:szCs w:val="20"/>
          <w:lang w:val="nl-NL" w:eastAsia="nl-BE"/>
        </w:rPr>
        <w:t>binnenburgemeester</w:t>
      </w:r>
      <w:proofErr w:type="spellEnd"/>
      <w:r w:rsidRPr="0089567D">
        <w:rPr>
          <w:rFonts w:ascii="Verdana" w:eastAsia="Times New Roman" w:hAnsi="Verdana" w:cs="Times New Roman"/>
          <w:b/>
          <w:bCs/>
          <w:sz w:val="20"/>
          <w:szCs w:val="20"/>
          <w:lang w:val="nl-NL" w:eastAsia="nl-BE"/>
        </w:rPr>
        <w:t xml:space="preserve"> Jan De </w:t>
      </w:r>
      <w:proofErr w:type="spellStart"/>
      <w:r w:rsidRPr="0089567D">
        <w:rPr>
          <w:rFonts w:ascii="Verdana" w:eastAsia="Times New Roman" w:hAnsi="Verdana" w:cs="Times New Roman"/>
          <w:b/>
          <w:bCs/>
          <w:sz w:val="20"/>
          <w:szCs w:val="20"/>
          <w:lang w:val="nl-NL" w:eastAsia="nl-BE"/>
        </w:rPr>
        <w:t>Wael</w:t>
      </w:r>
      <w:proofErr w:type="spellEnd"/>
      <w:r w:rsidRPr="0089567D">
        <w:rPr>
          <w:rFonts w:ascii="Verdana" w:eastAsia="Times New Roman" w:hAnsi="Verdana" w:cs="Times New Roman"/>
          <w:b/>
          <w:bCs/>
          <w:sz w:val="20"/>
          <w:szCs w:val="20"/>
          <w:lang w:val="nl-NL" w:eastAsia="nl-BE"/>
        </w:rPr>
        <w:t>.</w:t>
      </w:r>
      <w:bookmarkStart w:id="732" w:name="_ftnref41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"_ftn416"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[416]</w:t>
      </w:r>
      <w:r w:rsidRPr="0089567D">
        <w:rPr>
          <w:rFonts w:ascii="Times New Roman" w:eastAsia="Times New Roman" w:hAnsi="Times New Roman" w:cs="Times New Roman"/>
          <w:b/>
          <w:bCs/>
          <w:sz w:val="24"/>
          <w:szCs w:val="24"/>
          <w:lang w:val="nl-NL" w:eastAsia="nl-BE"/>
        </w:rPr>
        <w:fldChar w:fldCharType="end"/>
      </w:r>
      <w:bookmarkEnd w:id="732"/>
      <w:r w:rsidRPr="0089567D">
        <w:rPr>
          <w:rFonts w:ascii="Verdana" w:eastAsia="Times New Roman" w:hAnsi="Verdana" w:cs="Times New Roman"/>
          <w:b/>
          <w:bCs/>
          <w:sz w:val="20"/>
          <w:szCs w:val="20"/>
          <w:lang w:val="nl-NL" w:eastAsia="nl-BE"/>
        </w:rPr>
        <w:t xml:space="preserve"> Ondertussen was het reglement van oktober 1783 gewijzigd op vraag van de abonnees. Zij wensten dat hun abonnementen onbeperkt geldig zouden zijn, omdat de meeste onder hen eigenaar waren van één of meerdere loges die ze voor een aanzienlijke som geld afgekocht hadden. De aalmoezeniers vonden dit echter te veeleisend en stelden voor om het abonnement met één maand te verlengen. Het zou voortaan geldig zijn voor zes maanden.</w:t>
      </w:r>
      <w:bookmarkStart w:id="733" w:name="_ftnref41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"_ftn417"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[417]</w:t>
      </w:r>
      <w:r w:rsidRPr="0089567D">
        <w:rPr>
          <w:rFonts w:ascii="Times New Roman" w:eastAsia="Times New Roman" w:hAnsi="Times New Roman" w:cs="Times New Roman"/>
          <w:b/>
          <w:bCs/>
          <w:sz w:val="24"/>
          <w:szCs w:val="24"/>
          <w:lang w:val="nl-NL" w:eastAsia="nl-BE"/>
        </w:rPr>
        <w:fldChar w:fldCharType="end"/>
      </w:r>
      <w:bookmarkEnd w:id="733"/>
      <w:r w:rsidRPr="0089567D">
        <w:rPr>
          <w:rFonts w:ascii="Verdana" w:eastAsia="Times New Roman" w:hAnsi="Verdana" w:cs="Times New Roman"/>
          <w:b/>
          <w:bCs/>
          <w:sz w:val="20"/>
          <w:szCs w:val="20"/>
          <w:lang w:val="nl-NL" w:eastAsia="nl-BE"/>
        </w:rPr>
        <w:t xml:space="preserve"> Een overtuigende meerderheid van de abonnees keurde dit voorstel goed. Een abonnee kon zijn stem zo vaak laten gelden als hij abonnementskaartjes in zijn bezit had. Zo stemde bijvoorbeeld meneer De </w:t>
      </w:r>
      <w:proofErr w:type="spellStart"/>
      <w:r w:rsidRPr="0089567D">
        <w:rPr>
          <w:rFonts w:ascii="Verdana" w:eastAsia="Times New Roman" w:hAnsi="Verdana" w:cs="Times New Roman"/>
          <w:b/>
          <w:bCs/>
          <w:sz w:val="20"/>
          <w:szCs w:val="20"/>
          <w:lang w:val="nl-NL" w:eastAsia="nl-BE"/>
        </w:rPr>
        <w:t>Meulenaer</w:t>
      </w:r>
      <w:proofErr w:type="spellEnd"/>
      <w:r w:rsidRPr="0089567D">
        <w:rPr>
          <w:rFonts w:ascii="Verdana" w:eastAsia="Times New Roman" w:hAnsi="Verdana" w:cs="Times New Roman"/>
          <w:b/>
          <w:bCs/>
          <w:sz w:val="20"/>
          <w:szCs w:val="20"/>
          <w:lang w:val="nl-NL" w:eastAsia="nl-BE"/>
        </w:rPr>
        <w:t xml:space="preserve"> pro het voorstel </w:t>
      </w:r>
      <w:r w:rsidRPr="0089567D">
        <w:rPr>
          <w:rFonts w:ascii="Verdana" w:eastAsia="Times New Roman" w:hAnsi="Verdana" w:cs="Times New Roman"/>
          <w:b/>
          <w:bCs/>
          <w:i/>
          <w:iCs/>
          <w:color w:val="008080"/>
          <w:sz w:val="20"/>
          <w:szCs w:val="20"/>
          <w:lang w:val="nl-NL" w:eastAsia="nl-BE"/>
        </w:rPr>
        <w:t xml:space="preserve">“pour </w:t>
      </w:r>
      <w:proofErr w:type="spellStart"/>
      <w:r w:rsidRPr="0089567D">
        <w:rPr>
          <w:rFonts w:ascii="Verdana" w:eastAsia="Times New Roman" w:hAnsi="Verdana" w:cs="Times New Roman"/>
          <w:b/>
          <w:bCs/>
          <w:i/>
          <w:iCs/>
          <w:color w:val="008080"/>
          <w:sz w:val="20"/>
          <w:szCs w:val="20"/>
          <w:lang w:val="nl-NL" w:eastAsia="nl-BE"/>
        </w:rPr>
        <w:t>quatre</w:t>
      </w:r>
      <w:proofErr w:type="spellEnd"/>
      <w:r w:rsidRPr="0089567D">
        <w:rPr>
          <w:rFonts w:ascii="Verdana" w:eastAsia="Times New Roman" w:hAnsi="Verdana" w:cs="Times New Roman"/>
          <w:b/>
          <w:bCs/>
          <w:i/>
          <w:iCs/>
          <w:color w:val="008080"/>
          <w:sz w:val="20"/>
          <w:szCs w:val="20"/>
          <w:lang w:val="nl-NL" w:eastAsia="nl-BE"/>
        </w:rPr>
        <w:t>”</w:t>
      </w:r>
      <w:bookmarkStart w:id="734" w:name="_ftnref418"/>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"_ftn418"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[418]</w:t>
      </w:r>
      <w:r w:rsidRPr="0089567D">
        <w:rPr>
          <w:rFonts w:ascii="Times New Roman" w:eastAsia="Times New Roman" w:hAnsi="Times New Roman" w:cs="Times New Roman"/>
          <w:i/>
          <w:iCs/>
          <w:color w:val="008080"/>
          <w:sz w:val="24"/>
          <w:szCs w:val="24"/>
          <w:lang w:val="nl-NL" w:eastAsia="nl-BE"/>
        </w:rPr>
        <w:fldChar w:fldCharType="end"/>
      </w:r>
      <w:bookmarkEnd w:id="734"/>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Er kon gespeeld worden tot en met Paaszondag. Hierop werd dus </w:t>
      </w:r>
      <w:r w:rsidRPr="0089567D">
        <w:rPr>
          <w:rFonts w:ascii="Verdana" w:eastAsia="Times New Roman" w:hAnsi="Verdana" w:cs="Times New Roman"/>
          <w:b/>
          <w:bCs/>
          <w:sz w:val="20"/>
          <w:szCs w:val="20"/>
          <w:lang w:val="nl-NL" w:eastAsia="nl-BE"/>
        </w:rPr>
        <w:lastRenderedPageBreak/>
        <w:t xml:space="preserve">gereageerd door Van Eupen en De </w:t>
      </w:r>
      <w:proofErr w:type="spellStart"/>
      <w:r w:rsidRPr="0089567D">
        <w:rPr>
          <w:rFonts w:ascii="Verdana" w:eastAsia="Times New Roman" w:hAnsi="Verdana" w:cs="Times New Roman"/>
          <w:b/>
          <w:bCs/>
          <w:sz w:val="20"/>
          <w:szCs w:val="20"/>
          <w:lang w:val="nl-NL" w:eastAsia="nl-BE"/>
        </w:rPr>
        <w:t>Wael</w:t>
      </w:r>
      <w:proofErr w:type="spellEnd"/>
      <w:r w:rsidRPr="0089567D">
        <w:rPr>
          <w:rFonts w:ascii="Verdana" w:eastAsia="Times New Roman" w:hAnsi="Verdana" w:cs="Times New Roman"/>
          <w:b/>
          <w:bCs/>
          <w:sz w:val="20"/>
          <w:szCs w:val="20"/>
          <w:lang w:val="nl-NL" w:eastAsia="nl-BE"/>
        </w:rPr>
        <w:t>, die dit trachtten te vermijden door de aalmoezeniers een schadeloosstelling aan te bieden (cf. contract van 31 maart 1784). In andere steden van de Zuidelijke Nederlanden mochten de spektakels wel blijven voortduren tijdens de vasten, zoals in Oostende en Brugge.</w:t>
      </w:r>
      <w:bookmarkStart w:id="735" w:name="_ftnref41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"_ftn419"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[419]</w:t>
      </w:r>
      <w:r w:rsidRPr="0089567D">
        <w:rPr>
          <w:rFonts w:ascii="Times New Roman" w:eastAsia="Times New Roman" w:hAnsi="Times New Roman" w:cs="Times New Roman"/>
          <w:b/>
          <w:bCs/>
          <w:sz w:val="24"/>
          <w:szCs w:val="24"/>
          <w:lang w:val="nl-NL" w:eastAsia="nl-BE"/>
        </w:rPr>
        <w:fldChar w:fldCharType="end"/>
      </w:r>
      <w:bookmarkEnd w:id="735"/>
    </w:p>
    <w:p w14:paraId="1D468D8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De situatie in Antwerpen leek opgelost. De aalmoezeniers zouden tijdens de vasten het theater gesloten houden. Dit was echter buiten prins de </w:t>
      </w:r>
      <w:proofErr w:type="spellStart"/>
      <w:r w:rsidRPr="0089567D">
        <w:rPr>
          <w:rFonts w:ascii="Verdana" w:eastAsia="Times New Roman" w:hAnsi="Verdana" w:cs="Times New Roman"/>
          <w:b/>
          <w:bCs/>
          <w:sz w:val="20"/>
          <w:szCs w:val="20"/>
          <w:lang w:val="nl-NL" w:eastAsia="nl-BE"/>
        </w:rPr>
        <w:t>Ligne</w:t>
      </w:r>
      <w:proofErr w:type="spellEnd"/>
      <w:r w:rsidRPr="0089567D">
        <w:rPr>
          <w:rFonts w:ascii="Verdana" w:eastAsia="Times New Roman" w:hAnsi="Verdana" w:cs="Times New Roman"/>
          <w:b/>
          <w:bCs/>
          <w:sz w:val="20"/>
          <w:szCs w:val="20"/>
          <w:lang w:val="nl-NL" w:eastAsia="nl-BE"/>
        </w:rPr>
        <w:t xml:space="preserve"> gerekend. Charles-Joseph, prins van </w:t>
      </w:r>
      <w:proofErr w:type="spellStart"/>
      <w:r w:rsidRPr="0089567D">
        <w:rPr>
          <w:rFonts w:ascii="Verdana" w:eastAsia="Times New Roman" w:hAnsi="Verdana" w:cs="Times New Roman"/>
          <w:b/>
          <w:bCs/>
          <w:sz w:val="20"/>
          <w:szCs w:val="20"/>
          <w:lang w:val="nl-NL" w:eastAsia="nl-BE"/>
        </w:rPr>
        <w:t>Ligne</w:t>
      </w:r>
      <w:proofErr w:type="spellEnd"/>
      <w:r w:rsidRPr="0089567D">
        <w:rPr>
          <w:rFonts w:ascii="Verdana" w:eastAsia="Times New Roman" w:hAnsi="Verdana" w:cs="Times New Roman"/>
          <w:b/>
          <w:bCs/>
          <w:sz w:val="20"/>
          <w:szCs w:val="20"/>
          <w:lang w:val="nl-NL" w:eastAsia="nl-BE"/>
        </w:rPr>
        <w:t xml:space="preserve">, van </w:t>
      </w:r>
      <w:proofErr w:type="spellStart"/>
      <w:r w:rsidRPr="0089567D">
        <w:rPr>
          <w:rFonts w:ascii="Verdana" w:eastAsia="Times New Roman" w:hAnsi="Verdana" w:cs="Times New Roman"/>
          <w:b/>
          <w:bCs/>
          <w:sz w:val="20"/>
          <w:szCs w:val="20"/>
          <w:lang w:val="nl-NL" w:eastAsia="nl-BE"/>
        </w:rPr>
        <w:t>Amblisse</w:t>
      </w:r>
      <w:proofErr w:type="spellEnd"/>
      <w:r w:rsidRPr="0089567D">
        <w:rPr>
          <w:rFonts w:ascii="Verdana" w:eastAsia="Times New Roman" w:hAnsi="Verdana" w:cs="Times New Roman"/>
          <w:b/>
          <w:bCs/>
          <w:sz w:val="20"/>
          <w:szCs w:val="20"/>
          <w:lang w:val="nl-NL" w:eastAsia="nl-BE"/>
        </w:rPr>
        <w:t xml:space="preserve"> en van het Heilig Roomse Rijk was een beroemd vertegenwoordiger van één van de oudste Henegouwse adellijke geslachten.</w:t>
      </w:r>
      <w:bookmarkStart w:id="736" w:name="_ftnref42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"_ftn420"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[420]</w:t>
      </w:r>
      <w:r w:rsidRPr="0089567D">
        <w:rPr>
          <w:rFonts w:ascii="Times New Roman" w:eastAsia="Times New Roman" w:hAnsi="Times New Roman" w:cs="Times New Roman"/>
          <w:b/>
          <w:bCs/>
          <w:sz w:val="24"/>
          <w:szCs w:val="24"/>
          <w:lang w:val="nl-NL" w:eastAsia="nl-BE"/>
        </w:rPr>
        <w:fldChar w:fldCharType="end"/>
      </w:r>
      <w:bookmarkEnd w:id="736"/>
      <w:r w:rsidRPr="0089567D">
        <w:rPr>
          <w:rFonts w:ascii="Verdana" w:eastAsia="Times New Roman" w:hAnsi="Verdana" w:cs="Times New Roman"/>
          <w:b/>
          <w:bCs/>
          <w:sz w:val="20"/>
          <w:szCs w:val="20"/>
          <w:lang w:val="nl-NL" w:eastAsia="nl-BE"/>
        </w:rPr>
        <w:t xml:space="preserve"> Hij was gouverneur van de stad Antwerpen en in oktober 1784 moest hij, als oudste luitenant-generaal in dienst, graaf Murray vervangen als opperbevelhebber van de in Antwerpen gelegerde Oostenrijkse troepen. Murray werd weggeroepen uit Antwerpen, omdat een oorlog tussen Oostenrijk en Holland nakend was na de intrekking van het bareeltraktaat en het verdrag van Münster over de sluiting van de Schelde.</w:t>
      </w:r>
      <w:bookmarkStart w:id="737" w:name="_ftnref42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"_ftn421"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[421]</w:t>
      </w:r>
      <w:r w:rsidRPr="0089567D">
        <w:rPr>
          <w:rFonts w:ascii="Times New Roman" w:eastAsia="Times New Roman" w:hAnsi="Times New Roman" w:cs="Times New Roman"/>
          <w:b/>
          <w:bCs/>
          <w:sz w:val="24"/>
          <w:szCs w:val="24"/>
          <w:lang w:val="nl-NL" w:eastAsia="nl-BE"/>
        </w:rPr>
        <w:fldChar w:fldCharType="end"/>
      </w:r>
      <w:bookmarkEnd w:id="737"/>
      <w:r w:rsidRPr="0089567D">
        <w:rPr>
          <w:rFonts w:ascii="Verdana" w:eastAsia="Times New Roman" w:hAnsi="Verdana" w:cs="Times New Roman"/>
          <w:b/>
          <w:bCs/>
          <w:sz w:val="20"/>
          <w:szCs w:val="20"/>
          <w:lang w:val="nl-NL" w:eastAsia="nl-BE"/>
        </w:rPr>
        <w:t xml:space="preserve"> Prins de </w:t>
      </w:r>
      <w:proofErr w:type="spellStart"/>
      <w:r w:rsidRPr="0089567D">
        <w:rPr>
          <w:rFonts w:ascii="Verdana" w:eastAsia="Times New Roman" w:hAnsi="Verdana" w:cs="Times New Roman"/>
          <w:b/>
          <w:bCs/>
          <w:sz w:val="20"/>
          <w:szCs w:val="20"/>
          <w:lang w:val="nl-NL" w:eastAsia="nl-BE"/>
        </w:rPr>
        <w:t>Ligne</w:t>
      </w:r>
      <w:proofErr w:type="spellEnd"/>
      <w:r w:rsidRPr="0089567D">
        <w:rPr>
          <w:rFonts w:ascii="Verdana" w:eastAsia="Times New Roman" w:hAnsi="Verdana" w:cs="Times New Roman"/>
          <w:b/>
          <w:bCs/>
          <w:sz w:val="20"/>
          <w:szCs w:val="20"/>
          <w:lang w:val="nl-NL" w:eastAsia="nl-BE"/>
        </w:rPr>
        <w:t xml:space="preserve"> had een militaire carrière doorlopen, maar dankte zijn faam aan zijn </w:t>
      </w:r>
      <w:proofErr w:type="spellStart"/>
      <w:r w:rsidRPr="0089567D">
        <w:rPr>
          <w:rFonts w:ascii="Verdana" w:eastAsia="Times New Roman" w:hAnsi="Verdana" w:cs="Times New Roman"/>
          <w:b/>
          <w:bCs/>
          <w:sz w:val="20"/>
          <w:szCs w:val="20"/>
          <w:lang w:val="nl-NL" w:eastAsia="nl-BE"/>
        </w:rPr>
        <w:t>cultuurminnend</w:t>
      </w:r>
      <w:proofErr w:type="spellEnd"/>
      <w:r w:rsidRPr="0089567D">
        <w:rPr>
          <w:rFonts w:ascii="Verdana" w:eastAsia="Times New Roman" w:hAnsi="Verdana" w:cs="Times New Roman"/>
          <w:b/>
          <w:bCs/>
          <w:sz w:val="20"/>
          <w:szCs w:val="20"/>
          <w:lang w:val="nl-NL" w:eastAsia="nl-BE"/>
        </w:rPr>
        <w:t xml:space="preserve"> karakter. Hij hield van schilderkunst, boeken, een goede conversatie, van dansen en van toneel. Zijn eerste werk handelde trouwens over het toneel, het hierboven reeds geciteerde “Lettres à Eugénie” uit 1774, in 1796 herwerkt tot “Lettres à </w:t>
      </w:r>
      <w:proofErr w:type="spellStart"/>
      <w:r w:rsidRPr="0089567D">
        <w:rPr>
          <w:rFonts w:ascii="Verdana" w:eastAsia="Times New Roman" w:hAnsi="Verdana" w:cs="Times New Roman"/>
          <w:b/>
          <w:bCs/>
          <w:sz w:val="20"/>
          <w:szCs w:val="20"/>
          <w:lang w:val="nl-NL" w:eastAsia="nl-BE"/>
        </w:rPr>
        <w:t>Eulalie</w:t>
      </w:r>
      <w:proofErr w:type="spellEnd"/>
      <w:r w:rsidRPr="0089567D">
        <w:rPr>
          <w:rFonts w:ascii="Verdana" w:eastAsia="Times New Roman" w:hAnsi="Verdana" w:cs="Times New Roman"/>
          <w:b/>
          <w:bCs/>
          <w:sz w:val="20"/>
          <w:szCs w:val="20"/>
          <w:lang w:val="nl-NL" w:eastAsia="nl-BE"/>
        </w:rPr>
        <w:t>”</w:t>
      </w:r>
      <w:bookmarkStart w:id="738" w:name="_ftnref42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"_ftn422"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[422]</w:t>
      </w:r>
      <w:r w:rsidRPr="0089567D">
        <w:rPr>
          <w:rFonts w:ascii="Times New Roman" w:eastAsia="Times New Roman" w:hAnsi="Times New Roman" w:cs="Times New Roman"/>
          <w:b/>
          <w:bCs/>
          <w:sz w:val="24"/>
          <w:szCs w:val="24"/>
          <w:lang w:val="nl-NL" w:eastAsia="nl-BE"/>
        </w:rPr>
        <w:fldChar w:fldCharType="end"/>
      </w:r>
      <w:bookmarkEnd w:id="738"/>
      <w:r w:rsidRPr="0089567D">
        <w:rPr>
          <w:rFonts w:ascii="Verdana" w:eastAsia="Times New Roman" w:hAnsi="Verdana" w:cs="Times New Roman"/>
          <w:b/>
          <w:bCs/>
          <w:sz w:val="20"/>
          <w:szCs w:val="20"/>
          <w:lang w:val="nl-NL" w:eastAsia="nl-BE"/>
        </w:rPr>
        <w:t xml:space="preserve">. </w:t>
      </w:r>
    </w:p>
    <w:p w14:paraId="36B1406D" w14:textId="77777777" w:rsidR="0089567D" w:rsidRPr="0089567D" w:rsidRDefault="0089567D" w:rsidP="0089567D">
      <w:pPr>
        <w:spacing w:after="0" w:line="360" w:lineRule="auto"/>
        <w:ind w:firstLine="709"/>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Als groot toneelliefhebber was prins de </w:t>
      </w:r>
      <w:proofErr w:type="spellStart"/>
      <w:r w:rsidRPr="0089567D">
        <w:rPr>
          <w:rFonts w:ascii="Verdana" w:eastAsia="Times New Roman" w:hAnsi="Verdana" w:cs="Times New Roman"/>
          <w:b/>
          <w:bCs/>
          <w:sz w:val="20"/>
          <w:szCs w:val="20"/>
          <w:lang w:val="nl-NL" w:eastAsia="nl-BE"/>
        </w:rPr>
        <w:t>Ligne</w:t>
      </w:r>
      <w:proofErr w:type="spellEnd"/>
      <w:r w:rsidRPr="0089567D">
        <w:rPr>
          <w:rFonts w:ascii="Verdana" w:eastAsia="Times New Roman" w:hAnsi="Verdana" w:cs="Times New Roman"/>
          <w:b/>
          <w:bCs/>
          <w:sz w:val="20"/>
          <w:szCs w:val="20"/>
          <w:lang w:val="nl-NL" w:eastAsia="nl-BE"/>
        </w:rPr>
        <w:t xml:space="preserve"> niet blij toen hij hoorde dat er tijdens de vasten in de stad Antwerpen geen spektakels mochten opgevoerd worden. </w:t>
      </w:r>
      <w:r w:rsidRPr="0089567D">
        <w:rPr>
          <w:rFonts w:ascii="Verdana" w:eastAsia="Times New Roman" w:hAnsi="Verdana" w:cs="Times New Roman"/>
          <w:b/>
          <w:bCs/>
          <w:sz w:val="20"/>
          <w:szCs w:val="20"/>
          <w:lang w:val="fr-FR" w:eastAsia="nl-BE"/>
        </w:rPr>
        <w:t xml:space="preserve">In </w:t>
      </w:r>
      <w:proofErr w:type="spellStart"/>
      <w:r w:rsidRPr="0089567D">
        <w:rPr>
          <w:rFonts w:ascii="Verdana" w:eastAsia="Times New Roman" w:hAnsi="Verdana" w:cs="Times New Roman"/>
          <w:b/>
          <w:bCs/>
          <w:sz w:val="20"/>
          <w:szCs w:val="20"/>
          <w:lang w:val="fr-FR" w:eastAsia="nl-BE"/>
        </w:rPr>
        <w:t>zijn</w:t>
      </w:r>
      <w:proofErr w:type="spellEnd"/>
      <w:r w:rsidRPr="0089567D">
        <w:rPr>
          <w:rFonts w:ascii="Verdana" w:eastAsia="Times New Roman" w:hAnsi="Verdana" w:cs="Times New Roman"/>
          <w:b/>
          <w:bCs/>
          <w:sz w:val="20"/>
          <w:szCs w:val="20"/>
          <w:lang w:val="fr-FR" w:eastAsia="nl-BE"/>
        </w:rPr>
        <w:t xml:space="preserve"> brief van 22 </w:t>
      </w:r>
      <w:proofErr w:type="spellStart"/>
      <w:r w:rsidRPr="0089567D">
        <w:rPr>
          <w:rFonts w:ascii="Verdana" w:eastAsia="Times New Roman" w:hAnsi="Verdana" w:cs="Times New Roman"/>
          <w:b/>
          <w:bCs/>
          <w:sz w:val="20"/>
          <w:szCs w:val="20"/>
          <w:lang w:val="fr-FR" w:eastAsia="nl-BE"/>
        </w:rPr>
        <w:t>januari</w:t>
      </w:r>
      <w:proofErr w:type="spellEnd"/>
      <w:r w:rsidRPr="0089567D">
        <w:rPr>
          <w:rFonts w:ascii="Verdana" w:eastAsia="Times New Roman" w:hAnsi="Verdana" w:cs="Times New Roman"/>
          <w:b/>
          <w:bCs/>
          <w:sz w:val="20"/>
          <w:szCs w:val="20"/>
          <w:lang w:val="fr-FR" w:eastAsia="nl-BE"/>
        </w:rPr>
        <w:t xml:space="preserve"> 1785 </w:t>
      </w:r>
      <w:proofErr w:type="spellStart"/>
      <w:r w:rsidRPr="0089567D">
        <w:rPr>
          <w:rFonts w:ascii="Verdana" w:eastAsia="Times New Roman" w:hAnsi="Verdana" w:cs="Times New Roman"/>
          <w:b/>
          <w:bCs/>
          <w:sz w:val="20"/>
          <w:szCs w:val="20"/>
          <w:lang w:val="fr-FR" w:eastAsia="nl-BE"/>
        </w:rPr>
        <w:t>vroeg</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hij</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aan</w:t>
      </w:r>
      <w:proofErr w:type="spellEnd"/>
      <w:r w:rsidRPr="0089567D">
        <w:rPr>
          <w:rFonts w:ascii="Verdana" w:eastAsia="Times New Roman" w:hAnsi="Verdana" w:cs="Times New Roman"/>
          <w:b/>
          <w:bCs/>
          <w:sz w:val="20"/>
          <w:szCs w:val="20"/>
          <w:lang w:val="fr-FR" w:eastAsia="nl-BE"/>
        </w:rPr>
        <w:t xml:space="preserve"> de </w:t>
      </w:r>
      <w:proofErr w:type="spellStart"/>
      <w:r w:rsidRPr="0089567D">
        <w:rPr>
          <w:rFonts w:ascii="Verdana" w:eastAsia="Times New Roman" w:hAnsi="Verdana" w:cs="Times New Roman"/>
          <w:b/>
          <w:bCs/>
          <w:sz w:val="20"/>
          <w:szCs w:val="20"/>
          <w:lang w:val="fr-FR" w:eastAsia="nl-BE"/>
        </w:rPr>
        <w:t>aalmoezeniers</w:t>
      </w:r>
      <w:proofErr w:type="spellEnd"/>
      <w:r w:rsidRPr="0089567D">
        <w:rPr>
          <w:rFonts w:ascii="Verdana" w:eastAsia="Times New Roman" w:hAnsi="Verdana" w:cs="Times New Roman"/>
          <w:b/>
          <w:bCs/>
          <w:sz w:val="20"/>
          <w:szCs w:val="20"/>
          <w:lang w:val="fr-FR" w:eastAsia="nl-BE"/>
        </w:rPr>
        <w:t xml:space="preserve"> om het </w:t>
      </w:r>
      <w:proofErr w:type="spellStart"/>
      <w:r w:rsidRPr="0089567D">
        <w:rPr>
          <w:rFonts w:ascii="Verdana" w:eastAsia="Times New Roman" w:hAnsi="Verdana" w:cs="Times New Roman"/>
          <w:b/>
          <w:bCs/>
          <w:sz w:val="20"/>
          <w:szCs w:val="20"/>
          <w:lang w:val="fr-FR" w:eastAsia="nl-BE"/>
        </w:rPr>
        <w:t>theater</w:t>
      </w:r>
      <w:proofErr w:type="spellEnd"/>
      <w:r w:rsidRPr="0089567D">
        <w:rPr>
          <w:rFonts w:ascii="Verdana" w:eastAsia="Times New Roman" w:hAnsi="Verdana" w:cs="Times New Roman"/>
          <w:b/>
          <w:bCs/>
          <w:sz w:val="20"/>
          <w:szCs w:val="20"/>
          <w:lang w:val="fr-FR" w:eastAsia="nl-BE"/>
        </w:rPr>
        <w:t xml:space="preserve"> open te </w:t>
      </w:r>
      <w:proofErr w:type="spellStart"/>
      <w:r w:rsidRPr="0089567D">
        <w:rPr>
          <w:rFonts w:ascii="Verdana" w:eastAsia="Times New Roman" w:hAnsi="Verdana" w:cs="Times New Roman"/>
          <w:b/>
          <w:bCs/>
          <w:sz w:val="20"/>
          <w:szCs w:val="20"/>
          <w:lang w:val="fr-FR" w:eastAsia="nl-BE"/>
        </w:rPr>
        <w:t>houden</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i/>
          <w:iCs/>
          <w:color w:val="008080"/>
          <w:sz w:val="20"/>
          <w:szCs w:val="20"/>
          <w:lang w:val="fr-FR" w:eastAsia="nl-BE"/>
        </w:rPr>
        <w:t>“Comme je crois impossible que les bonnes âmes qui ont destiné des secours considérables aux pauvres les aient mis au prix de déranger les plaisirs, ou plus tôt le bien être public,…»</w:t>
      </w:r>
      <w:bookmarkStart w:id="739" w:name="_ftnref423"/>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"_ftn423"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eastAsia="nl-BE"/>
        </w:rPr>
        <w:t>[423]</w:t>
      </w:r>
      <w:r w:rsidRPr="0089567D">
        <w:rPr>
          <w:rFonts w:ascii="Times New Roman" w:eastAsia="Times New Roman" w:hAnsi="Times New Roman" w:cs="Times New Roman"/>
          <w:i/>
          <w:iCs/>
          <w:color w:val="008080"/>
          <w:sz w:val="24"/>
          <w:szCs w:val="24"/>
          <w:lang w:val="fr-FR" w:eastAsia="nl-BE"/>
        </w:rPr>
        <w:fldChar w:fldCharType="end"/>
      </w:r>
      <w:bookmarkEnd w:id="739"/>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De aalmoezeniers hadden echter een overeenkomst gesloten met Petrus Van Eupen. Ze vroegen de stadsmagistraat om raad in hun brief van 27 januari.</w:t>
      </w:r>
      <w:bookmarkStart w:id="740" w:name="_ftnref42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"_ftn424"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[424]</w:t>
      </w:r>
      <w:r w:rsidRPr="0089567D">
        <w:rPr>
          <w:rFonts w:ascii="Times New Roman" w:eastAsia="Times New Roman" w:hAnsi="Times New Roman" w:cs="Times New Roman"/>
          <w:b/>
          <w:bCs/>
          <w:sz w:val="24"/>
          <w:szCs w:val="24"/>
          <w:lang w:val="nl-NL" w:eastAsia="nl-BE"/>
        </w:rPr>
        <w:fldChar w:fldCharType="end"/>
      </w:r>
      <w:bookmarkEnd w:id="740"/>
      <w:r w:rsidRPr="0089567D">
        <w:rPr>
          <w:rFonts w:ascii="Verdana" w:eastAsia="Times New Roman" w:hAnsi="Verdana" w:cs="Times New Roman"/>
          <w:b/>
          <w:bCs/>
          <w:sz w:val="20"/>
          <w:szCs w:val="20"/>
          <w:lang w:val="nl-NL" w:eastAsia="nl-BE"/>
        </w:rPr>
        <w:t xml:space="preserve"> De wethouders antwoordden twee dagen later dat de prins en zijn troepen tijdens de vasten toch nog andere ontspanningsgelegenheden ter beschikking hadden: er werden immers nog openbare concerten gegeven en de adel en gegoede klassen hielden nog regelmatig private bijeenkomsten, “soirées”, die de militairen op uitnodiging konden bijwonen.</w:t>
      </w:r>
      <w:bookmarkStart w:id="741" w:name="_ftnref42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"_ftn425"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[425]</w:t>
      </w:r>
      <w:r w:rsidRPr="0089567D">
        <w:rPr>
          <w:rFonts w:ascii="Times New Roman" w:eastAsia="Times New Roman" w:hAnsi="Times New Roman" w:cs="Times New Roman"/>
          <w:b/>
          <w:bCs/>
          <w:sz w:val="24"/>
          <w:szCs w:val="24"/>
          <w:lang w:val="nl-NL" w:eastAsia="nl-BE"/>
        </w:rPr>
        <w:fldChar w:fldCharType="end"/>
      </w:r>
      <w:bookmarkEnd w:id="741"/>
      <w:r w:rsidRPr="0089567D">
        <w:rPr>
          <w:rFonts w:ascii="Verdana" w:eastAsia="Times New Roman" w:hAnsi="Verdana" w:cs="Times New Roman"/>
          <w:b/>
          <w:bCs/>
          <w:sz w:val="20"/>
          <w:szCs w:val="20"/>
          <w:lang w:val="nl-NL" w:eastAsia="nl-BE"/>
        </w:rPr>
        <w:t xml:space="preserve">  Deze verontschuldigende woorden losten de zaak echter niet op. De stadsmagistraat zag zich genoodzaakt om op zijn beurt advies in te winnen bij de centrale regering, meer bepaald de landvoogden Marie Christine en Albert Casimir. </w:t>
      </w:r>
      <w:r w:rsidRPr="0089567D">
        <w:rPr>
          <w:rFonts w:ascii="Verdana" w:eastAsia="Times New Roman" w:hAnsi="Verdana" w:cs="Times New Roman"/>
          <w:b/>
          <w:bCs/>
          <w:sz w:val="20"/>
          <w:szCs w:val="20"/>
          <w:lang w:val="fr-FR" w:eastAsia="nl-BE"/>
        </w:rPr>
        <w:t xml:space="preserve">Op 8 </w:t>
      </w:r>
      <w:proofErr w:type="spellStart"/>
      <w:r w:rsidRPr="0089567D">
        <w:rPr>
          <w:rFonts w:ascii="Verdana" w:eastAsia="Times New Roman" w:hAnsi="Verdana" w:cs="Times New Roman"/>
          <w:b/>
          <w:bCs/>
          <w:sz w:val="20"/>
          <w:szCs w:val="20"/>
          <w:lang w:val="fr-FR" w:eastAsia="nl-BE"/>
        </w:rPr>
        <w:t>februari</w:t>
      </w:r>
      <w:proofErr w:type="spellEnd"/>
      <w:r w:rsidRPr="0089567D">
        <w:rPr>
          <w:rFonts w:ascii="Verdana" w:eastAsia="Times New Roman" w:hAnsi="Verdana" w:cs="Times New Roman"/>
          <w:b/>
          <w:bCs/>
          <w:sz w:val="20"/>
          <w:szCs w:val="20"/>
          <w:lang w:val="fr-FR" w:eastAsia="nl-BE"/>
        </w:rPr>
        <w:t xml:space="preserve"> 1785 </w:t>
      </w:r>
      <w:proofErr w:type="spellStart"/>
      <w:r w:rsidRPr="0089567D">
        <w:rPr>
          <w:rFonts w:ascii="Verdana" w:eastAsia="Times New Roman" w:hAnsi="Verdana" w:cs="Times New Roman"/>
          <w:b/>
          <w:bCs/>
          <w:sz w:val="20"/>
          <w:szCs w:val="20"/>
          <w:lang w:val="fr-FR" w:eastAsia="nl-BE"/>
        </w:rPr>
        <w:t>kwam</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uiteindelijk</w:t>
      </w:r>
      <w:proofErr w:type="spellEnd"/>
      <w:r w:rsidRPr="0089567D">
        <w:rPr>
          <w:rFonts w:ascii="Verdana" w:eastAsia="Times New Roman" w:hAnsi="Verdana" w:cs="Times New Roman"/>
          <w:b/>
          <w:bCs/>
          <w:sz w:val="20"/>
          <w:szCs w:val="20"/>
          <w:lang w:val="fr-FR" w:eastAsia="nl-BE"/>
        </w:rPr>
        <w:t xml:space="preserve"> het </w:t>
      </w:r>
      <w:proofErr w:type="spellStart"/>
      <w:r w:rsidRPr="0089567D">
        <w:rPr>
          <w:rFonts w:ascii="Verdana" w:eastAsia="Times New Roman" w:hAnsi="Verdana" w:cs="Times New Roman"/>
          <w:b/>
          <w:bCs/>
          <w:sz w:val="20"/>
          <w:szCs w:val="20"/>
          <w:lang w:val="fr-FR" w:eastAsia="nl-BE"/>
        </w:rPr>
        <w:t>volgende</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besluit</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uit</w:t>
      </w:r>
      <w:proofErr w:type="spellEnd"/>
      <w:r w:rsidRPr="0089567D">
        <w:rPr>
          <w:rFonts w:ascii="Verdana" w:eastAsia="Times New Roman" w:hAnsi="Verdana" w:cs="Times New Roman"/>
          <w:b/>
          <w:bCs/>
          <w:sz w:val="20"/>
          <w:szCs w:val="20"/>
          <w:lang w:val="fr-FR" w:eastAsia="nl-BE"/>
        </w:rPr>
        <w:t xml:space="preserve"> de bus: </w:t>
      </w:r>
      <w:r w:rsidRPr="0089567D">
        <w:rPr>
          <w:rFonts w:ascii="Verdana" w:eastAsia="Times New Roman" w:hAnsi="Verdana" w:cs="Times New Roman"/>
          <w:b/>
          <w:bCs/>
          <w:i/>
          <w:iCs/>
          <w:color w:val="008080"/>
          <w:sz w:val="20"/>
          <w:szCs w:val="20"/>
          <w:lang w:val="fr-FR" w:eastAsia="nl-BE"/>
        </w:rPr>
        <w:t xml:space="preserve">“Notre intention étant de permettre dans ces circonstances qu’il y ait spectacle durant le carême à Anvers comme à Bruxelles, et puisqu’ il semble que </w:t>
      </w:r>
      <w:r w:rsidRPr="0089567D">
        <w:rPr>
          <w:rFonts w:ascii="Verdana" w:eastAsia="Times New Roman" w:hAnsi="Verdana" w:cs="Times New Roman"/>
          <w:b/>
          <w:bCs/>
          <w:i/>
          <w:iCs/>
          <w:color w:val="008080"/>
          <w:sz w:val="20"/>
          <w:szCs w:val="20"/>
          <w:lang w:val="fr-FR" w:eastAsia="nl-BE"/>
        </w:rPr>
        <w:lastRenderedPageBreak/>
        <w:t>les aumôniers pourraient ainsi dans le cas des restituer la somme de 12.000 florins, quoique l’on ne voie pas à qui ou à quelle destination,…»</w:t>
      </w:r>
      <w:bookmarkStart w:id="742" w:name="_ftnref426"/>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"_ftn426"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eastAsia="nl-BE"/>
        </w:rPr>
        <w:t>[426]</w:t>
      </w:r>
      <w:r w:rsidRPr="0089567D">
        <w:rPr>
          <w:rFonts w:ascii="Times New Roman" w:eastAsia="Times New Roman" w:hAnsi="Times New Roman" w:cs="Times New Roman"/>
          <w:i/>
          <w:iCs/>
          <w:color w:val="008080"/>
          <w:sz w:val="24"/>
          <w:szCs w:val="24"/>
          <w:lang w:val="fr-FR" w:eastAsia="nl-BE"/>
        </w:rPr>
        <w:fldChar w:fldCharType="end"/>
      </w:r>
      <w:bookmarkEnd w:id="742"/>
      <w:r w:rsidRPr="0089567D">
        <w:rPr>
          <w:rFonts w:ascii="Verdana" w:eastAsia="Times New Roman" w:hAnsi="Verdana" w:cs="Times New Roman"/>
          <w:b/>
          <w:bCs/>
          <w:i/>
          <w:iCs/>
          <w:color w:val="008080"/>
          <w:sz w:val="20"/>
          <w:szCs w:val="20"/>
          <w:lang w:eastAsia="nl-BE"/>
        </w:rPr>
        <w:t>.</w:t>
      </w:r>
    </w:p>
    <w:p w14:paraId="49016625" w14:textId="77777777" w:rsidR="0089567D" w:rsidRPr="0089567D" w:rsidRDefault="0089567D" w:rsidP="0089567D">
      <w:pPr>
        <w:spacing w:after="0" w:line="360" w:lineRule="auto"/>
        <w:ind w:firstLine="709"/>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landvoogden hadden het probleem echter niet grondig doorzien. De aalmoezeniers zouden de 12.000 gulden schadevergoeding moeten teruggeven. Deze put zou terug gedempt kunnen worden via de opbrengsten die het theater tijdens de vasten opleverde, ware het niet dat deze opbrengsten afhingen van de abonnees. De abonnees waren vaak ook eigenaar van één of meerdere loges. Een aantal onder hen waren al in 1784 tegen het voorstel om tijdens de vasten het theater open te houden en zij bleven bij hun standpunt. Zij zouden dus tijdens de vasten niet komen opdagen en hun loges zouden leeg staan. De probleem kon snel opgelost worden door de loges verder te verkopen of te verhuren, maar dit stonden de abonnees/eigenaars niet toe.</w:t>
      </w:r>
      <w:bookmarkStart w:id="743" w:name="_ftnref42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"_ftn427"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[427]</w:t>
      </w:r>
      <w:r w:rsidRPr="0089567D">
        <w:rPr>
          <w:rFonts w:ascii="Times New Roman" w:eastAsia="Times New Roman" w:hAnsi="Times New Roman" w:cs="Times New Roman"/>
          <w:b/>
          <w:bCs/>
          <w:sz w:val="24"/>
          <w:szCs w:val="24"/>
          <w:lang w:val="nl-NL" w:eastAsia="nl-BE"/>
        </w:rPr>
        <w:fldChar w:fldCharType="end"/>
      </w:r>
      <w:bookmarkEnd w:id="743"/>
      <w:r w:rsidRPr="0089567D">
        <w:rPr>
          <w:rFonts w:ascii="Verdana" w:eastAsia="Times New Roman" w:hAnsi="Verdana" w:cs="Times New Roman"/>
          <w:b/>
          <w:bCs/>
          <w:sz w:val="20"/>
          <w:szCs w:val="20"/>
          <w:lang w:val="nl-NL" w:eastAsia="nl-BE"/>
        </w:rPr>
        <w:t xml:space="preserve"> </w:t>
      </w:r>
    </w:p>
    <w:p w14:paraId="55B87D65" w14:textId="77777777" w:rsidR="0089567D" w:rsidRPr="0089567D" w:rsidRDefault="0089567D" w:rsidP="0089567D">
      <w:pPr>
        <w:spacing w:after="0" w:line="360" w:lineRule="auto"/>
        <w:ind w:firstLine="709"/>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Prins de </w:t>
      </w:r>
      <w:proofErr w:type="spellStart"/>
      <w:r w:rsidRPr="0089567D">
        <w:rPr>
          <w:rFonts w:ascii="Verdana" w:eastAsia="Times New Roman" w:hAnsi="Verdana" w:cs="Times New Roman"/>
          <w:b/>
          <w:bCs/>
          <w:sz w:val="20"/>
          <w:szCs w:val="20"/>
          <w:lang w:val="nl-NL" w:eastAsia="nl-BE"/>
        </w:rPr>
        <w:t>Ligne</w:t>
      </w:r>
      <w:proofErr w:type="spellEnd"/>
      <w:r w:rsidRPr="0089567D">
        <w:rPr>
          <w:rFonts w:ascii="Verdana" w:eastAsia="Times New Roman" w:hAnsi="Verdana" w:cs="Times New Roman"/>
          <w:b/>
          <w:bCs/>
          <w:sz w:val="20"/>
          <w:szCs w:val="20"/>
          <w:lang w:val="nl-NL" w:eastAsia="nl-BE"/>
        </w:rPr>
        <w:t xml:space="preserve"> zou de aalmoezeniers uit de nood helpen. Hijzelf en zijn gevolg waren feestneuzen als geen ander. De financiële put werd moeiteloos gedempt. De prins had reeds op 30 november 1784 een grote redoute gegeven. Er werd door het publiek een “redoute de retour” gegeven op 7 december.</w:t>
      </w:r>
      <w:bookmarkStart w:id="744" w:name="_ftnref42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"_ftn428"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[428]</w:t>
      </w:r>
      <w:r w:rsidRPr="0089567D">
        <w:rPr>
          <w:rFonts w:ascii="Times New Roman" w:eastAsia="Times New Roman" w:hAnsi="Times New Roman" w:cs="Times New Roman"/>
          <w:b/>
          <w:bCs/>
          <w:sz w:val="24"/>
          <w:szCs w:val="24"/>
          <w:lang w:val="nl-NL" w:eastAsia="nl-BE"/>
        </w:rPr>
        <w:fldChar w:fldCharType="end"/>
      </w:r>
      <w:bookmarkEnd w:id="744"/>
      <w:r w:rsidRPr="0089567D">
        <w:rPr>
          <w:rFonts w:ascii="Verdana" w:eastAsia="Times New Roman" w:hAnsi="Verdana" w:cs="Times New Roman"/>
          <w:b/>
          <w:bCs/>
          <w:sz w:val="20"/>
          <w:szCs w:val="20"/>
          <w:lang w:val="nl-NL" w:eastAsia="nl-BE"/>
        </w:rPr>
        <w:t xml:space="preserve"> Tijdens de vasten zou er lustig verder gefeest worden. Aswoensdag viel in 1785 op 9 februari, maar er kon pas vanaf half vasten op 6 maart terug gespeeld worden. Op 14 maart eisten Van Eupen en De </w:t>
      </w:r>
      <w:proofErr w:type="spellStart"/>
      <w:r w:rsidRPr="0089567D">
        <w:rPr>
          <w:rFonts w:ascii="Verdana" w:eastAsia="Times New Roman" w:hAnsi="Verdana" w:cs="Times New Roman"/>
          <w:b/>
          <w:bCs/>
          <w:sz w:val="20"/>
          <w:szCs w:val="20"/>
          <w:lang w:val="nl-NL" w:eastAsia="nl-BE"/>
        </w:rPr>
        <w:t>Wael</w:t>
      </w:r>
      <w:proofErr w:type="spellEnd"/>
      <w:r w:rsidRPr="0089567D">
        <w:rPr>
          <w:rFonts w:ascii="Verdana" w:eastAsia="Times New Roman" w:hAnsi="Verdana" w:cs="Times New Roman"/>
          <w:b/>
          <w:bCs/>
          <w:sz w:val="20"/>
          <w:szCs w:val="20"/>
          <w:lang w:val="nl-NL" w:eastAsia="nl-BE"/>
        </w:rPr>
        <w:t xml:space="preserve"> elk hun 6000 gulden terug. Gelukkig gaven de prins en de militairen veel geld uit en samen met hen de rijke Antwerpenaars, die voorstander waren van het voortduren van de spektakels. De aalmoezeniers hadden weinig moeite om het geld te recupereren. Er was in Antwerpen nog nooit zo veel leven in de brouwerij geweest tijdens de vasten als in het voorjaar van 1785. Dit voorval ging bij de tegenstanders de geschiedenis in als het “vastenschandaal”</w:t>
      </w:r>
      <w:bookmarkStart w:id="745" w:name="_ftnref42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"_ftn429"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[429]</w:t>
      </w:r>
      <w:r w:rsidRPr="0089567D">
        <w:rPr>
          <w:rFonts w:ascii="Times New Roman" w:eastAsia="Times New Roman" w:hAnsi="Times New Roman" w:cs="Times New Roman"/>
          <w:b/>
          <w:bCs/>
          <w:sz w:val="24"/>
          <w:szCs w:val="24"/>
          <w:lang w:val="nl-NL" w:eastAsia="nl-BE"/>
        </w:rPr>
        <w:fldChar w:fldCharType="end"/>
      </w:r>
      <w:bookmarkEnd w:id="745"/>
      <w:r w:rsidRPr="0089567D">
        <w:rPr>
          <w:rFonts w:ascii="Verdana" w:eastAsia="Times New Roman" w:hAnsi="Verdana" w:cs="Times New Roman"/>
          <w:b/>
          <w:bCs/>
          <w:sz w:val="20"/>
          <w:szCs w:val="20"/>
          <w:lang w:val="nl-NL" w:eastAsia="nl-BE"/>
        </w:rPr>
        <w:t>.</w:t>
      </w:r>
    </w:p>
    <w:p w14:paraId="21AF715F" w14:textId="77777777" w:rsidR="0089567D" w:rsidRPr="0089567D" w:rsidRDefault="0089567D" w:rsidP="0089567D">
      <w:pPr>
        <w:spacing w:after="0" w:line="360" w:lineRule="auto"/>
        <w:ind w:firstLine="709"/>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nl-NL" w:eastAsia="nl-BE"/>
        </w:rPr>
        <w:t>Dit schandaal zou nog belangrijke gevolgen hebben, want het bracht op zijn beurt een belangrijke problematiek aan het licht. Er waren juridische problemen rond de abonnementen van de loges, die permanent opgeëist werden door de eigenaars en dus niet mochten doorverkocht worden. Bovendien rezen er de laatste tijd opvallend veel klachten over de talenten van de rondreizende theatertroepen en de manier waarop de schouwburg beheerd werd door de directeurs.</w:t>
      </w:r>
      <w:bookmarkStart w:id="746" w:name="_ftnref43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"_ftn430"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[430]</w:t>
      </w:r>
      <w:r w:rsidRPr="0089567D">
        <w:rPr>
          <w:rFonts w:ascii="Times New Roman" w:eastAsia="Times New Roman" w:hAnsi="Times New Roman" w:cs="Times New Roman"/>
          <w:b/>
          <w:bCs/>
          <w:sz w:val="24"/>
          <w:szCs w:val="24"/>
          <w:lang w:val="nl-NL" w:eastAsia="nl-BE"/>
        </w:rPr>
        <w:fldChar w:fldCharType="end"/>
      </w:r>
      <w:bookmarkEnd w:id="746"/>
      <w:r w:rsidRPr="0089567D">
        <w:rPr>
          <w:rFonts w:ascii="Verdana" w:eastAsia="Times New Roman" w:hAnsi="Verdana" w:cs="Times New Roman"/>
          <w:b/>
          <w:bCs/>
          <w:sz w:val="20"/>
          <w:szCs w:val="20"/>
          <w:lang w:val="nl-NL" w:eastAsia="nl-BE"/>
        </w:rPr>
        <w:t xml:space="preserve"> Het werd hoog tijd om in te grijpen. Stadssecretaris Petrus Van Setter werd belast met een onderzoek, vandaar dat we in zijn minuten van 1785 deze problematiek zo uitgebreid terugvinden. De zaak werd opnieuw aanhangig gemaakt bij de centrale regering, waar op 14 maart het volgende uit de bus kwam: </w:t>
      </w:r>
      <w:r w:rsidRPr="0089567D">
        <w:rPr>
          <w:rFonts w:ascii="Verdana" w:eastAsia="Times New Roman" w:hAnsi="Verdana" w:cs="Times New Roman"/>
          <w:b/>
          <w:bCs/>
          <w:i/>
          <w:iCs/>
          <w:color w:val="008080"/>
          <w:sz w:val="20"/>
          <w:szCs w:val="20"/>
          <w:lang w:val="nl-NL" w:eastAsia="nl-BE"/>
        </w:rPr>
        <w:t>“…</w:t>
      </w:r>
      <w:proofErr w:type="spellStart"/>
      <w:r w:rsidRPr="0089567D">
        <w:rPr>
          <w:rFonts w:ascii="Verdana" w:eastAsia="Times New Roman" w:hAnsi="Verdana" w:cs="Times New Roman"/>
          <w:b/>
          <w:bCs/>
          <w:i/>
          <w:iCs/>
          <w:color w:val="008080"/>
          <w:sz w:val="20"/>
          <w:szCs w:val="20"/>
          <w:lang w:val="nl-NL" w:eastAsia="nl-BE"/>
        </w:rPr>
        <w:t>un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projet</w:t>
      </w:r>
      <w:proofErr w:type="spellEnd"/>
      <w:r w:rsidRPr="0089567D">
        <w:rPr>
          <w:rFonts w:ascii="Verdana" w:eastAsia="Times New Roman" w:hAnsi="Verdana" w:cs="Times New Roman"/>
          <w:b/>
          <w:bCs/>
          <w:i/>
          <w:iCs/>
          <w:color w:val="008080"/>
          <w:sz w:val="20"/>
          <w:szCs w:val="20"/>
          <w:lang w:val="nl-NL" w:eastAsia="nl-BE"/>
        </w:rPr>
        <w:t xml:space="preserve"> de reglement touchant la </w:t>
      </w:r>
      <w:proofErr w:type="spellStart"/>
      <w:r w:rsidRPr="0089567D">
        <w:rPr>
          <w:rFonts w:ascii="Verdana" w:eastAsia="Times New Roman" w:hAnsi="Verdana" w:cs="Times New Roman"/>
          <w:b/>
          <w:bCs/>
          <w:i/>
          <w:iCs/>
          <w:color w:val="008080"/>
          <w:sz w:val="20"/>
          <w:szCs w:val="20"/>
          <w:lang w:val="nl-NL" w:eastAsia="nl-BE"/>
        </w:rPr>
        <w:t>police</w:t>
      </w:r>
      <w:proofErr w:type="spellEnd"/>
      <w:r w:rsidRPr="0089567D">
        <w:rPr>
          <w:rFonts w:ascii="Verdana" w:eastAsia="Times New Roman" w:hAnsi="Verdana" w:cs="Times New Roman"/>
          <w:b/>
          <w:bCs/>
          <w:i/>
          <w:iCs/>
          <w:color w:val="008080"/>
          <w:sz w:val="20"/>
          <w:szCs w:val="20"/>
          <w:lang w:val="nl-NL" w:eastAsia="nl-BE"/>
        </w:rPr>
        <w:t xml:space="preserve"> du </w:t>
      </w:r>
      <w:proofErr w:type="spellStart"/>
      <w:r w:rsidRPr="0089567D">
        <w:rPr>
          <w:rFonts w:ascii="Verdana" w:eastAsia="Times New Roman" w:hAnsi="Verdana" w:cs="Times New Roman"/>
          <w:b/>
          <w:bCs/>
          <w:i/>
          <w:iCs/>
          <w:color w:val="008080"/>
          <w:sz w:val="20"/>
          <w:szCs w:val="20"/>
          <w:lang w:val="nl-NL" w:eastAsia="nl-BE"/>
        </w:rPr>
        <w:t>spectacle</w:t>
      </w:r>
      <w:proofErr w:type="spellEnd"/>
      <w:r w:rsidRPr="0089567D">
        <w:rPr>
          <w:rFonts w:ascii="Verdana" w:eastAsia="Times New Roman" w:hAnsi="Verdana" w:cs="Times New Roman"/>
          <w:b/>
          <w:bCs/>
          <w:i/>
          <w:iCs/>
          <w:color w:val="008080"/>
          <w:sz w:val="20"/>
          <w:szCs w:val="20"/>
          <w:lang w:val="nl-NL" w:eastAsia="nl-BE"/>
        </w:rPr>
        <w:t xml:space="preserve"> et des </w:t>
      </w:r>
      <w:proofErr w:type="spellStart"/>
      <w:r w:rsidRPr="0089567D">
        <w:rPr>
          <w:rFonts w:ascii="Verdana" w:eastAsia="Times New Roman" w:hAnsi="Verdana" w:cs="Times New Roman"/>
          <w:b/>
          <w:bCs/>
          <w:i/>
          <w:iCs/>
          <w:color w:val="008080"/>
          <w:sz w:val="20"/>
          <w:szCs w:val="20"/>
          <w:lang w:val="nl-NL" w:eastAsia="nl-BE"/>
        </w:rPr>
        <w:t>abonnemens</w:t>
      </w:r>
      <w:proofErr w:type="spellEnd"/>
      <w:r w:rsidRPr="0089567D">
        <w:rPr>
          <w:rFonts w:ascii="Verdana" w:eastAsia="Times New Roman" w:hAnsi="Verdana" w:cs="Times New Roman"/>
          <w:b/>
          <w:bCs/>
          <w:i/>
          <w:iCs/>
          <w:color w:val="008080"/>
          <w:sz w:val="20"/>
          <w:szCs w:val="20"/>
          <w:lang w:val="nl-NL" w:eastAsia="nl-BE"/>
        </w:rPr>
        <w:t xml:space="preserve"> au </w:t>
      </w:r>
      <w:proofErr w:type="spellStart"/>
      <w:r w:rsidRPr="0089567D">
        <w:rPr>
          <w:rFonts w:ascii="Verdana" w:eastAsia="Times New Roman" w:hAnsi="Verdana" w:cs="Times New Roman"/>
          <w:b/>
          <w:bCs/>
          <w:i/>
          <w:iCs/>
          <w:color w:val="008080"/>
          <w:sz w:val="20"/>
          <w:szCs w:val="20"/>
          <w:lang w:val="nl-NL" w:eastAsia="nl-BE"/>
        </w:rPr>
        <w:t>theatre</w:t>
      </w:r>
      <w:proofErr w:type="spellEnd"/>
      <w:r w:rsidRPr="0089567D">
        <w:rPr>
          <w:rFonts w:ascii="Verdana" w:eastAsia="Times New Roman" w:hAnsi="Verdana" w:cs="Times New Roman"/>
          <w:b/>
          <w:bCs/>
          <w:i/>
          <w:iCs/>
          <w:color w:val="008080"/>
          <w:sz w:val="20"/>
          <w:szCs w:val="20"/>
          <w:lang w:val="nl-NL" w:eastAsia="nl-BE"/>
        </w:rPr>
        <w:t>,…”</w:t>
      </w:r>
      <w:bookmarkStart w:id="747" w:name="_ftnref431"/>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"_ftn431"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[431]</w:t>
      </w:r>
      <w:r w:rsidRPr="0089567D">
        <w:rPr>
          <w:rFonts w:ascii="Times New Roman" w:eastAsia="Times New Roman" w:hAnsi="Times New Roman" w:cs="Times New Roman"/>
          <w:i/>
          <w:iCs/>
          <w:color w:val="008080"/>
          <w:sz w:val="24"/>
          <w:szCs w:val="24"/>
          <w:lang w:val="nl-NL" w:eastAsia="nl-BE"/>
        </w:rPr>
        <w:fldChar w:fldCharType="end"/>
      </w:r>
      <w:bookmarkEnd w:id="747"/>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Dit reglement moest uitgetekend worden door de stadsmagistraat van Antwerpen op advies van de aalmoezeniers. Er ging weer </w:t>
      </w:r>
      <w:r w:rsidRPr="0089567D">
        <w:rPr>
          <w:rFonts w:ascii="Verdana" w:eastAsia="Times New Roman" w:hAnsi="Verdana" w:cs="Times New Roman"/>
          <w:b/>
          <w:bCs/>
          <w:sz w:val="20"/>
          <w:szCs w:val="20"/>
          <w:lang w:val="nl-NL" w:eastAsia="nl-BE"/>
        </w:rPr>
        <w:lastRenderedPageBreak/>
        <w:t xml:space="preserve">enige tijd voorbij vooraleer er iets concreet ondernomen werd, want de administratieve molen draaide traag. De aalmoezeniers dienden zich aan </w:t>
      </w:r>
      <w:r w:rsidRPr="0089567D">
        <w:rPr>
          <w:rFonts w:ascii="Verdana" w:eastAsia="Times New Roman" w:hAnsi="Verdana" w:cs="Times New Roman"/>
          <w:b/>
          <w:bCs/>
          <w:i/>
          <w:iCs/>
          <w:color w:val="008080"/>
          <w:sz w:val="20"/>
          <w:szCs w:val="20"/>
          <w:lang w:val="nl-NL" w:eastAsia="nl-BE"/>
        </w:rPr>
        <w:t xml:space="preserve">“Op heden 7 </w:t>
      </w:r>
      <w:proofErr w:type="spellStart"/>
      <w:r w:rsidRPr="0089567D">
        <w:rPr>
          <w:rFonts w:ascii="Verdana" w:eastAsia="Times New Roman" w:hAnsi="Verdana" w:cs="Times New Roman"/>
          <w:b/>
          <w:bCs/>
          <w:i/>
          <w:iCs/>
          <w:color w:val="008080"/>
          <w:sz w:val="20"/>
          <w:szCs w:val="20"/>
          <w:lang w:val="nl-NL" w:eastAsia="nl-BE"/>
        </w:rPr>
        <w:t>meij</w:t>
      </w:r>
      <w:proofErr w:type="spellEnd"/>
      <w:r w:rsidRPr="0089567D">
        <w:rPr>
          <w:rFonts w:ascii="Verdana" w:eastAsia="Times New Roman" w:hAnsi="Verdana" w:cs="Times New Roman"/>
          <w:b/>
          <w:bCs/>
          <w:i/>
          <w:iCs/>
          <w:color w:val="008080"/>
          <w:sz w:val="20"/>
          <w:szCs w:val="20"/>
          <w:lang w:val="nl-NL" w:eastAsia="nl-BE"/>
        </w:rPr>
        <w:t xml:space="preserve"> 1785,…ingevolge de bevelen van de magistraat de dato 26 april 1785 tot het geven van hun schriftelijk advies…tot het voordeligste en beste profijt van de armen, zes maanden consecutief abonnement, </w:t>
      </w:r>
      <w:proofErr w:type="spellStart"/>
      <w:r w:rsidRPr="0089567D">
        <w:rPr>
          <w:rFonts w:ascii="Verdana" w:eastAsia="Times New Roman" w:hAnsi="Verdana" w:cs="Times New Roman"/>
          <w:b/>
          <w:bCs/>
          <w:i/>
          <w:iCs/>
          <w:color w:val="008080"/>
          <w:sz w:val="20"/>
          <w:szCs w:val="20"/>
          <w:lang w:val="nl-NL" w:eastAsia="nl-BE"/>
        </w:rPr>
        <w:t>eyndigende</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daegs</w:t>
      </w:r>
      <w:proofErr w:type="spellEnd"/>
      <w:r w:rsidRPr="0089567D">
        <w:rPr>
          <w:rFonts w:ascii="Verdana" w:eastAsia="Times New Roman" w:hAnsi="Verdana" w:cs="Times New Roman"/>
          <w:b/>
          <w:bCs/>
          <w:i/>
          <w:iCs/>
          <w:color w:val="008080"/>
          <w:sz w:val="20"/>
          <w:szCs w:val="20"/>
          <w:lang w:val="nl-NL" w:eastAsia="nl-BE"/>
        </w:rPr>
        <w:t xml:space="preserve"> voor Palmenzondag ende beginnende volgens dat voorschreven Palmenzondag vroeger ofte </w:t>
      </w:r>
      <w:proofErr w:type="spellStart"/>
      <w:r w:rsidRPr="0089567D">
        <w:rPr>
          <w:rFonts w:ascii="Verdana" w:eastAsia="Times New Roman" w:hAnsi="Verdana" w:cs="Times New Roman"/>
          <w:b/>
          <w:bCs/>
          <w:i/>
          <w:iCs/>
          <w:color w:val="008080"/>
          <w:sz w:val="20"/>
          <w:szCs w:val="20"/>
          <w:lang w:val="nl-NL" w:eastAsia="nl-BE"/>
        </w:rPr>
        <w:t>laeter</w:t>
      </w:r>
      <w:proofErr w:type="spellEnd"/>
      <w:r w:rsidRPr="0089567D">
        <w:rPr>
          <w:rFonts w:ascii="Verdana" w:eastAsia="Times New Roman" w:hAnsi="Verdana" w:cs="Times New Roman"/>
          <w:b/>
          <w:bCs/>
          <w:i/>
          <w:iCs/>
          <w:color w:val="008080"/>
          <w:sz w:val="20"/>
          <w:szCs w:val="20"/>
          <w:lang w:val="nl-NL" w:eastAsia="nl-BE"/>
        </w:rPr>
        <w:t xml:space="preserve"> komt, zijnde den </w:t>
      </w:r>
      <w:proofErr w:type="spellStart"/>
      <w:r w:rsidRPr="0089567D">
        <w:rPr>
          <w:rFonts w:ascii="Verdana" w:eastAsia="Times New Roman" w:hAnsi="Verdana" w:cs="Times New Roman"/>
          <w:b/>
          <w:bCs/>
          <w:i/>
          <w:iCs/>
          <w:color w:val="008080"/>
          <w:sz w:val="20"/>
          <w:szCs w:val="20"/>
          <w:lang w:val="nl-NL" w:eastAsia="nl-BE"/>
        </w:rPr>
        <w:t>eenigsten</w:t>
      </w:r>
      <w:proofErr w:type="spellEnd"/>
      <w:r w:rsidRPr="0089567D">
        <w:rPr>
          <w:rFonts w:ascii="Verdana" w:eastAsia="Times New Roman" w:hAnsi="Verdana" w:cs="Times New Roman"/>
          <w:b/>
          <w:bCs/>
          <w:i/>
          <w:iCs/>
          <w:color w:val="008080"/>
          <w:sz w:val="20"/>
          <w:szCs w:val="20"/>
          <w:lang w:val="nl-NL" w:eastAsia="nl-BE"/>
        </w:rPr>
        <w:t xml:space="preserve"> middel om den armen schadeloos te stellen…”</w:t>
      </w:r>
      <w:bookmarkStart w:id="748" w:name="_ftnref432"/>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"_ftn432"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fr-FR" w:eastAsia="nl-BE"/>
        </w:rPr>
        <w:t>[432]</w:t>
      </w:r>
      <w:r w:rsidRPr="0089567D">
        <w:rPr>
          <w:rFonts w:ascii="Times New Roman" w:eastAsia="Times New Roman" w:hAnsi="Times New Roman" w:cs="Times New Roman"/>
          <w:i/>
          <w:iCs/>
          <w:color w:val="008080"/>
          <w:sz w:val="24"/>
          <w:szCs w:val="24"/>
          <w:lang w:val="nl-NL" w:eastAsia="nl-BE"/>
        </w:rPr>
        <w:fldChar w:fldCharType="end"/>
      </w:r>
      <w:bookmarkEnd w:id="748"/>
      <w:r w:rsidRPr="0089567D">
        <w:rPr>
          <w:rFonts w:ascii="Verdana" w:eastAsia="Times New Roman" w:hAnsi="Verdana" w:cs="Times New Roman"/>
          <w:b/>
          <w:bCs/>
          <w:i/>
          <w:iCs/>
          <w:color w:val="008080"/>
          <w:sz w:val="20"/>
          <w:szCs w:val="20"/>
          <w:lang w:val="fr-FR" w:eastAsia="nl-BE"/>
        </w:rPr>
        <w:t>.</w:t>
      </w:r>
    </w:p>
    <w:p w14:paraId="629D0FA5" w14:textId="77777777" w:rsidR="0089567D" w:rsidRPr="0089567D" w:rsidRDefault="0089567D" w:rsidP="0089567D">
      <w:pPr>
        <w:spacing w:after="0" w:line="360" w:lineRule="auto"/>
        <w:ind w:firstLine="709"/>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fr-FR" w:eastAsia="nl-BE"/>
        </w:rPr>
        <w:t xml:space="preserve">De </w:t>
      </w:r>
      <w:proofErr w:type="spellStart"/>
      <w:r w:rsidRPr="0089567D">
        <w:rPr>
          <w:rFonts w:ascii="Verdana" w:eastAsia="Times New Roman" w:hAnsi="Verdana" w:cs="Times New Roman"/>
          <w:b/>
          <w:bCs/>
          <w:sz w:val="20"/>
          <w:szCs w:val="20"/>
          <w:lang w:val="fr-FR" w:eastAsia="nl-BE"/>
        </w:rPr>
        <w:t>abonnees</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mochten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eveneens</w:t>
      </w:r>
      <w:proofErr w:type="spellEnd"/>
      <w:r w:rsidRPr="0089567D">
        <w:rPr>
          <w:rFonts w:ascii="Verdana" w:eastAsia="Times New Roman" w:hAnsi="Verdana" w:cs="Times New Roman"/>
          <w:b/>
          <w:bCs/>
          <w:sz w:val="20"/>
          <w:szCs w:val="20"/>
          <w:lang w:val="fr-FR" w:eastAsia="nl-BE"/>
        </w:rPr>
        <w:t xml:space="preserve"> hun </w:t>
      </w:r>
      <w:proofErr w:type="spellStart"/>
      <w:r w:rsidRPr="0089567D">
        <w:rPr>
          <w:rFonts w:ascii="Verdana" w:eastAsia="Times New Roman" w:hAnsi="Verdana" w:cs="Times New Roman"/>
          <w:b/>
          <w:bCs/>
          <w:sz w:val="20"/>
          <w:szCs w:val="20"/>
          <w:lang w:val="fr-FR" w:eastAsia="nl-BE"/>
        </w:rPr>
        <w:t>zegje</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doen</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i/>
          <w:iCs/>
          <w:color w:val="008080"/>
          <w:sz w:val="20"/>
          <w:szCs w:val="20"/>
          <w:lang w:val="fr-FR" w:eastAsia="nl-BE"/>
        </w:rPr>
        <w:t xml:space="preserve">“nous croyons qu’ en adoptant les 6 mois d’abonnement, et les </w:t>
      </w:r>
      <w:proofErr w:type="spellStart"/>
      <w:r w:rsidRPr="0089567D">
        <w:rPr>
          <w:rFonts w:ascii="Verdana" w:eastAsia="Times New Roman" w:hAnsi="Verdana" w:cs="Times New Roman"/>
          <w:b/>
          <w:bCs/>
          <w:i/>
          <w:iCs/>
          <w:color w:val="008080"/>
          <w:sz w:val="20"/>
          <w:szCs w:val="20"/>
          <w:lang w:val="fr-FR" w:eastAsia="nl-BE"/>
        </w:rPr>
        <w:t>representations</w:t>
      </w:r>
      <w:proofErr w:type="spellEnd"/>
      <w:r w:rsidRPr="0089567D">
        <w:rPr>
          <w:rFonts w:ascii="Verdana" w:eastAsia="Times New Roman" w:hAnsi="Verdana" w:cs="Times New Roman"/>
          <w:b/>
          <w:bCs/>
          <w:i/>
          <w:iCs/>
          <w:color w:val="008080"/>
          <w:sz w:val="20"/>
          <w:szCs w:val="20"/>
          <w:lang w:val="fr-FR" w:eastAsia="nl-BE"/>
        </w:rPr>
        <w:t xml:space="preserve"> pendant le carême, les abonnés et le public embrasseront le moyen le plus sûr pour jouir dans cette ville d’ un spectacle le meilleur que possible»</w:t>
      </w:r>
      <w:bookmarkStart w:id="749" w:name="_ftnref433"/>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"_ftn433"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[433]</w:t>
      </w:r>
      <w:r w:rsidRPr="0089567D">
        <w:rPr>
          <w:rFonts w:ascii="Times New Roman" w:eastAsia="Times New Roman" w:hAnsi="Times New Roman" w:cs="Times New Roman"/>
          <w:i/>
          <w:iCs/>
          <w:color w:val="008080"/>
          <w:sz w:val="24"/>
          <w:szCs w:val="24"/>
          <w:lang w:val="fr-FR" w:eastAsia="nl-BE"/>
        </w:rPr>
        <w:fldChar w:fldCharType="end"/>
      </w:r>
      <w:bookmarkEnd w:id="749"/>
      <w:r w:rsidRPr="0089567D">
        <w:rPr>
          <w:rFonts w:ascii="Verdana" w:eastAsia="Times New Roman" w:hAnsi="Verdana" w:cs="Times New Roman"/>
          <w:b/>
          <w:bCs/>
          <w:i/>
          <w:iCs/>
          <w:color w:val="008080"/>
          <w:sz w:val="20"/>
          <w:szCs w:val="20"/>
          <w:lang w:val="fr-FR" w:eastAsia="nl-BE"/>
        </w:rPr>
        <w:t>.</w:t>
      </w:r>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lang w:val="nl-NL" w:eastAsia="nl-BE"/>
        </w:rPr>
        <w:t xml:space="preserve">Na veel discussiëren en schrijven werd er uiteindelijk een voorstel tot een reglement gemaakt op 12 augustus 1785 en doorgestuurd naar de centrale regering. </w:t>
      </w:r>
      <w:proofErr w:type="spellStart"/>
      <w:r w:rsidRPr="0089567D">
        <w:rPr>
          <w:rFonts w:ascii="Verdana" w:eastAsia="Times New Roman" w:hAnsi="Verdana" w:cs="Times New Roman"/>
          <w:b/>
          <w:bCs/>
          <w:sz w:val="20"/>
          <w:szCs w:val="20"/>
          <w:lang w:val="fr-FR" w:eastAsia="nl-BE"/>
        </w:rPr>
        <w:t>Uit</w:t>
      </w:r>
      <w:proofErr w:type="spellEnd"/>
      <w:r w:rsidRPr="0089567D">
        <w:rPr>
          <w:rFonts w:ascii="Verdana" w:eastAsia="Times New Roman" w:hAnsi="Verdana" w:cs="Times New Roman"/>
          <w:b/>
          <w:bCs/>
          <w:sz w:val="20"/>
          <w:szCs w:val="20"/>
          <w:lang w:val="fr-FR" w:eastAsia="nl-BE"/>
        </w:rPr>
        <w:t xml:space="preserve"> de </w:t>
      </w:r>
      <w:proofErr w:type="spellStart"/>
      <w:r w:rsidRPr="0089567D">
        <w:rPr>
          <w:rFonts w:ascii="Verdana" w:eastAsia="Times New Roman" w:hAnsi="Verdana" w:cs="Times New Roman"/>
          <w:b/>
          <w:bCs/>
          <w:sz w:val="20"/>
          <w:szCs w:val="20"/>
          <w:lang w:val="fr-FR" w:eastAsia="nl-BE"/>
        </w:rPr>
        <w:t>inleidende</w:t>
      </w:r>
      <w:proofErr w:type="spellEnd"/>
      <w:r w:rsidRPr="0089567D">
        <w:rPr>
          <w:rFonts w:ascii="Verdana" w:eastAsia="Times New Roman" w:hAnsi="Verdana" w:cs="Times New Roman"/>
          <w:b/>
          <w:bCs/>
          <w:sz w:val="20"/>
          <w:szCs w:val="20"/>
          <w:lang w:val="fr-FR" w:eastAsia="nl-BE"/>
        </w:rPr>
        <w:t xml:space="preserve"> brief van het </w:t>
      </w:r>
      <w:proofErr w:type="spellStart"/>
      <w:r w:rsidRPr="0089567D">
        <w:rPr>
          <w:rFonts w:ascii="Verdana" w:eastAsia="Times New Roman" w:hAnsi="Verdana" w:cs="Times New Roman"/>
          <w:b/>
          <w:bCs/>
          <w:sz w:val="20"/>
          <w:szCs w:val="20"/>
          <w:lang w:val="fr-FR" w:eastAsia="nl-BE"/>
        </w:rPr>
        <w:t>reglement</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is</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gebleken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dat</w:t>
      </w:r>
      <w:proofErr w:type="spellEnd"/>
      <w:r w:rsidRPr="0089567D">
        <w:rPr>
          <w:rFonts w:ascii="Verdana" w:eastAsia="Times New Roman" w:hAnsi="Verdana" w:cs="Times New Roman"/>
          <w:b/>
          <w:bCs/>
          <w:sz w:val="20"/>
          <w:szCs w:val="20"/>
          <w:lang w:val="fr-FR" w:eastAsia="nl-BE"/>
        </w:rPr>
        <w:t xml:space="preserve"> men de </w:t>
      </w:r>
      <w:proofErr w:type="spellStart"/>
      <w:r w:rsidRPr="0089567D">
        <w:rPr>
          <w:rFonts w:ascii="Verdana" w:eastAsia="Times New Roman" w:hAnsi="Verdana" w:cs="Times New Roman"/>
          <w:b/>
          <w:bCs/>
          <w:sz w:val="20"/>
          <w:szCs w:val="20"/>
          <w:lang w:val="fr-FR" w:eastAsia="nl-BE"/>
        </w:rPr>
        <w:t>duur</w:t>
      </w:r>
      <w:proofErr w:type="spellEnd"/>
      <w:r w:rsidRPr="0089567D">
        <w:rPr>
          <w:rFonts w:ascii="Verdana" w:eastAsia="Times New Roman" w:hAnsi="Verdana" w:cs="Times New Roman"/>
          <w:b/>
          <w:bCs/>
          <w:sz w:val="20"/>
          <w:szCs w:val="20"/>
          <w:lang w:val="fr-FR" w:eastAsia="nl-BE"/>
        </w:rPr>
        <w:t xml:space="preserve"> van het abonnement </w:t>
      </w:r>
      <w:proofErr w:type="spellStart"/>
      <w:r w:rsidRPr="0089567D">
        <w:rPr>
          <w:rFonts w:ascii="Verdana" w:eastAsia="Times New Roman" w:hAnsi="Verdana" w:cs="Times New Roman"/>
          <w:b/>
          <w:bCs/>
          <w:sz w:val="20"/>
          <w:szCs w:val="20"/>
          <w:lang w:val="fr-FR" w:eastAsia="nl-BE"/>
        </w:rPr>
        <w:t>toch</w:t>
      </w:r>
      <w:proofErr w:type="spellEnd"/>
      <w:r w:rsidRPr="0089567D">
        <w:rPr>
          <w:rFonts w:ascii="Verdana" w:eastAsia="Times New Roman" w:hAnsi="Verdana" w:cs="Times New Roman"/>
          <w:b/>
          <w:bCs/>
          <w:sz w:val="20"/>
          <w:szCs w:val="20"/>
          <w:lang w:val="fr-FR" w:eastAsia="nl-BE"/>
        </w:rPr>
        <w:t xml:space="preserve"> op </w:t>
      </w:r>
      <w:proofErr w:type="spellStart"/>
      <w:r w:rsidRPr="0089567D">
        <w:rPr>
          <w:rFonts w:ascii="Verdana" w:eastAsia="Times New Roman" w:hAnsi="Verdana" w:cs="Times New Roman"/>
          <w:b/>
          <w:bCs/>
          <w:sz w:val="20"/>
          <w:szCs w:val="20"/>
          <w:lang w:val="fr-FR" w:eastAsia="nl-BE"/>
        </w:rPr>
        <w:t>vijf</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maanden</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liet</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i/>
          <w:iCs/>
          <w:color w:val="008080"/>
          <w:sz w:val="20"/>
          <w:szCs w:val="20"/>
          <w:lang w:val="fr-FR" w:eastAsia="nl-BE"/>
        </w:rPr>
        <w:t xml:space="preserve">“Nous avons trouvé convenable de n’admettre que cinq mois de spectacle, nous avons fixé a ce terme le temps des </w:t>
      </w:r>
      <w:proofErr w:type="spellStart"/>
      <w:r w:rsidRPr="0089567D">
        <w:rPr>
          <w:rFonts w:ascii="Verdana" w:eastAsia="Times New Roman" w:hAnsi="Verdana" w:cs="Times New Roman"/>
          <w:b/>
          <w:bCs/>
          <w:i/>
          <w:iCs/>
          <w:color w:val="008080"/>
          <w:sz w:val="20"/>
          <w:szCs w:val="20"/>
          <w:lang w:val="fr-FR" w:eastAsia="nl-BE"/>
        </w:rPr>
        <w:t>abonnemens</w:t>
      </w:r>
      <w:proofErr w:type="spellEnd"/>
      <w:r w:rsidRPr="0089567D">
        <w:rPr>
          <w:rFonts w:ascii="Verdana" w:eastAsia="Times New Roman" w:hAnsi="Verdana" w:cs="Times New Roman"/>
          <w:b/>
          <w:bCs/>
          <w:i/>
          <w:iCs/>
          <w:color w:val="008080"/>
          <w:sz w:val="20"/>
          <w:szCs w:val="20"/>
          <w:lang w:val="fr-FR" w:eastAsia="nl-BE"/>
        </w:rPr>
        <w:t xml:space="preserve">, que la pluralité des abonnés a aussi demandé. Nous </w:t>
      </w:r>
      <w:proofErr w:type="spellStart"/>
      <w:r w:rsidRPr="0089567D">
        <w:rPr>
          <w:rFonts w:ascii="Verdana" w:eastAsia="Times New Roman" w:hAnsi="Verdana" w:cs="Times New Roman"/>
          <w:b/>
          <w:bCs/>
          <w:i/>
          <w:iCs/>
          <w:color w:val="008080"/>
          <w:sz w:val="20"/>
          <w:szCs w:val="20"/>
          <w:lang w:val="fr-FR" w:eastAsia="nl-BE"/>
        </w:rPr>
        <w:t>esperons</w:t>
      </w:r>
      <w:proofErr w:type="spellEnd"/>
      <w:r w:rsidRPr="0089567D">
        <w:rPr>
          <w:rFonts w:ascii="Verdana" w:eastAsia="Times New Roman" w:hAnsi="Verdana" w:cs="Times New Roman"/>
          <w:b/>
          <w:bCs/>
          <w:i/>
          <w:iCs/>
          <w:color w:val="008080"/>
          <w:sz w:val="20"/>
          <w:szCs w:val="20"/>
          <w:lang w:val="fr-FR" w:eastAsia="nl-BE"/>
        </w:rPr>
        <w:t xml:space="preserve"> par ce moyen faire cesser les difficultés, que la diversité des sentiments </w:t>
      </w:r>
      <w:proofErr w:type="spellStart"/>
      <w:r w:rsidRPr="0089567D">
        <w:rPr>
          <w:rFonts w:ascii="Verdana" w:eastAsia="Times New Roman" w:hAnsi="Verdana" w:cs="Times New Roman"/>
          <w:b/>
          <w:bCs/>
          <w:i/>
          <w:iCs/>
          <w:color w:val="008080"/>
          <w:sz w:val="20"/>
          <w:szCs w:val="20"/>
          <w:lang w:val="fr-FR" w:eastAsia="nl-BE"/>
        </w:rPr>
        <w:t>avoit</w:t>
      </w:r>
      <w:proofErr w:type="spellEnd"/>
      <w:r w:rsidRPr="0089567D">
        <w:rPr>
          <w:rFonts w:ascii="Verdana" w:eastAsia="Times New Roman" w:hAnsi="Verdana" w:cs="Times New Roman"/>
          <w:b/>
          <w:bCs/>
          <w:i/>
          <w:iCs/>
          <w:color w:val="008080"/>
          <w:sz w:val="20"/>
          <w:szCs w:val="20"/>
          <w:lang w:val="fr-FR" w:eastAsia="nl-BE"/>
        </w:rPr>
        <w:t xml:space="preserve"> suscitées depuis quelques années et voir renaitre cette union si </w:t>
      </w:r>
      <w:proofErr w:type="spellStart"/>
      <w:r w:rsidRPr="0089567D">
        <w:rPr>
          <w:rFonts w:ascii="Verdana" w:eastAsia="Times New Roman" w:hAnsi="Verdana" w:cs="Times New Roman"/>
          <w:b/>
          <w:bCs/>
          <w:i/>
          <w:iCs/>
          <w:color w:val="008080"/>
          <w:sz w:val="20"/>
          <w:szCs w:val="20"/>
          <w:lang w:val="fr-FR" w:eastAsia="nl-BE"/>
        </w:rPr>
        <w:t>necessaire</w:t>
      </w:r>
      <w:proofErr w:type="spellEnd"/>
      <w:r w:rsidRPr="0089567D">
        <w:rPr>
          <w:rFonts w:ascii="Verdana" w:eastAsia="Times New Roman" w:hAnsi="Verdana" w:cs="Times New Roman"/>
          <w:b/>
          <w:bCs/>
          <w:i/>
          <w:iCs/>
          <w:color w:val="008080"/>
          <w:sz w:val="20"/>
          <w:szCs w:val="20"/>
          <w:lang w:val="fr-FR" w:eastAsia="nl-BE"/>
        </w:rPr>
        <w:t xml:space="preserve"> pour le soutien des plaisirs publics et de la société»</w:t>
      </w:r>
      <w:bookmarkStart w:id="750" w:name="_ftnref434"/>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"_ftn434"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[434]</w:t>
      </w:r>
      <w:r w:rsidRPr="0089567D">
        <w:rPr>
          <w:rFonts w:ascii="Times New Roman" w:eastAsia="Times New Roman" w:hAnsi="Times New Roman" w:cs="Times New Roman"/>
          <w:i/>
          <w:iCs/>
          <w:color w:val="008080"/>
          <w:sz w:val="24"/>
          <w:szCs w:val="24"/>
          <w:lang w:val="fr-FR" w:eastAsia="nl-BE"/>
        </w:rPr>
        <w:fldChar w:fldCharType="end"/>
      </w:r>
      <w:bookmarkEnd w:id="750"/>
      <w:r w:rsidRPr="0089567D">
        <w:rPr>
          <w:rFonts w:ascii="Verdana" w:eastAsia="Times New Roman" w:hAnsi="Verdana" w:cs="Times New Roman"/>
          <w:b/>
          <w:bCs/>
          <w:i/>
          <w:iCs/>
          <w:color w:val="008080"/>
          <w:sz w:val="20"/>
          <w:szCs w:val="20"/>
          <w:lang w:val="fr-FR" w:eastAsia="nl-BE"/>
        </w:rPr>
        <w:t>.</w:t>
      </w:r>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lang w:val="nl-NL" w:eastAsia="nl-BE"/>
        </w:rPr>
        <w:t>Het eigenlijke reglement, dat bestond uit 13 artikelen, wordt hieronder samengevat weergegeven</w:t>
      </w:r>
      <w:bookmarkStart w:id="751" w:name="_ftnref435"/>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"_ftn435"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[435]</w:t>
      </w:r>
      <w:r w:rsidRPr="0089567D">
        <w:rPr>
          <w:rFonts w:ascii="Times New Roman" w:eastAsia="Times New Roman" w:hAnsi="Times New Roman" w:cs="Times New Roman"/>
          <w:b/>
          <w:bCs/>
          <w:sz w:val="24"/>
          <w:szCs w:val="24"/>
          <w:lang w:val="nl-NL" w:eastAsia="nl-BE"/>
        </w:rPr>
        <w:fldChar w:fldCharType="end"/>
      </w:r>
      <w:bookmarkEnd w:id="751"/>
      <w:r w:rsidRPr="0089567D">
        <w:rPr>
          <w:rFonts w:ascii="Verdana" w:eastAsia="Times New Roman" w:hAnsi="Verdana" w:cs="Times New Roman"/>
          <w:b/>
          <w:bCs/>
          <w:sz w:val="20"/>
          <w:szCs w:val="20"/>
          <w:lang w:val="nl-NL" w:eastAsia="nl-BE"/>
        </w:rPr>
        <w:t xml:space="preserve">:  </w:t>
      </w:r>
    </w:p>
    <w:p w14:paraId="3E6E0761" w14:textId="77777777" w:rsidR="0089567D" w:rsidRPr="0089567D" w:rsidRDefault="0089567D" w:rsidP="0089567D">
      <w:pPr>
        <w:numPr>
          <w:ilvl w:val="0"/>
          <w:numId w:val="3"/>
        </w:num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Als het theater vacant was, dan moesten de aalmoezeniers dat via de gazet bekend maken.</w:t>
      </w:r>
    </w:p>
    <w:p w14:paraId="1E1DF74C"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Als een ondernemer zich aandiende bij de aalmoezenier, die dat jaar belast was met de verhuur van theater, moest hij kennis geven van zijn bekwaamheid en deze van zijn troep.</w:t>
      </w:r>
    </w:p>
    <w:p w14:paraId="7EA4D707"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Als de aalmoezeniers de ondernemer in kwestie en zijn troep onbekwaam achtten, konden zij dit doorgeven aan de schout en twee schepenen commissarissen die de zaak verder onderzochten.</w:t>
      </w:r>
    </w:p>
    <w:p w14:paraId="14DA1F22"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ondernemer die het theater bekwam voor een speelseizoen, moest zijn troep laten spelen voor vijf abonnementsmaanden. Er werd elke week op zondag, woensdag en vrijdag gespeeld, de eerste zondag van de vasten uitgesloten.</w:t>
      </w:r>
    </w:p>
    <w:p w14:paraId="0EE90AEF"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“Dit abonnement </w:t>
      </w:r>
      <w:proofErr w:type="spellStart"/>
      <w:r w:rsidRPr="0089567D">
        <w:rPr>
          <w:rFonts w:ascii="Verdana" w:eastAsia="Times New Roman" w:hAnsi="Verdana" w:cs="Times New Roman"/>
          <w:b/>
          <w:bCs/>
          <w:i/>
          <w:iCs/>
          <w:color w:val="008080"/>
          <w:sz w:val="20"/>
          <w:szCs w:val="20"/>
          <w:lang w:val="nl-NL" w:eastAsia="nl-BE"/>
        </w:rPr>
        <w:t>sal</w:t>
      </w:r>
      <w:proofErr w:type="spellEnd"/>
      <w:r w:rsidRPr="0089567D">
        <w:rPr>
          <w:rFonts w:ascii="Verdana" w:eastAsia="Times New Roman" w:hAnsi="Verdana" w:cs="Times New Roman"/>
          <w:b/>
          <w:bCs/>
          <w:i/>
          <w:iCs/>
          <w:color w:val="008080"/>
          <w:sz w:val="20"/>
          <w:szCs w:val="20"/>
          <w:lang w:val="nl-NL" w:eastAsia="nl-BE"/>
        </w:rPr>
        <w:t xml:space="preserve"> door de geabonneerde in </w:t>
      </w:r>
      <w:proofErr w:type="spellStart"/>
      <w:r w:rsidRPr="0089567D">
        <w:rPr>
          <w:rFonts w:ascii="Verdana" w:eastAsia="Times New Roman" w:hAnsi="Verdana" w:cs="Times New Roman"/>
          <w:b/>
          <w:bCs/>
          <w:i/>
          <w:iCs/>
          <w:color w:val="008080"/>
          <w:sz w:val="20"/>
          <w:szCs w:val="20"/>
          <w:lang w:val="nl-NL" w:eastAsia="nl-BE"/>
        </w:rPr>
        <w:t>eijgen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naem</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gedraegen</w:t>
      </w:r>
      <w:proofErr w:type="spellEnd"/>
      <w:r w:rsidRPr="0089567D">
        <w:rPr>
          <w:rFonts w:ascii="Verdana" w:eastAsia="Times New Roman" w:hAnsi="Verdana" w:cs="Times New Roman"/>
          <w:b/>
          <w:bCs/>
          <w:i/>
          <w:iCs/>
          <w:color w:val="008080"/>
          <w:sz w:val="20"/>
          <w:szCs w:val="20"/>
          <w:lang w:val="nl-NL" w:eastAsia="nl-BE"/>
        </w:rPr>
        <w:t xml:space="preserve"> en </w:t>
      </w:r>
      <w:proofErr w:type="spellStart"/>
      <w:r w:rsidRPr="0089567D">
        <w:rPr>
          <w:rFonts w:ascii="Verdana" w:eastAsia="Times New Roman" w:hAnsi="Verdana" w:cs="Times New Roman"/>
          <w:b/>
          <w:bCs/>
          <w:i/>
          <w:iCs/>
          <w:color w:val="008080"/>
          <w:sz w:val="20"/>
          <w:szCs w:val="20"/>
          <w:lang w:val="nl-NL" w:eastAsia="nl-BE"/>
        </w:rPr>
        <w:t>betaelt</w:t>
      </w:r>
      <w:proofErr w:type="spellEnd"/>
      <w:r w:rsidRPr="0089567D">
        <w:rPr>
          <w:rFonts w:ascii="Verdana" w:eastAsia="Times New Roman" w:hAnsi="Verdana" w:cs="Times New Roman"/>
          <w:b/>
          <w:bCs/>
          <w:i/>
          <w:iCs/>
          <w:color w:val="008080"/>
          <w:sz w:val="20"/>
          <w:szCs w:val="20"/>
          <w:lang w:val="nl-NL" w:eastAsia="nl-BE"/>
        </w:rPr>
        <w:t xml:space="preserve"> worden </w:t>
      </w:r>
      <w:proofErr w:type="spellStart"/>
      <w:r w:rsidRPr="0089567D">
        <w:rPr>
          <w:rFonts w:ascii="Verdana" w:eastAsia="Times New Roman" w:hAnsi="Verdana" w:cs="Times New Roman"/>
          <w:b/>
          <w:bCs/>
          <w:i/>
          <w:iCs/>
          <w:color w:val="008080"/>
          <w:sz w:val="20"/>
          <w:szCs w:val="20"/>
          <w:lang w:val="nl-NL" w:eastAsia="nl-BE"/>
        </w:rPr>
        <w:t>dusdaniglijk</w:t>
      </w:r>
      <w:proofErr w:type="spellEnd"/>
      <w:r w:rsidRPr="0089567D">
        <w:rPr>
          <w:rFonts w:ascii="Verdana" w:eastAsia="Times New Roman" w:hAnsi="Verdana" w:cs="Times New Roman"/>
          <w:b/>
          <w:bCs/>
          <w:i/>
          <w:iCs/>
          <w:color w:val="008080"/>
          <w:sz w:val="20"/>
          <w:szCs w:val="20"/>
          <w:lang w:val="nl-NL" w:eastAsia="nl-BE"/>
        </w:rPr>
        <w:t xml:space="preserve"> dat </w:t>
      </w:r>
      <w:proofErr w:type="spellStart"/>
      <w:r w:rsidRPr="0089567D">
        <w:rPr>
          <w:rFonts w:ascii="Verdana" w:eastAsia="Times New Roman" w:hAnsi="Verdana" w:cs="Times New Roman"/>
          <w:b/>
          <w:bCs/>
          <w:i/>
          <w:iCs/>
          <w:color w:val="008080"/>
          <w:sz w:val="20"/>
          <w:szCs w:val="20"/>
          <w:lang w:val="nl-NL" w:eastAsia="nl-BE"/>
        </w:rPr>
        <w:t>sij</w:t>
      </w:r>
      <w:proofErr w:type="spellEnd"/>
      <w:r w:rsidRPr="0089567D">
        <w:rPr>
          <w:rFonts w:ascii="Verdana" w:eastAsia="Times New Roman" w:hAnsi="Verdana" w:cs="Times New Roman"/>
          <w:b/>
          <w:bCs/>
          <w:i/>
          <w:iCs/>
          <w:color w:val="008080"/>
          <w:sz w:val="20"/>
          <w:szCs w:val="20"/>
          <w:lang w:val="nl-NL" w:eastAsia="nl-BE"/>
        </w:rPr>
        <w:t xml:space="preserve"> met hunne </w:t>
      </w:r>
      <w:proofErr w:type="spellStart"/>
      <w:r w:rsidRPr="0089567D">
        <w:rPr>
          <w:rFonts w:ascii="Verdana" w:eastAsia="Times New Roman" w:hAnsi="Verdana" w:cs="Times New Roman"/>
          <w:b/>
          <w:bCs/>
          <w:i/>
          <w:iCs/>
          <w:color w:val="008080"/>
          <w:sz w:val="20"/>
          <w:szCs w:val="20"/>
          <w:lang w:val="nl-NL" w:eastAsia="nl-BE"/>
        </w:rPr>
        <w:t>caerten</w:t>
      </w:r>
      <w:proofErr w:type="spellEnd"/>
      <w:r w:rsidRPr="0089567D">
        <w:rPr>
          <w:rFonts w:ascii="Verdana" w:eastAsia="Times New Roman" w:hAnsi="Verdana" w:cs="Times New Roman"/>
          <w:b/>
          <w:bCs/>
          <w:i/>
          <w:iCs/>
          <w:color w:val="008080"/>
          <w:sz w:val="20"/>
          <w:szCs w:val="20"/>
          <w:lang w:val="nl-NL" w:eastAsia="nl-BE"/>
        </w:rPr>
        <w:t xml:space="preserve"> niemand anders sullen mogen bevrijden”</w:t>
      </w:r>
      <w:bookmarkStart w:id="752" w:name="_ftnref436"/>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"http://www.ethesis.net/spectakelcultuur/spectakelcultuur_deel_4.htm" \l "_ftn436"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[436]</w:t>
      </w:r>
      <w:r w:rsidRPr="0089567D">
        <w:rPr>
          <w:rFonts w:ascii="Times New Roman" w:eastAsia="Times New Roman" w:hAnsi="Times New Roman" w:cs="Times New Roman"/>
          <w:i/>
          <w:iCs/>
          <w:color w:val="008080"/>
          <w:sz w:val="24"/>
          <w:szCs w:val="24"/>
          <w:lang w:val="nl-NL" w:eastAsia="nl-BE"/>
        </w:rPr>
        <w:fldChar w:fldCharType="end"/>
      </w:r>
      <w:bookmarkEnd w:id="752"/>
      <w:r w:rsidRPr="0089567D">
        <w:rPr>
          <w:rFonts w:ascii="Verdana" w:eastAsia="Times New Roman" w:hAnsi="Verdana" w:cs="Times New Roman"/>
          <w:b/>
          <w:bCs/>
          <w:i/>
          <w:iCs/>
          <w:color w:val="008080"/>
          <w:sz w:val="20"/>
          <w:szCs w:val="20"/>
          <w:lang w:val="nl-NL" w:eastAsia="nl-BE"/>
        </w:rPr>
        <w:t>.</w:t>
      </w:r>
    </w:p>
    <w:p w14:paraId="1D55336A"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aalmoezeniers konden het theater buiten de vijf maanden abonnement nog doorverhuren na het indienen van een verzoek bij de schout en de twee schepenen commissarissen.</w:t>
      </w:r>
    </w:p>
    <w:p w14:paraId="68A23303"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Indien het theater werd doorverhuurd, dan moesten de abonnees vóór tien uur ’s morgens te kennen geven aan de </w:t>
      </w:r>
      <w:proofErr w:type="spellStart"/>
      <w:r w:rsidRPr="0089567D">
        <w:rPr>
          <w:rFonts w:ascii="Verdana" w:eastAsia="Times New Roman" w:hAnsi="Verdana" w:cs="Times New Roman"/>
          <w:b/>
          <w:bCs/>
          <w:sz w:val="20"/>
          <w:szCs w:val="20"/>
          <w:lang w:val="nl-NL" w:eastAsia="nl-BE"/>
        </w:rPr>
        <w:t>buralist</w:t>
      </w:r>
      <w:proofErr w:type="spellEnd"/>
      <w:r w:rsidRPr="0089567D">
        <w:rPr>
          <w:rFonts w:ascii="Verdana" w:eastAsia="Times New Roman" w:hAnsi="Verdana" w:cs="Times New Roman"/>
          <w:b/>
          <w:bCs/>
          <w:sz w:val="20"/>
          <w:szCs w:val="20"/>
          <w:lang w:val="nl-NL" w:eastAsia="nl-BE"/>
        </w:rPr>
        <w:t xml:space="preserve"> of ze hun loges wensten te behouden of niet. Dezelfde regeling werd getroffen voor de “</w:t>
      </w:r>
      <w:proofErr w:type="spellStart"/>
      <w:r w:rsidRPr="0089567D">
        <w:rPr>
          <w:rFonts w:ascii="Verdana" w:eastAsia="Times New Roman" w:hAnsi="Verdana" w:cs="Times New Roman"/>
          <w:b/>
          <w:bCs/>
          <w:sz w:val="20"/>
          <w:szCs w:val="20"/>
          <w:lang w:val="nl-NL" w:eastAsia="nl-BE"/>
        </w:rPr>
        <w:t>abonnemens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suspendus</w:t>
      </w:r>
      <w:proofErr w:type="spellEnd"/>
      <w:r w:rsidRPr="0089567D">
        <w:rPr>
          <w:rFonts w:ascii="Verdana" w:eastAsia="Times New Roman" w:hAnsi="Verdana" w:cs="Times New Roman"/>
          <w:b/>
          <w:bCs/>
          <w:sz w:val="20"/>
          <w:szCs w:val="20"/>
          <w:lang w:val="nl-NL" w:eastAsia="nl-BE"/>
        </w:rPr>
        <w:t>”, de extra voorstellingen tijdens de vijf maanden abonnement.</w:t>
      </w:r>
    </w:p>
    <w:p w14:paraId="318BDB33"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De ondernemer moest telkens veertien dagen op voorhand de lijst met te spelen stukken afleveren bij de schout en de twee schepenen commissarissen ter controle.</w:t>
      </w:r>
    </w:p>
    <w:p w14:paraId="5D64F696"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nieuwe stukken die werden opgevoerd buiten de vaste dagen van het abonnement, “en </w:t>
      </w:r>
      <w:proofErr w:type="spellStart"/>
      <w:r w:rsidRPr="0089567D">
        <w:rPr>
          <w:rFonts w:ascii="Verdana" w:eastAsia="Times New Roman" w:hAnsi="Verdana" w:cs="Times New Roman"/>
          <w:b/>
          <w:bCs/>
          <w:sz w:val="20"/>
          <w:szCs w:val="20"/>
          <w:lang w:val="nl-NL" w:eastAsia="nl-BE"/>
        </w:rPr>
        <w:t>abonnemens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suspendus</w:t>
      </w:r>
      <w:proofErr w:type="spellEnd"/>
      <w:r w:rsidRPr="0089567D">
        <w:rPr>
          <w:rFonts w:ascii="Verdana" w:eastAsia="Times New Roman" w:hAnsi="Verdana" w:cs="Times New Roman"/>
          <w:b/>
          <w:bCs/>
          <w:sz w:val="20"/>
          <w:szCs w:val="20"/>
          <w:lang w:val="nl-NL" w:eastAsia="nl-BE"/>
        </w:rPr>
        <w:t>” dus, moesten de maand daarop ook op de vaste dagen opgevoerd worden.</w:t>
      </w:r>
    </w:p>
    <w:p w14:paraId="0554C824"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voorstelling moest stipt om half zes ’s avonds beginnen.</w:t>
      </w:r>
    </w:p>
    <w:p w14:paraId="208EB2EB"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Er moesten in de schouwburg altijd twee kuipen water staan met een spuit en zes emmers, alsook twee werklieden die ingeval van brand onmiddellijk konden blussen.</w:t>
      </w:r>
    </w:p>
    <w:p w14:paraId="1D72B0CC"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Na de voorstelling moest zorgvuldig alle licht en vuur gedoofd worden. Eén van de twee werklieden moest tot vijf uur ’s morgens de wacht houden. De eerste maal dat men zijn plicht verzuimde, betaalde men een boete van 12 gulden, de tweede maal 24 gulden en de derde maal werd men ontslagen.</w:t>
      </w:r>
    </w:p>
    <w:p w14:paraId="53F54A44" w14:textId="77777777" w:rsidR="0089567D" w:rsidRPr="0089567D" w:rsidRDefault="0089567D" w:rsidP="0089567D">
      <w:pPr>
        <w:numPr>
          <w:ilvl w:val="0"/>
          <w:numId w:val="3"/>
        </w:numPr>
        <w:spacing w:after="0" w:line="24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 aalmoezeniers waren er persoonlijk voor verantwoordelijk dat de poorten en deuren van de ingang en van de loges naar buiten toe open gingen om de uitgang te vergemakkelijken.</w:t>
      </w:r>
    </w:p>
    <w:p w14:paraId="042EE97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6BF8779" w14:textId="77777777" w:rsidR="0089567D" w:rsidRPr="0089567D" w:rsidRDefault="0089567D" w:rsidP="0089567D">
      <w:pPr>
        <w:spacing w:after="0" w:line="360" w:lineRule="auto"/>
        <w:ind w:firstLine="360"/>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nl-NL" w:eastAsia="nl-BE"/>
        </w:rPr>
        <w:t>Dit voorstel tot een reglement hield dus niet enkel een oplossing in voor de duur van het abonnement en de kwestie rond de eigendom van de loges, maar schreef bovendien nieuwe regels voor aan de ondernemers en hun personeel. Het was eveneens voorzien van veiligheidsvoorschriften. Uit de nota’s bij de tekst blijkt dat ook “</w:t>
      </w:r>
      <w:proofErr w:type="spellStart"/>
      <w:r w:rsidRPr="0089567D">
        <w:rPr>
          <w:rFonts w:ascii="Verdana" w:eastAsia="Times New Roman" w:hAnsi="Verdana" w:cs="Times New Roman"/>
          <w:b/>
          <w:bCs/>
          <w:sz w:val="20"/>
          <w:szCs w:val="20"/>
          <w:lang w:val="nl-NL" w:eastAsia="nl-BE"/>
        </w:rPr>
        <w:t>ses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hallebardiers</w:t>
      </w:r>
      <w:proofErr w:type="spellEnd"/>
      <w:r w:rsidRPr="0089567D">
        <w:rPr>
          <w:rFonts w:ascii="Verdana" w:eastAsia="Times New Roman" w:hAnsi="Verdana" w:cs="Times New Roman"/>
          <w:b/>
          <w:bCs/>
          <w:sz w:val="20"/>
          <w:szCs w:val="20"/>
          <w:lang w:val="nl-NL" w:eastAsia="nl-BE"/>
        </w:rPr>
        <w:t>” en twee “</w:t>
      </w:r>
      <w:proofErr w:type="spellStart"/>
      <w:r w:rsidRPr="0089567D">
        <w:rPr>
          <w:rFonts w:ascii="Verdana" w:eastAsia="Times New Roman" w:hAnsi="Verdana" w:cs="Times New Roman"/>
          <w:b/>
          <w:bCs/>
          <w:sz w:val="20"/>
          <w:szCs w:val="20"/>
          <w:lang w:val="nl-NL" w:eastAsia="nl-BE"/>
        </w:rPr>
        <w:t>fantassins</w:t>
      </w:r>
      <w:proofErr w:type="spellEnd"/>
      <w:r w:rsidRPr="0089567D">
        <w:rPr>
          <w:rFonts w:ascii="Verdana" w:eastAsia="Times New Roman" w:hAnsi="Verdana" w:cs="Times New Roman"/>
          <w:b/>
          <w:bCs/>
          <w:sz w:val="20"/>
          <w:szCs w:val="20"/>
          <w:lang w:val="nl-NL" w:eastAsia="nl-BE"/>
        </w:rPr>
        <w:t xml:space="preserve"> van d’ heer Vertegans, </w:t>
      </w:r>
      <w:proofErr w:type="spellStart"/>
      <w:r w:rsidRPr="0089567D">
        <w:rPr>
          <w:rFonts w:ascii="Verdana" w:eastAsia="Times New Roman" w:hAnsi="Verdana" w:cs="Times New Roman"/>
          <w:b/>
          <w:bCs/>
          <w:sz w:val="20"/>
          <w:szCs w:val="20"/>
          <w:lang w:val="nl-NL" w:eastAsia="nl-BE"/>
        </w:rPr>
        <w:t>prevou</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d’hotel</w:t>
      </w:r>
      <w:proofErr w:type="spellEnd"/>
      <w:r w:rsidRPr="0089567D">
        <w:rPr>
          <w:rFonts w:ascii="Verdana" w:eastAsia="Times New Roman" w:hAnsi="Verdana" w:cs="Times New Roman"/>
          <w:b/>
          <w:bCs/>
          <w:sz w:val="20"/>
          <w:szCs w:val="20"/>
          <w:lang w:val="nl-NL" w:eastAsia="nl-BE"/>
        </w:rPr>
        <w:t>” het gebouw moesten bewaken. Er werd geen toezicht gehouden op de koetsen die op en af reden, omdat men onvoldoende personeel had.</w:t>
      </w:r>
      <w:bookmarkStart w:id="753" w:name="_ftnref43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"_ftn437"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fr-FR" w:eastAsia="nl-BE"/>
        </w:rPr>
        <w:t>[437]</w:t>
      </w:r>
      <w:r w:rsidRPr="0089567D">
        <w:rPr>
          <w:rFonts w:ascii="Times New Roman" w:eastAsia="Times New Roman" w:hAnsi="Times New Roman" w:cs="Times New Roman"/>
          <w:b/>
          <w:bCs/>
          <w:sz w:val="24"/>
          <w:szCs w:val="24"/>
          <w:lang w:val="nl-NL" w:eastAsia="nl-BE"/>
        </w:rPr>
        <w:fldChar w:fldCharType="end"/>
      </w:r>
      <w:bookmarkEnd w:id="753"/>
      <w:r w:rsidRPr="0089567D">
        <w:rPr>
          <w:rFonts w:ascii="Verdana" w:eastAsia="Times New Roman" w:hAnsi="Verdana" w:cs="Times New Roman"/>
          <w:b/>
          <w:bCs/>
          <w:sz w:val="20"/>
          <w:szCs w:val="20"/>
          <w:lang w:val="fr-FR" w:eastAsia="nl-BE"/>
        </w:rPr>
        <w:t xml:space="preserve"> Het </w:t>
      </w:r>
      <w:proofErr w:type="spellStart"/>
      <w:r w:rsidRPr="0089567D">
        <w:rPr>
          <w:rFonts w:ascii="Verdana" w:eastAsia="Times New Roman" w:hAnsi="Verdana" w:cs="Times New Roman"/>
          <w:b/>
          <w:bCs/>
          <w:sz w:val="20"/>
          <w:szCs w:val="20"/>
          <w:lang w:val="fr-FR" w:eastAsia="nl-BE"/>
        </w:rPr>
        <w:t>voorstel</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werd</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goedgekeurd</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door</w:t>
      </w:r>
      <w:proofErr w:type="spellEnd"/>
      <w:r w:rsidRPr="0089567D">
        <w:rPr>
          <w:rFonts w:ascii="Verdana" w:eastAsia="Times New Roman" w:hAnsi="Verdana" w:cs="Times New Roman"/>
          <w:b/>
          <w:bCs/>
          <w:sz w:val="20"/>
          <w:szCs w:val="20"/>
          <w:lang w:val="fr-FR" w:eastAsia="nl-BE"/>
        </w:rPr>
        <w:t xml:space="preserve"> de </w:t>
      </w:r>
      <w:proofErr w:type="spellStart"/>
      <w:r w:rsidRPr="0089567D">
        <w:rPr>
          <w:rFonts w:ascii="Verdana" w:eastAsia="Times New Roman" w:hAnsi="Verdana" w:cs="Times New Roman"/>
          <w:b/>
          <w:bCs/>
          <w:sz w:val="20"/>
          <w:szCs w:val="20"/>
          <w:lang w:val="fr-FR" w:eastAsia="nl-BE"/>
        </w:rPr>
        <w:t>landvoogden</w:t>
      </w:r>
      <w:proofErr w:type="spellEnd"/>
      <w:r w:rsidRPr="0089567D">
        <w:rPr>
          <w:rFonts w:ascii="Verdana" w:eastAsia="Times New Roman" w:hAnsi="Verdana" w:cs="Times New Roman"/>
          <w:b/>
          <w:bCs/>
          <w:sz w:val="20"/>
          <w:szCs w:val="20"/>
          <w:lang w:val="fr-FR" w:eastAsia="nl-BE"/>
        </w:rPr>
        <w:t xml:space="preserve"> op 3 </w:t>
      </w:r>
      <w:proofErr w:type="spellStart"/>
      <w:r w:rsidRPr="0089567D">
        <w:rPr>
          <w:rFonts w:ascii="Verdana" w:eastAsia="Times New Roman" w:hAnsi="Verdana" w:cs="Times New Roman"/>
          <w:b/>
          <w:bCs/>
          <w:sz w:val="20"/>
          <w:szCs w:val="20"/>
          <w:lang w:val="fr-FR" w:eastAsia="nl-BE"/>
        </w:rPr>
        <w:t>november</w:t>
      </w:r>
      <w:proofErr w:type="spellEnd"/>
      <w:r w:rsidRPr="0089567D">
        <w:rPr>
          <w:rFonts w:ascii="Verdana" w:eastAsia="Times New Roman" w:hAnsi="Verdana" w:cs="Times New Roman"/>
          <w:b/>
          <w:bCs/>
          <w:sz w:val="20"/>
          <w:szCs w:val="20"/>
          <w:lang w:val="fr-FR" w:eastAsia="nl-BE"/>
        </w:rPr>
        <w:t xml:space="preserve"> 1785: </w:t>
      </w:r>
      <w:r w:rsidRPr="0089567D">
        <w:rPr>
          <w:rFonts w:ascii="Verdana" w:eastAsia="Times New Roman" w:hAnsi="Verdana" w:cs="Times New Roman"/>
          <w:b/>
          <w:bCs/>
          <w:i/>
          <w:iCs/>
          <w:color w:val="008080"/>
          <w:sz w:val="20"/>
          <w:szCs w:val="20"/>
          <w:lang w:val="fr-FR" w:eastAsia="nl-BE"/>
        </w:rPr>
        <w:t>“…que nous agréons; bien entendu que si le spectacle est continué pendant le carême, les loges des abonnés qui ne trouveront joint à propos de continuer leur abonnement, pourront être loués ou abonnées à d’autres pendant ce terme, sans que les mêmes abonnés pourront s’y opposer, et sans que de leur côté, ils perdront pour ce sujet leur droit d’abonnement hors du temps du carême»</w:t>
      </w:r>
      <w:bookmarkStart w:id="754" w:name="_ftnref438"/>
      <w:r w:rsidRPr="0089567D">
        <w:rPr>
          <w:rFonts w:ascii="Times New Roman" w:eastAsia="Times New Roman" w:hAnsi="Times New Roman" w:cs="Times New Roman"/>
          <w:i/>
          <w:iCs/>
          <w:color w:val="008080"/>
          <w:sz w:val="24"/>
          <w:szCs w:val="24"/>
          <w:lang w:val="fr-FR" w:eastAsia="nl-BE"/>
        </w:rPr>
        <w:fldChar w:fldCharType="begin"/>
      </w:r>
      <w:r w:rsidRPr="0089567D">
        <w:rPr>
          <w:rFonts w:ascii="Times New Roman" w:eastAsia="Times New Roman" w:hAnsi="Times New Roman" w:cs="Times New Roman"/>
          <w:i/>
          <w:iCs/>
          <w:color w:val="008080"/>
          <w:sz w:val="24"/>
          <w:szCs w:val="24"/>
          <w:lang w:val="fr-FR" w:eastAsia="nl-BE"/>
        </w:rPr>
        <w:instrText xml:space="preserve"> HYPERLINK "http://www.ethesis.net/spectakelcultuur/spectakelcultuur_deel_4.htm" \l "_ftn438" \o "" </w:instrText>
      </w:r>
      <w:r w:rsidRPr="0089567D">
        <w:rPr>
          <w:rFonts w:ascii="Times New Roman" w:eastAsia="Times New Roman" w:hAnsi="Times New Roman" w:cs="Times New Roman"/>
          <w:i/>
          <w:iCs/>
          <w:color w:val="008080"/>
          <w:sz w:val="24"/>
          <w:szCs w:val="24"/>
          <w:lang w:val="fr-FR" w:eastAsia="nl-BE"/>
        </w:rPr>
        <w:fldChar w:fldCharType="separate"/>
      </w:r>
      <w:r w:rsidRPr="0089567D">
        <w:rPr>
          <w:rFonts w:ascii="Verdana" w:eastAsia="Times New Roman" w:hAnsi="Verdana" w:cs="Times New Roman"/>
          <w:b/>
          <w:bCs/>
          <w:i/>
          <w:iCs/>
          <w:color w:val="008080"/>
          <w:sz w:val="20"/>
          <w:szCs w:val="20"/>
          <w:u w:val="single"/>
          <w:lang w:val="fr-FR" w:eastAsia="nl-BE"/>
        </w:rPr>
        <w:t>[438]</w:t>
      </w:r>
      <w:r w:rsidRPr="0089567D">
        <w:rPr>
          <w:rFonts w:ascii="Times New Roman" w:eastAsia="Times New Roman" w:hAnsi="Times New Roman" w:cs="Times New Roman"/>
          <w:i/>
          <w:iCs/>
          <w:color w:val="008080"/>
          <w:sz w:val="24"/>
          <w:szCs w:val="24"/>
          <w:lang w:val="fr-FR" w:eastAsia="nl-BE"/>
        </w:rPr>
        <w:fldChar w:fldCharType="end"/>
      </w:r>
      <w:bookmarkEnd w:id="754"/>
      <w:r w:rsidRPr="0089567D">
        <w:rPr>
          <w:rFonts w:ascii="Verdana" w:eastAsia="Times New Roman" w:hAnsi="Verdana" w:cs="Times New Roman"/>
          <w:b/>
          <w:bCs/>
          <w:i/>
          <w:iCs/>
          <w:color w:val="008080"/>
          <w:sz w:val="20"/>
          <w:szCs w:val="20"/>
          <w:lang w:val="fr-FR" w:eastAsia="nl-BE"/>
        </w:rPr>
        <w:t>.</w:t>
      </w:r>
    </w:p>
    <w:p w14:paraId="4CBCEF7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Het startsein om in Antwerpen tijdens de vasten spektakels op te voeren, was definitief gegeven. Ook in andere steden werd er tijdens de vasten gespeeld. Er mochten, blijkens het edict van 15 februari 1786, het hele jaar door opvoeringen gegeven worden behalve tussen Palmzondag en de zondag van beloken Pasen.</w:t>
      </w:r>
      <w:bookmarkStart w:id="755" w:name="_ftnref43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"_ftn439"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[439]</w:t>
      </w:r>
      <w:r w:rsidRPr="0089567D">
        <w:rPr>
          <w:rFonts w:ascii="Times New Roman" w:eastAsia="Times New Roman" w:hAnsi="Times New Roman" w:cs="Times New Roman"/>
          <w:b/>
          <w:bCs/>
          <w:sz w:val="24"/>
          <w:szCs w:val="24"/>
          <w:lang w:val="nl-NL" w:eastAsia="nl-BE"/>
        </w:rPr>
        <w:fldChar w:fldCharType="end"/>
      </w:r>
      <w:bookmarkEnd w:id="755"/>
      <w:r w:rsidRPr="0089567D">
        <w:rPr>
          <w:rFonts w:ascii="Verdana" w:eastAsia="Times New Roman" w:hAnsi="Verdana" w:cs="Times New Roman"/>
          <w:b/>
          <w:bCs/>
          <w:sz w:val="20"/>
          <w:szCs w:val="20"/>
          <w:lang w:val="nl-NL" w:eastAsia="nl-BE"/>
        </w:rPr>
        <w:t xml:space="preserve"> Ook de rouwperiode na het overlijden van een soeverein of een ander belangrijk persoon mocht niet ontheiligd worden met spektakels.</w:t>
      </w:r>
      <w:bookmarkStart w:id="756" w:name="_ftnref44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"http://www.ethesis.net/spectakelcultuur/spectakelcultuur_deel_4.htm" \l "_ftn440"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[440]</w:t>
      </w:r>
      <w:r w:rsidRPr="0089567D">
        <w:rPr>
          <w:rFonts w:ascii="Times New Roman" w:eastAsia="Times New Roman" w:hAnsi="Times New Roman" w:cs="Times New Roman"/>
          <w:b/>
          <w:bCs/>
          <w:sz w:val="24"/>
          <w:szCs w:val="24"/>
          <w:lang w:val="nl-NL" w:eastAsia="nl-BE"/>
        </w:rPr>
        <w:fldChar w:fldCharType="end"/>
      </w:r>
      <w:bookmarkEnd w:id="756"/>
      <w:r w:rsidRPr="0089567D">
        <w:rPr>
          <w:rFonts w:ascii="Verdana" w:eastAsia="Times New Roman" w:hAnsi="Verdana" w:cs="Times New Roman"/>
          <w:b/>
          <w:bCs/>
          <w:sz w:val="20"/>
          <w:szCs w:val="20"/>
          <w:lang w:val="nl-NL" w:eastAsia="nl-BE"/>
        </w:rPr>
        <w:t xml:space="preserve"> </w:t>
      </w:r>
    </w:p>
    <w:p w14:paraId="5B1EA51A" w14:textId="53537437" w:rsid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61233A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p>
    <w:bookmarkStart w:id="757" w:name="_ftn318"/>
    <w:p w14:paraId="015D979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"_ftnref318"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[318]</w:t>
      </w:r>
      <w:r w:rsidRPr="0089567D">
        <w:rPr>
          <w:rFonts w:ascii="Times New Roman" w:eastAsia="Times New Roman" w:hAnsi="Times New Roman" w:cs="Times New Roman"/>
          <w:b/>
          <w:bCs/>
          <w:sz w:val="24"/>
          <w:szCs w:val="24"/>
          <w:lang w:eastAsia="nl-BE"/>
        </w:rPr>
        <w:fldChar w:fldCharType="end"/>
      </w:r>
      <w:bookmarkEnd w:id="757"/>
      <w:r w:rsidRPr="0089567D">
        <w:rPr>
          <w:rFonts w:ascii="Verdana" w:eastAsia="Times New Roman" w:hAnsi="Verdana" w:cs="Times New Roman"/>
          <w:b/>
          <w:bCs/>
          <w:sz w:val="20"/>
          <w:szCs w:val="20"/>
          <w:lang w:val="en-GB" w:eastAsia="nl-BE"/>
        </w:rPr>
        <w:t xml:space="preserve"> BURKE, “The invention of leisure”, 147; DE MAEGD, “Was </w:t>
      </w:r>
      <w:proofErr w:type="spellStart"/>
      <w:r w:rsidRPr="0089567D">
        <w:rPr>
          <w:rFonts w:ascii="Verdana" w:eastAsia="Times New Roman" w:hAnsi="Verdana" w:cs="Times New Roman"/>
          <w:b/>
          <w:bCs/>
          <w:sz w:val="20"/>
          <w:szCs w:val="20"/>
          <w:lang w:val="en-GB" w:eastAsia="nl-BE"/>
        </w:rPr>
        <w:t>wächst</w:t>
      </w:r>
      <w:proofErr w:type="spellEnd"/>
      <w:r w:rsidRPr="0089567D">
        <w:rPr>
          <w:rFonts w:ascii="Verdana" w:eastAsia="Times New Roman" w:hAnsi="Verdana" w:cs="Times New Roman"/>
          <w:b/>
          <w:bCs/>
          <w:sz w:val="20"/>
          <w:szCs w:val="20"/>
          <w:lang w:val="en-GB" w:eastAsia="nl-BE"/>
        </w:rPr>
        <w:t xml:space="preserve"> und </w:t>
      </w:r>
      <w:proofErr w:type="spellStart"/>
      <w:r w:rsidRPr="0089567D">
        <w:rPr>
          <w:rFonts w:ascii="Verdana" w:eastAsia="Times New Roman" w:hAnsi="Verdana" w:cs="Times New Roman"/>
          <w:b/>
          <w:bCs/>
          <w:sz w:val="20"/>
          <w:szCs w:val="20"/>
          <w:lang w:val="en-GB" w:eastAsia="nl-BE"/>
        </w:rPr>
        <w:t>gedeiht</w:t>
      </w:r>
      <w:proofErr w:type="spellEnd"/>
      <w:r w:rsidRPr="0089567D">
        <w:rPr>
          <w:rFonts w:ascii="Verdana" w:eastAsia="Times New Roman" w:hAnsi="Verdana" w:cs="Times New Roman"/>
          <w:b/>
          <w:bCs/>
          <w:sz w:val="20"/>
          <w:szCs w:val="20"/>
          <w:lang w:val="en-GB" w:eastAsia="nl-BE"/>
        </w:rPr>
        <w:t xml:space="preserve">”, 67 </w:t>
      </w:r>
      <w:proofErr w:type="spellStart"/>
      <w:r w:rsidRPr="0089567D">
        <w:rPr>
          <w:rFonts w:ascii="Verdana" w:eastAsia="Times New Roman" w:hAnsi="Verdana" w:cs="Times New Roman"/>
          <w:b/>
          <w:bCs/>
          <w:sz w:val="20"/>
          <w:szCs w:val="20"/>
          <w:lang w:val="en-GB" w:eastAsia="nl-BE"/>
        </w:rPr>
        <w:t>en</w:t>
      </w:r>
      <w:proofErr w:type="spellEnd"/>
      <w:r w:rsidRPr="0089567D">
        <w:rPr>
          <w:rFonts w:ascii="Verdana" w:eastAsia="Times New Roman" w:hAnsi="Verdana" w:cs="Times New Roman"/>
          <w:b/>
          <w:bCs/>
          <w:sz w:val="20"/>
          <w:szCs w:val="20"/>
          <w:lang w:val="en-GB" w:eastAsia="nl-BE"/>
        </w:rPr>
        <w:t xml:space="preserve"> 77.</w:t>
      </w:r>
    </w:p>
    <w:bookmarkStart w:id="758" w:name="_ftn319"/>
    <w:p w14:paraId="7E8DA92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"_ftnref319"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[319]</w:t>
      </w:r>
      <w:r w:rsidRPr="0089567D">
        <w:rPr>
          <w:rFonts w:ascii="Times New Roman" w:eastAsia="Times New Roman" w:hAnsi="Times New Roman" w:cs="Times New Roman"/>
          <w:b/>
          <w:bCs/>
          <w:sz w:val="24"/>
          <w:szCs w:val="24"/>
          <w:lang w:eastAsia="nl-BE"/>
        </w:rPr>
        <w:fldChar w:fldCharType="end"/>
      </w:r>
      <w:bookmarkEnd w:id="758"/>
      <w:r w:rsidRPr="0089567D">
        <w:rPr>
          <w:rFonts w:ascii="Verdana" w:eastAsia="Times New Roman" w:hAnsi="Verdana" w:cs="Times New Roman"/>
          <w:b/>
          <w:bCs/>
          <w:sz w:val="20"/>
          <w:szCs w:val="20"/>
          <w:lang w:val="nl-NL" w:eastAsia="nl-BE"/>
        </w:rPr>
        <w:t xml:space="preserve"> CLARK en HOUSTON, “Culture </w:t>
      </w:r>
      <w:proofErr w:type="spellStart"/>
      <w:r w:rsidRPr="0089567D">
        <w:rPr>
          <w:rFonts w:ascii="Verdana" w:eastAsia="Times New Roman" w:hAnsi="Verdana" w:cs="Times New Roman"/>
          <w:b/>
          <w:bCs/>
          <w:sz w:val="20"/>
          <w:szCs w:val="20"/>
          <w:lang w:val="nl-NL" w:eastAsia="nl-BE"/>
        </w:rPr>
        <w:t>and</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leisure</w:t>
      </w:r>
      <w:proofErr w:type="spellEnd"/>
      <w:r w:rsidRPr="0089567D">
        <w:rPr>
          <w:rFonts w:ascii="Verdana" w:eastAsia="Times New Roman" w:hAnsi="Verdana" w:cs="Times New Roman"/>
          <w:b/>
          <w:bCs/>
          <w:sz w:val="20"/>
          <w:szCs w:val="20"/>
          <w:lang w:val="nl-NL" w:eastAsia="nl-BE"/>
        </w:rPr>
        <w:t>”, 576, 578, 579, 582, 583 en 585.</w:t>
      </w:r>
    </w:p>
    <w:bookmarkStart w:id="759" w:name="_ftn320"/>
    <w:p w14:paraId="1B9F8F4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"_ftnref320"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[320]</w:t>
      </w:r>
      <w:r w:rsidRPr="0089567D">
        <w:rPr>
          <w:rFonts w:ascii="Times New Roman" w:eastAsia="Times New Roman" w:hAnsi="Times New Roman" w:cs="Times New Roman"/>
          <w:b/>
          <w:bCs/>
          <w:sz w:val="24"/>
          <w:szCs w:val="24"/>
          <w:lang w:eastAsia="nl-BE"/>
        </w:rPr>
        <w:fldChar w:fldCharType="end"/>
      </w:r>
      <w:bookmarkEnd w:id="759"/>
      <w:r w:rsidRPr="0089567D">
        <w:rPr>
          <w:rFonts w:ascii="Verdana" w:eastAsia="Times New Roman" w:hAnsi="Verdana" w:cs="Times New Roman"/>
          <w:b/>
          <w:bCs/>
          <w:sz w:val="20"/>
          <w:szCs w:val="20"/>
          <w:lang w:val="nl-NL" w:eastAsia="nl-BE"/>
        </w:rPr>
        <w:t xml:space="preserve"> Hier wordt grotendeels de vraagstelling gevolgd die </w:t>
      </w:r>
      <w:proofErr w:type="spellStart"/>
      <w:r w:rsidRPr="0089567D">
        <w:rPr>
          <w:rFonts w:ascii="Verdana" w:eastAsia="Times New Roman" w:hAnsi="Verdana" w:cs="Times New Roman"/>
          <w:b/>
          <w:bCs/>
          <w:sz w:val="20"/>
          <w:szCs w:val="20"/>
          <w:lang w:val="nl-NL" w:eastAsia="nl-BE"/>
        </w:rPr>
        <w:t>Isherwood</w:t>
      </w:r>
      <w:proofErr w:type="spellEnd"/>
      <w:r w:rsidRPr="0089567D">
        <w:rPr>
          <w:rFonts w:ascii="Verdana" w:eastAsia="Times New Roman" w:hAnsi="Verdana" w:cs="Times New Roman"/>
          <w:b/>
          <w:bCs/>
          <w:sz w:val="20"/>
          <w:szCs w:val="20"/>
          <w:lang w:val="nl-NL" w:eastAsia="nl-BE"/>
        </w:rPr>
        <w:t xml:space="preserve"> toepaste op het achttiende-eeuwse Parijs; ISHERWOOD, </w:t>
      </w:r>
      <w:r w:rsidRPr="0089567D">
        <w:rPr>
          <w:rFonts w:ascii="Verdana" w:eastAsia="Times New Roman" w:hAnsi="Verdana" w:cs="Times New Roman"/>
          <w:b/>
          <w:bCs/>
          <w:sz w:val="20"/>
          <w:szCs w:val="20"/>
          <w:u w:val="single"/>
          <w:lang w:val="nl-NL" w:eastAsia="nl-BE"/>
        </w:rPr>
        <w:t xml:space="preserve">Farce </w:t>
      </w:r>
      <w:proofErr w:type="spellStart"/>
      <w:r w:rsidRPr="0089567D">
        <w:rPr>
          <w:rFonts w:ascii="Verdana" w:eastAsia="Times New Roman" w:hAnsi="Verdana" w:cs="Times New Roman"/>
          <w:b/>
          <w:bCs/>
          <w:sz w:val="20"/>
          <w:szCs w:val="20"/>
          <w:u w:val="single"/>
          <w:lang w:val="nl-NL" w:eastAsia="nl-BE"/>
        </w:rPr>
        <w:t>and</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fantasy</w:t>
      </w:r>
      <w:proofErr w:type="spellEnd"/>
      <w:r w:rsidRPr="0089567D">
        <w:rPr>
          <w:rFonts w:ascii="Verdana" w:eastAsia="Times New Roman" w:hAnsi="Verdana" w:cs="Times New Roman"/>
          <w:b/>
          <w:bCs/>
          <w:sz w:val="20"/>
          <w:szCs w:val="20"/>
          <w:lang w:val="nl-NL" w:eastAsia="nl-BE"/>
        </w:rPr>
        <w:t xml:space="preserve">, voorwoord. </w:t>
      </w:r>
    </w:p>
    <w:bookmarkStart w:id="760" w:name="_ftn321"/>
    <w:p w14:paraId="5348155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"_ftnref321"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[321]</w:t>
      </w:r>
      <w:r w:rsidRPr="0089567D">
        <w:rPr>
          <w:rFonts w:ascii="Times New Roman" w:eastAsia="Times New Roman" w:hAnsi="Times New Roman" w:cs="Times New Roman"/>
          <w:b/>
          <w:bCs/>
          <w:sz w:val="24"/>
          <w:szCs w:val="24"/>
          <w:lang w:eastAsia="nl-BE"/>
        </w:rPr>
        <w:fldChar w:fldCharType="end"/>
      </w:r>
      <w:bookmarkEnd w:id="760"/>
      <w:r w:rsidRPr="0089567D">
        <w:rPr>
          <w:rFonts w:ascii="Verdana" w:eastAsia="Times New Roman" w:hAnsi="Verdana" w:cs="Times New Roman"/>
          <w:b/>
          <w:bCs/>
          <w:sz w:val="20"/>
          <w:szCs w:val="20"/>
          <w:lang w:val="nl-NL" w:eastAsia="nl-BE"/>
        </w:rPr>
        <w:t xml:space="preserve">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167; De auteur spreekt niet specifiek over abonnementen, maar over de indeling van de schouwburg (cf. hoofdstuk I). Deze uitspraak is echter ook zeer toepasselijk voor de abonnementen.</w:t>
      </w:r>
    </w:p>
    <w:bookmarkStart w:id="761" w:name="_ftn322"/>
    <w:p w14:paraId="0F68A60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"_ftnref322"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[322]</w:t>
      </w:r>
      <w:r w:rsidRPr="0089567D">
        <w:rPr>
          <w:rFonts w:ascii="Times New Roman" w:eastAsia="Times New Roman" w:hAnsi="Times New Roman" w:cs="Times New Roman"/>
          <w:b/>
          <w:bCs/>
          <w:sz w:val="24"/>
          <w:szCs w:val="24"/>
          <w:lang w:eastAsia="nl-BE"/>
        </w:rPr>
        <w:fldChar w:fldCharType="end"/>
      </w:r>
      <w:bookmarkEnd w:id="761"/>
      <w:r w:rsidRPr="0089567D">
        <w:rPr>
          <w:rFonts w:ascii="Verdana" w:eastAsia="Times New Roman" w:hAnsi="Verdana" w:cs="Times New Roman"/>
          <w:b/>
          <w:bCs/>
          <w:sz w:val="20"/>
          <w:szCs w:val="20"/>
          <w:lang w:val="nl-NL" w:eastAsia="nl-BE"/>
        </w:rPr>
        <w:t xml:space="preserve"> WILLEKENS, “Drama en toneel”, 292; Deze gegevens kwamen al aan bod in het tweede hoofdstuk, vooral bij de bespreking van de programmablaadjes (cf. II.4); SAA, </w:t>
      </w:r>
      <w:r w:rsidRPr="0089567D">
        <w:rPr>
          <w:rFonts w:ascii="Verdana" w:eastAsia="Times New Roman" w:hAnsi="Verdana" w:cs="Times New Roman"/>
          <w:b/>
          <w:bCs/>
          <w:sz w:val="20"/>
          <w:szCs w:val="20"/>
          <w:u w:val="single"/>
          <w:lang w:val="nl-NL" w:eastAsia="nl-BE"/>
        </w:rPr>
        <w:t>BA</w:t>
      </w:r>
      <w:r w:rsidRPr="0089567D">
        <w:rPr>
          <w:rFonts w:ascii="Verdana" w:eastAsia="Times New Roman" w:hAnsi="Verdana" w:cs="Times New Roman"/>
          <w:b/>
          <w:bCs/>
          <w:sz w:val="20"/>
          <w:szCs w:val="20"/>
          <w:lang w:val="nl-NL" w:eastAsia="nl-BE"/>
        </w:rPr>
        <w:t xml:space="preserve">, 213,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SBA, K. 96191, </w:t>
      </w:r>
      <w:proofErr w:type="spellStart"/>
      <w:r w:rsidRPr="0089567D">
        <w:rPr>
          <w:rFonts w:ascii="Verdana" w:eastAsia="Times New Roman" w:hAnsi="Verdana" w:cs="Times New Roman"/>
          <w:b/>
          <w:bCs/>
          <w:sz w:val="20"/>
          <w:szCs w:val="20"/>
          <w:lang w:val="nl-NL" w:eastAsia="nl-BE"/>
        </w:rPr>
        <w:t>Programmes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Théâtres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et de </w:t>
      </w:r>
      <w:proofErr w:type="spellStart"/>
      <w:r w:rsidRPr="0089567D">
        <w:rPr>
          <w:rFonts w:ascii="Verdana" w:eastAsia="Times New Roman" w:hAnsi="Verdana" w:cs="Times New Roman"/>
          <w:b/>
          <w:bCs/>
          <w:sz w:val="20"/>
          <w:szCs w:val="20"/>
          <w:lang w:val="nl-NL" w:eastAsia="nl-BE"/>
        </w:rPr>
        <w:t>Bruges</w:t>
      </w:r>
      <w:proofErr w:type="spellEnd"/>
      <w:r w:rsidRPr="0089567D">
        <w:rPr>
          <w:rFonts w:ascii="Verdana" w:eastAsia="Times New Roman" w:hAnsi="Verdana" w:cs="Times New Roman"/>
          <w:b/>
          <w:bCs/>
          <w:sz w:val="20"/>
          <w:szCs w:val="20"/>
          <w:lang w:val="nl-NL" w:eastAsia="nl-BE"/>
        </w:rPr>
        <w:t>.</w:t>
      </w:r>
    </w:p>
    <w:bookmarkStart w:id="762" w:name="_ftn323"/>
    <w:p w14:paraId="3CB6C73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"_ftnref323"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[323]</w:t>
      </w:r>
      <w:r w:rsidRPr="0089567D">
        <w:rPr>
          <w:rFonts w:ascii="Times New Roman" w:eastAsia="Times New Roman" w:hAnsi="Times New Roman" w:cs="Times New Roman"/>
          <w:b/>
          <w:bCs/>
          <w:sz w:val="24"/>
          <w:szCs w:val="24"/>
          <w:lang w:eastAsia="nl-BE"/>
        </w:rPr>
        <w:fldChar w:fldCharType="end"/>
      </w:r>
      <w:bookmarkEnd w:id="762"/>
      <w:r w:rsidRPr="0089567D">
        <w:rPr>
          <w:rFonts w:ascii="Verdana" w:eastAsia="Times New Roman" w:hAnsi="Verdana" w:cs="Times New Roman"/>
          <w:b/>
          <w:bCs/>
          <w:sz w:val="20"/>
          <w:szCs w:val="20"/>
          <w:lang w:val="nl-NL" w:eastAsia="nl-BE"/>
        </w:rPr>
        <w:t xml:space="preserve"> ARA, </w:t>
      </w:r>
      <w:r w:rsidRPr="0089567D">
        <w:rPr>
          <w:rFonts w:ascii="Verdana" w:eastAsia="Times New Roman" w:hAnsi="Verdana" w:cs="Times New Roman"/>
          <w:b/>
          <w:bCs/>
          <w:sz w:val="20"/>
          <w:szCs w:val="20"/>
          <w:u w:val="single"/>
          <w:lang w:val="nl-NL" w:eastAsia="nl-BE"/>
        </w:rPr>
        <w:t>GRO</w:t>
      </w:r>
      <w:r w:rsidRPr="0089567D">
        <w:rPr>
          <w:rFonts w:ascii="Verdana" w:eastAsia="Times New Roman" w:hAnsi="Verdana" w:cs="Times New Roman"/>
          <w:b/>
          <w:bCs/>
          <w:sz w:val="20"/>
          <w:szCs w:val="20"/>
          <w:lang w:val="nl-NL" w:eastAsia="nl-BE"/>
        </w:rPr>
        <w:t xml:space="preserve">, 1053/B, </w:t>
      </w:r>
      <w:proofErr w:type="spellStart"/>
      <w:r w:rsidRPr="0089567D">
        <w:rPr>
          <w:rFonts w:ascii="Verdana" w:eastAsia="Times New Roman" w:hAnsi="Verdana" w:cs="Times New Roman"/>
          <w:b/>
          <w:bCs/>
          <w:sz w:val="20"/>
          <w:szCs w:val="20"/>
          <w:lang w:val="nl-NL" w:eastAsia="nl-BE"/>
        </w:rPr>
        <w:t>Comédies</w:t>
      </w:r>
      <w:proofErr w:type="spellEnd"/>
      <w:r w:rsidRPr="0089567D">
        <w:rPr>
          <w:rFonts w:ascii="Verdana" w:eastAsia="Times New Roman" w:hAnsi="Verdana" w:cs="Times New Roman"/>
          <w:b/>
          <w:bCs/>
          <w:sz w:val="20"/>
          <w:szCs w:val="20"/>
          <w:lang w:val="nl-NL" w:eastAsia="nl-BE"/>
        </w:rPr>
        <w:t xml:space="preserve"> et </w:t>
      </w:r>
      <w:proofErr w:type="spellStart"/>
      <w:r w:rsidRPr="0089567D">
        <w:rPr>
          <w:rFonts w:ascii="Verdana" w:eastAsia="Times New Roman" w:hAnsi="Verdana" w:cs="Times New Roman"/>
          <w:b/>
          <w:bCs/>
          <w:sz w:val="20"/>
          <w:szCs w:val="20"/>
          <w:lang w:val="nl-NL" w:eastAsia="nl-BE"/>
        </w:rPr>
        <w:t>Théâtres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Wauxhall</w:t>
      </w:r>
      <w:proofErr w:type="spellEnd"/>
      <w:r w:rsidRPr="0089567D">
        <w:rPr>
          <w:rFonts w:ascii="Verdana" w:eastAsia="Times New Roman" w:hAnsi="Verdana" w:cs="Times New Roman"/>
          <w:b/>
          <w:bCs/>
          <w:sz w:val="20"/>
          <w:szCs w:val="20"/>
          <w:lang w:val="nl-NL" w:eastAsia="nl-BE"/>
        </w:rPr>
        <w:t xml:space="preserve">, 1781-1787 en 1791-1793, niet gefolieerd; SAA, </w:t>
      </w:r>
      <w:r w:rsidRPr="0089567D">
        <w:rPr>
          <w:rFonts w:ascii="Verdana" w:eastAsia="Times New Roman" w:hAnsi="Verdana" w:cs="Times New Roman"/>
          <w:b/>
          <w:bCs/>
          <w:sz w:val="20"/>
          <w:szCs w:val="20"/>
          <w:u w:val="single"/>
          <w:lang w:val="nl-NL" w:eastAsia="nl-BE"/>
        </w:rPr>
        <w:t>BA</w:t>
      </w:r>
      <w:r w:rsidRPr="0089567D">
        <w:rPr>
          <w:rFonts w:ascii="Verdana" w:eastAsia="Times New Roman" w:hAnsi="Verdana" w:cs="Times New Roman"/>
          <w:b/>
          <w:bCs/>
          <w:sz w:val="20"/>
          <w:szCs w:val="20"/>
          <w:lang w:val="nl-NL" w:eastAsia="nl-BE"/>
        </w:rPr>
        <w:t xml:space="preserve">, 213,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1759-1797, blaadje 7, 14, 15, 26 en 27; SBA, K. 96191, </w:t>
      </w:r>
      <w:proofErr w:type="spellStart"/>
      <w:r w:rsidRPr="0089567D">
        <w:rPr>
          <w:rFonts w:ascii="Verdana" w:eastAsia="Times New Roman" w:hAnsi="Verdana" w:cs="Times New Roman"/>
          <w:b/>
          <w:bCs/>
          <w:sz w:val="20"/>
          <w:szCs w:val="20"/>
          <w:lang w:val="nl-NL" w:eastAsia="nl-BE"/>
        </w:rPr>
        <w:t>Programmes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Théâtres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et de </w:t>
      </w:r>
      <w:proofErr w:type="spellStart"/>
      <w:r w:rsidRPr="0089567D">
        <w:rPr>
          <w:rFonts w:ascii="Verdana" w:eastAsia="Times New Roman" w:hAnsi="Verdana" w:cs="Times New Roman"/>
          <w:b/>
          <w:bCs/>
          <w:sz w:val="20"/>
          <w:szCs w:val="20"/>
          <w:lang w:val="nl-NL" w:eastAsia="nl-BE"/>
        </w:rPr>
        <w:t>Bruges</w:t>
      </w:r>
      <w:proofErr w:type="spellEnd"/>
      <w:r w:rsidRPr="0089567D">
        <w:rPr>
          <w:rFonts w:ascii="Verdana" w:eastAsia="Times New Roman" w:hAnsi="Verdana" w:cs="Times New Roman"/>
          <w:b/>
          <w:bCs/>
          <w:sz w:val="20"/>
          <w:szCs w:val="20"/>
          <w:lang w:val="nl-NL" w:eastAsia="nl-BE"/>
        </w:rPr>
        <w:t xml:space="preserve"> 1780-1843, blaadje 6.</w:t>
      </w:r>
    </w:p>
    <w:bookmarkStart w:id="763" w:name="_ftn324"/>
    <w:p w14:paraId="4B0667CB"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"_ftnref324"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[324]</w:t>
      </w:r>
      <w:r w:rsidRPr="0089567D">
        <w:rPr>
          <w:rFonts w:ascii="Times New Roman" w:eastAsia="Times New Roman" w:hAnsi="Times New Roman" w:cs="Times New Roman"/>
          <w:b/>
          <w:bCs/>
          <w:sz w:val="24"/>
          <w:szCs w:val="24"/>
          <w:lang w:eastAsia="nl-BE"/>
        </w:rPr>
        <w:fldChar w:fldCharType="end"/>
      </w:r>
      <w:bookmarkEnd w:id="763"/>
      <w:r w:rsidRPr="0089567D">
        <w:rPr>
          <w:rFonts w:ascii="Verdana" w:eastAsia="Times New Roman" w:hAnsi="Verdana" w:cs="Times New Roman"/>
          <w:b/>
          <w:bCs/>
          <w:sz w:val="20"/>
          <w:szCs w:val="20"/>
          <w:lang w:val="fr-FR" w:eastAsia="nl-BE"/>
        </w:rPr>
        <w:t xml:space="preserve"> SAA, </w:t>
      </w:r>
      <w:r w:rsidRPr="0089567D">
        <w:rPr>
          <w:rFonts w:ascii="Verdana" w:eastAsia="Times New Roman" w:hAnsi="Verdana" w:cs="Times New Roman"/>
          <w:b/>
          <w:bCs/>
          <w:sz w:val="20"/>
          <w:szCs w:val="20"/>
          <w:u w:val="single"/>
          <w:lang w:val="fr-FR" w:eastAsia="nl-BE"/>
        </w:rPr>
        <w:t>BA</w:t>
      </w:r>
      <w:r w:rsidRPr="0089567D">
        <w:rPr>
          <w:rFonts w:ascii="Verdana" w:eastAsia="Times New Roman" w:hAnsi="Verdana" w:cs="Times New Roman"/>
          <w:b/>
          <w:bCs/>
          <w:sz w:val="20"/>
          <w:szCs w:val="20"/>
          <w:lang w:val="fr-FR" w:eastAsia="nl-BE"/>
        </w:rPr>
        <w:t>, 213, Théâtre d’Anvers; SBA, K. 96191, Programmes Théâtres d’Anvers et de Bruges.</w:t>
      </w:r>
    </w:p>
    <w:bookmarkStart w:id="764" w:name="_ftn325"/>
    <w:p w14:paraId="4FC8C18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"_ftnref325"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[325]</w:t>
      </w:r>
      <w:r w:rsidRPr="0089567D">
        <w:rPr>
          <w:rFonts w:ascii="Times New Roman" w:eastAsia="Times New Roman" w:hAnsi="Times New Roman" w:cs="Times New Roman"/>
          <w:b/>
          <w:bCs/>
          <w:sz w:val="24"/>
          <w:szCs w:val="24"/>
          <w:lang w:eastAsia="nl-BE"/>
        </w:rPr>
        <w:fldChar w:fldCharType="end"/>
      </w:r>
      <w:bookmarkEnd w:id="764"/>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Clijmans</w:t>
      </w:r>
      <w:proofErr w:type="spellEnd"/>
      <w:r w:rsidRPr="0089567D">
        <w:rPr>
          <w:rFonts w:ascii="Verdana" w:eastAsia="Times New Roman" w:hAnsi="Verdana" w:cs="Times New Roman"/>
          <w:b/>
          <w:bCs/>
          <w:sz w:val="20"/>
          <w:szCs w:val="20"/>
          <w:lang w:val="nl-NL" w:eastAsia="nl-BE"/>
        </w:rPr>
        <w:t xml:space="preserve">, </w:t>
      </w:r>
      <w:r w:rsidRPr="0089567D">
        <w:rPr>
          <w:rFonts w:ascii="Verdana" w:eastAsia="Times New Roman" w:hAnsi="Verdana" w:cs="Times New Roman"/>
          <w:b/>
          <w:bCs/>
          <w:sz w:val="20"/>
          <w:szCs w:val="20"/>
          <w:u w:val="single"/>
          <w:lang w:val="nl-NL" w:eastAsia="nl-BE"/>
        </w:rPr>
        <w:t>Komedianten en kwakzalvers</w:t>
      </w:r>
      <w:r w:rsidRPr="0089567D">
        <w:rPr>
          <w:rFonts w:ascii="Verdana" w:eastAsia="Times New Roman" w:hAnsi="Verdana" w:cs="Times New Roman"/>
          <w:b/>
          <w:bCs/>
          <w:sz w:val="20"/>
          <w:szCs w:val="20"/>
          <w:lang w:val="nl-NL" w:eastAsia="nl-BE"/>
        </w:rPr>
        <w:t>, 59.</w:t>
      </w:r>
    </w:p>
    <w:bookmarkStart w:id="765" w:name="_ftn326"/>
    <w:p w14:paraId="63B4DEE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"_ftnref326"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[326]</w:t>
      </w:r>
      <w:r w:rsidRPr="0089567D">
        <w:rPr>
          <w:rFonts w:ascii="Times New Roman" w:eastAsia="Times New Roman" w:hAnsi="Times New Roman" w:cs="Times New Roman"/>
          <w:b/>
          <w:bCs/>
          <w:sz w:val="24"/>
          <w:szCs w:val="24"/>
          <w:lang w:eastAsia="nl-BE"/>
        </w:rPr>
        <w:fldChar w:fldCharType="end"/>
      </w:r>
      <w:bookmarkEnd w:id="765"/>
      <w:r w:rsidRPr="0089567D">
        <w:rPr>
          <w:rFonts w:ascii="Verdana" w:eastAsia="Times New Roman" w:hAnsi="Verdana" w:cs="Times New Roman"/>
          <w:b/>
          <w:bCs/>
          <w:sz w:val="20"/>
          <w:szCs w:val="20"/>
          <w:lang w:val="nl-NL" w:eastAsia="nl-BE"/>
        </w:rPr>
        <w:t xml:space="preserve"> BOGAERTS, </w:t>
      </w:r>
      <w:r w:rsidRPr="0089567D">
        <w:rPr>
          <w:rFonts w:ascii="Verdana" w:eastAsia="Times New Roman" w:hAnsi="Verdana" w:cs="Times New Roman"/>
          <w:b/>
          <w:bCs/>
          <w:sz w:val="20"/>
          <w:szCs w:val="20"/>
          <w:u w:val="single"/>
          <w:lang w:val="nl-NL" w:eastAsia="nl-BE"/>
        </w:rPr>
        <w:t xml:space="preserve">De goede oude </w:t>
      </w:r>
      <w:proofErr w:type="spellStart"/>
      <w:r w:rsidRPr="0089567D">
        <w:rPr>
          <w:rFonts w:ascii="Verdana" w:eastAsia="Times New Roman" w:hAnsi="Verdana" w:cs="Times New Roman"/>
          <w:b/>
          <w:bCs/>
          <w:sz w:val="20"/>
          <w:szCs w:val="20"/>
          <w:u w:val="single"/>
          <w:lang w:val="nl-NL" w:eastAsia="nl-BE"/>
        </w:rPr>
        <w:t>tyd</w:t>
      </w:r>
      <w:proofErr w:type="spellEnd"/>
      <w:r w:rsidRPr="0089567D">
        <w:rPr>
          <w:rFonts w:ascii="Verdana" w:eastAsia="Times New Roman" w:hAnsi="Verdana" w:cs="Times New Roman"/>
          <w:b/>
          <w:bCs/>
          <w:sz w:val="20"/>
          <w:szCs w:val="20"/>
          <w:u w:val="single"/>
          <w:lang w:val="nl-NL" w:eastAsia="nl-BE"/>
        </w:rPr>
        <w:t xml:space="preserve"> in België</w:t>
      </w:r>
      <w:r w:rsidRPr="0089567D">
        <w:rPr>
          <w:rFonts w:ascii="Verdana" w:eastAsia="Times New Roman" w:hAnsi="Verdana" w:cs="Times New Roman"/>
          <w:b/>
          <w:bCs/>
          <w:sz w:val="20"/>
          <w:szCs w:val="20"/>
          <w:lang w:val="nl-NL" w:eastAsia="nl-BE"/>
        </w:rPr>
        <w:t xml:space="preserve">, 40 en 41; Dit citaat werd eveneens aangehaald door THIJS,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166 en 167.</w:t>
      </w:r>
    </w:p>
    <w:bookmarkStart w:id="766" w:name="_ftn327"/>
    <w:p w14:paraId="2CD96BF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"_ftnref327"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[327]</w:t>
      </w:r>
      <w:r w:rsidRPr="0089567D">
        <w:rPr>
          <w:rFonts w:ascii="Times New Roman" w:eastAsia="Times New Roman" w:hAnsi="Times New Roman" w:cs="Times New Roman"/>
          <w:b/>
          <w:bCs/>
          <w:sz w:val="24"/>
          <w:szCs w:val="24"/>
          <w:lang w:eastAsia="nl-BE"/>
        </w:rPr>
        <w:fldChar w:fldCharType="end"/>
      </w:r>
      <w:bookmarkEnd w:id="766"/>
      <w:r w:rsidRPr="0089567D">
        <w:rPr>
          <w:rFonts w:ascii="Verdana" w:eastAsia="Times New Roman" w:hAnsi="Verdana" w:cs="Times New Roman"/>
          <w:b/>
          <w:bCs/>
          <w:sz w:val="20"/>
          <w:szCs w:val="20"/>
          <w:lang w:val="nl-NL" w:eastAsia="nl-BE"/>
        </w:rPr>
        <w:t xml:space="preserve"> BOGAERTS, </w:t>
      </w:r>
      <w:r w:rsidRPr="0089567D">
        <w:rPr>
          <w:rFonts w:ascii="Verdana" w:eastAsia="Times New Roman" w:hAnsi="Verdana" w:cs="Times New Roman"/>
          <w:b/>
          <w:bCs/>
          <w:sz w:val="20"/>
          <w:szCs w:val="20"/>
          <w:u w:val="single"/>
          <w:lang w:val="nl-NL" w:eastAsia="nl-BE"/>
        </w:rPr>
        <w:t xml:space="preserve">De goede oude </w:t>
      </w:r>
      <w:proofErr w:type="spellStart"/>
      <w:r w:rsidRPr="0089567D">
        <w:rPr>
          <w:rFonts w:ascii="Verdana" w:eastAsia="Times New Roman" w:hAnsi="Verdana" w:cs="Times New Roman"/>
          <w:b/>
          <w:bCs/>
          <w:sz w:val="20"/>
          <w:szCs w:val="20"/>
          <w:u w:val="single"/>
          <w:lang w:val="nl-NL" w:eastAsia="nl-BE"/>
        </w:rPr>
        <w:t>tyd</w:t>
      </w:r>
      <w:proofErr w:type="spellEnd"/>
      <w:r w:rsidRPr="0089567D">
        <w:rPr>
          <w:rFonts w:ascii="Verdana" w:eastAsia="Times New Roman" w:hAnsi="Verdana" w:cs="Times New Roman"/>
          <w:b/>
          <w:bCs/>
          <w:sz w:val="20"/>
          <w:szCs w:val="20"/>
          <w:u w:val="single"/>
          <w:lang w:val="nl-NL" w:eastAsia="nl-BE"/>
        </w:rPr>
        <w:t xml:space="preserve"> in België</w:t>
      </w:r>
      <w:r w:rsidRPr="0089567D">
        <w:rPr>
          <w:rFonts w:ascii="Verdana" w:eastAsia="Times New Roman" w:hAnsi="Verdana" w:cs="Times New Roman"/>
          <w:b/>
          <w:bCs/>
          <w:sz w:val="20"/>
          <w:szCs w:val="20"/>
          <w:lang w:val="nl-NL" w:eastAsia="nl-BE"/>
        </w:rPr>
        <w:t>, 41.</w:t>
      </w:r>
    </w:p>
    <w:bookmarkStart w:id="767" w:name="_ftn328"/>
    <w:p w14:paraId="2C0EAC5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"_ftnref328"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[328]</w:t>
      </w:r>
      <w:r w:rsidRPr="0089567D">
        <w:rPr>
          <w:rFonts w:ascii="Times New Roman" w:eastAsia="Times New Roman" w:hAnsi="Times New Roman" w:cs="Times New Roman"/>
          <w:b/>
          <w:bCs/>
          <w:sz w:val="24"/>
          <w:szCs w:val="24"/>
          <w:lang w:eastAsia="nl-BE"/>
        </w:rPr>
        <w:fldChar w:fldCharType="end"/>
      </w:r>
      <w:bookmarkEnd w:id="767"/>
      <w:r w:rsidRPr="0089567D">
        <w:rPr>
          <w:rFonts w:ascii="Verdana" w:eastAsia="Times New Roman" w:hAnsi="Verdana" w:cs="Times New Roman"/>
          <w:b/>
          <w:bCs/>
          <w:sz w:val="20"/>
          <w:szCs w:val="20"/>
          <w:lang w:val="nl-NL" w:eastAsia="nl-BE"/>
        </w:rPr>
        <w:t xml:space="preserve"> MONTEYNE, </w:t>
      </w:r>
      <w:r w:rsidRPr="0089567D">
        <w:rPr>
          <w:rFonts w:ascii="Verdana" w:eastAsia="Times New Roman" w:hAnsi="Verdana" w:cs="Times New Roman"/>
          <w:b/>
          <w:bCs/>
          <w:sz w:val="20"/>
          <w:szCs w:val="20"/>
          <w:u w:val="single"/>
          <w:lang w:val="nl-NL" w:eastAsia="nl-BE"/>
        </w:rPr>
        <w:t>Drama en toneel</w:t>
      </w:r>
      <w:r w:rsidRPr="0089567D">
        <w:rPr>
          <w:rFonts w:ascii="Verdana" w:eastAsia="Times New Roman" w:hAnsi="Verdana" w:cs="Times New Roman"/>
          <w:b/>
          <w:bCs/>
          <w:sz w:val="20"/>
          <w:szCs w:val="20"/>
          <w:lang w:val="nl-NL" w:eastAsia="nl-BE"/>
        </w:rPr>
        <w:t xml:space="preserve">, 305;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167.</w:t>
      </w:r>
    </w:p>
    <w:bookmarkStart w:id="768" w:name="_ftn329"/>
    <w:p w14:paraId="49F6F48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"_ftnref329"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[329]</w:t>
      </w:r>
      <w:r w:rsidRPr="0089567D">
        <w:rPr>
          <w:rFonts w:ascii="Times New Roman" w:eastAsia="Times New Roman" w:hAnsi="Times New Roman" w:cs="Times New Roman"/>
          <w:b/>
          <w:bCs/>
          <w:sz w:val="24"/>
          <w:szCs w:val="24"/>
          <w:lang w:eastAsia="nl-BE"/>
        </w:rPr>
        <w:fldChar w:fldCharType="end"/>
      </w:r>
      <w:bookmarkEnd w:id="768"/>
      <w:r w:rsidRPr="0089567D">
        <w:rPr>
          <w:rFonts w:ascii="Verdana" w:eastAsia="Times New Roman" w:hAnsi="Verdana" w:cs="Times New Roman"/>
          <w:b/>
          <w:bCs/>
          <w:sz w:val="20"/>
          <w:szCs w:val="20"/>
          <w:lang w:val="nl-NL" w:eastAsia="nl-BE"/>
        </w:rPr>
        <w:t xml:space="preserve"> SOLY, “Openbare feesten”, 626.</w:t>
      </w:r>
    </w:p>
    <w:bookmarkStart w:id="769" w:name="_ftn330"/>
    <w:p w14:paraId="2210A8B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"_ftnref330"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[330]</w:t>
      </w:r>
      <w:r w:rsidRPr="0089567D">
        <w:rPr>
          <w:rFonts w:ascii="Times New Roman" w:eastAsia="Times New Roman" w:hAnsi="Times New Roman" w:cs="Times New Roman"/>
          <w:b/>
          <w:bCs/>
          <w:sz w:val="24"/>
          <w:szCs w:val="24"/>
          <w:lang w:eastAsia="nl-BE"/>
        </w:rPr>
        <w:fldChar w:fldCharType="end"/>
      </w:r>
      <w:bookmarkEnd w:id="769"/>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112, niet gefolieerd; De namen werden letterlijk overgenomen. Een “X” betekende dat de naam niet geweten was. De blanco ruimte in de kolom wil zeggen dat dit nummer van loge niet bestond in die bepaalde rang.</w:t>
      </w:r>
    </w:p>
    <w:bookmarkStart w:id="770" w:name="_ftn331"/>
    <w:p w14:paraId="7425C9C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"_ftnref331"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[331]</w:t>
      </w:r>
      <w:r w:rsidRPr="0089567D">
        <w:rPr>
          <w:rFonts w:ascii="Times New Roman" w:eastAsia="Times New Roman" w:hAnsi="Times New Roman" w:cs="Times New Roman"/>
          <w:b/>
          <w:bCs/>
          <w:sz w:val="24"/>
          <w:szCs w:val="24"/>
          <w:lang w:eastAsia="nl-BE"/>
        </w:rPr>
        <w:fldChar w:fldCharType="end"/>
      </w:r>
      <w:bookmarkEnd w:id="770"/>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xml:space="preserve">, K.H., 112, niet gefolieerd; In deze lijst werden de namen soms anders geschreven zoals </w:t>
      </w:r>
      <w:proofErr w:type="spellStart"/>
      <w:r w:rsidRPr="0089567D">
        <w:rPr>
          <w:rFonts w:ascii="Verdana" w:eastAsia="Times New Roman" w:hAnsi="Verdana" w:cs="Times New Roman"/>
          <w:b/>
          <w:bCs/>
          <w:sz w:val="20"/>
          <w:szCs w:val="20"/>
          <w:lang w:val="nl-NL" w:eastAsia="nl-BE"/>
        </w:rPr>
        <w:t>guiotte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le</w:t>
      </w:r>
      <w:proofErr w:type="spellEnd"/>
      <w:r w:rsidRPr="0089567D">
        <w:rPr>
          <w:rFonts w:ascii="Verdana" w:eastAsia="Times New Roman" w:hAnsi="Verdana" w:cs="Times New Roman"/>
          <w:b/>
          <w:bCs/>
          <w:sz w:val="20"/>
          <w:szCs w:val="20"/>
          <w:lang w:val="nl-NL" w:eastAsia="nl-BE"/>
        </w:rPr>
        <w:t xml:space="preserve"> major </w:t>
      </w:r>
      <w:proofErr w:type="spellStart"/>
      <w:r w:rsidRPr="0089567D">
        <w:rPr>
          <w:rFonts w:ascii="Verdana" w:eastAsia="Times New Roman" w:hAnsi="Verdana" w:cs="Times New Roman"/>
          <w:b/>
          <w:bCs/>
          <w:sz w:val="20"/>
          <w:szCs w:val="20"/>
          <w:lang w:val="nl-NL" w:eastAsia="nl-BE"/>
        </w:rPr>
        <w:t>vandewerve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Lecandele</w:t>
      </w:r>
      <w:proofErr w:type="spellEnd"/>
      <w:r w:rsidRPr="0089567D">
        <w:rPr>
          <w:rFonts w:ascii="Verdana" w:eastAsia="Times New Roman" w:hAnsi="Verdana" w:cs="Times New Roman"/>
          <w:b/>
          <w:bCs/>
          <w:sz w:val="20"/>
          <w:szCs w:val="20"/>
          <w:lang w:val="nl-NL" w:eastAsia="nl-BE"/>
        </w:rPr>
        <w:t xml:space="preserve"> (i.p.v. </w:t>
      </w:r>
      <w:proofErr w:type="spellStart"/>
      <w:r w:rsidRPr="0089567D">
        <w:rPr>
          <w:rFonts w:ascii="Verdana" w:eastAsia="Times New Roman" w:hAnsi="Verdana" w:cs="Times New Roman"/>
          <w:b/>
          <w:bCs/>
          <w:sz w:val="20"/>
          <w:szCs w:val="20"/>
          <w:lang w:val="nl-NL" w:eastAsia="nl-BE"/>
        </w:rPr>
        <w:t>Lacander</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vancolen</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peyters</w:t>
      </w:r>
      <w:proofErr w:type="spellEnd"/>
      <w:r w:rsidRPr="0089567D">
        <w:rPr>
          <w:rFonts w:ascii="Verdana" w:eastAsia="Times New Roman" w:hAnsi="Verdana" w:cs="Times New Roman"/>
          <w:b/>
          <w:bCs/>
          <w:sz w:val="20"/>
          <w:szCs w:val="20"/>
          <w:lang w:val="nl-NL" w:eastAsia="nl-BE"/>
        </w:rPr>
        <w:t xml:space="preserve"> (i.p.v. </w:t>
      </w:r>
      <w:proofErr w:type="spellStart"/>
      <w:r w:rsidRPr="0089567D">
        <w:rPr>
          <w:rFonts w:ascii="Verdana" w:eastAsia="Times New Roman" w:hAnsi="Verdana" w:cs="Times New Roman"/>
          <w:b/>
          <w:bCs/>
          <w:sz w:val="20"/>
          <w:szCs w:val="20"/>
          <w:lang w:val="nl-NL" w:eastAsia="nl-BE"/>
        </w:rPr>
        <w:t>pitier</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Meulenaer</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Bosschard</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Lacheren</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Vermoulen</w:t>
      </w:r>
      <w:proofErr w:type="spellEnd"/>
      <w:r w:rsidRPr="0089567D">
        <w:rPr>
          <w:rFonts w:ascii="Verdana" w:eastAsia="Times New Roman" w:hAnsi="Verdana" w:cs="Times New Roman"/>
          <w:b/>
          <w:bCs/>
          <w:sz w:val="20"/>
          <w:szCs w:val="20"/>
          <w:lang w:val="nl-NL" w:eastAsia="nl-BE"/>
        </w:rPr>
        <w:t xml:space="preserve"> en </w:t>
      </w:r>
      <w:proofErr w:type="spellStart"/>
      <w:r w:rsidRPr="0089567D">
        <w:rPr>
          <w:rFonts w:ascii="Verdana" w:eastAsia="Times New Roman" w:hAnsi="Verdana" w:cs="Times New Roman"/>
          <w:b/>
          <w:bCs/>
          <w:sz w:val="20"/>
          <w:szCs w:val="20"/>
          <w:lang w:val="nl-NL" w:eastAsia="nl-BE"/>
        </w:rPr>
        <w:t>Leverghem</w:t>
      </w:r>
      <w:proofErr w:type="spellEnd"/>
      <w:r w:rsidRPr="0089567D">
        <w:rPr>
          <w:rFonts w:ascii="Verdana" w:eastAsia="Times New Roman" w:hAnsi="Verdana" w:cs="Times New Roman"/>
          <w:b/>
          <w:bCs/>
          <w:sz w:val="20"/>
          <w:szCs w:val="20"/>
          <w:lang w:val="nl-NL" w:eastAsia="nl-BE"/>
        </w:rPr>
        <w:t>.</w:t>
      </w:r>
    </w:p>
    <w:bookmarkStart w:id="771" w:name="_ftn332"/>
    <w:p w14:paraId="68BB9C54"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"_ftnref332"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[332]</w:t>
      </w:r>
      <w:r w:rsidRPr="0089567D">
        <w:rPr>
          <w:rFonts w:ascii="Times New Roman" w:eastAsia="Times New Roman" w:hAnsi="Times New Roman" w:cs="Times New Roman"/>
          <w:b/>
          <w:bCs/>
          <w:sz w:val="24"/>
          <w:szCs w:val="24"/>
          <w:lang w:eastAsia="nl-BE"/>
        </w:rPr>
        <w:fldChar w:fldCharType="end"/>
      </w:r>
      <w:bookmarkEnd w:id="771"/>
      <w:r w:rsidRPr="0089567D">
        <w:rPr>
          <w:rFonts w:ascii="Verdana" w:eastAsia="Times New Roman" w:hAnsi="Verdana" w:cs="Times New Roman"/>
          <w:b/>
          <w:bCs/>
          <w:sz w:val="20"/>
          <w:szCs w:val="20"/>
          <w:lang w:val="fr-FR" w:eastAsia="nl-BE"/>
        </w:rPr>
        <w:t xml:space="preserve"> GEUDENS, </w:t>
      </w:r>
      <w:r w:rsidRPr="0089567D">
        <w:rPr>
          <w:rFonts w:ascii="Verdana" w:eastAsia="Times New Roman" w:hAnsi="Verdana" w:cs="Times New Roman"/>
          <w:b/>
          <w:bCs/>
          <w:sz w:val="20"/>
          <w:szCs w:val="20"/>
          <w:u w:val="single"/>
          <w:lang w:val="fr-FR" w:eastAsia="nl-BE"/>
        </w:rPr>
        <w:t>Le spectacle</w:t>
      </w:r>
      <w:r w:rsidRPr="0089567D">
        <w:rPr>
          <w:rFonts w:ascii="Verdana" w:eastAsia="Times New Roman" w:hAnsi="Verdana" w:cs="Times New Roman"/>
          <w:b/>
          <w:bCs/>
          <w:sz w:val="20"/>
          <w:szCs w:val="20"/>
          <w:lang w:val="fr-FR" w:eastAsia="nl-BE"/>
        </w:rPr>
        <w:t xml:space="preserve">, 5me fascicule, 108; cf. </w:t>
      </w:r>
      <w:proofErr w:type="spellStart"/>
      <w:r w:rsidRPr="0089567D">
        <w:rPr>
          <w:rFonts w:ascii="Verdana" w:eastAsia="Times New Roman" w:hAnsi="Verdana" w:cs="Times New Roman"/>
          <w:b/>
          <w:bCs/>
          <w:sz w:val="20"/>
          <w:szCs w:val="20"/>
          <w:lang w:val="fr-FR" w:eastAsia="nl-BE"/>
        </w:rPr>
        <w:t>bijlage</w:t>
      </w:r>
      <w:proofErr w:type="spellEnd"/>
      <w:r w:rsidRPr="0089567D">
        <w:rPr>
          <w:rFonts w:ascii="Verdana" w:eastAsia="Times New Roman" w:hAnsi="Verdana" w:cs="Times New Roman"/>
          <w:b/>
          <w:bCs/>
          <w:sz w:val="20"/>
          <w:szCs w:val="20"/>
          <w:lang w:val="fr-FR" w:eastAsia="nl-BE"/>
        </w:rPr>
        <w:t xml:space="preserve"> 3.</w:t>
      </w:r>
    </w:p>
    <w:bookmarkStart w:id="772" w:name="_ftn333"/>
    <w:p w14:paraId="0069413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"_ftnref333"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[333]</w:t>
      </w:r>
      <w:r w:rsidRPr="0089567D">
        <w:rPr>
          <w:rFonts w:ascii="Times New Roman" w:eastAsia="Times New Roman" w:hAnsi="Times New Roman" w:cs="Times New Roman"/>
          <w:b/>
          <w:bCs/>
          <w:sz w:val="24"/>
          <w:szCs w:val="24"/>
          <w:lang w:eastAsia="nl-BE"/>
        </w:rPr>
        <w:fldChar w:fldCharType="end"/>
      </w:r>
      <w:bookmarkEnd w:id="772"/>
      <w:r w:rsidRPr="0089567D">
        <w:rPr>
          <w:rFonts w:ascii="Verdana" w:eastAsia="Times New Roman" w:hAnsi="Verdana" w:cs="Times New Roman"/>
          <w:b/>
          <w:bCs/>
          <w:sz w:val="20"/>
          <w:szCs w:val="20"/>
          <w:lang w:eastAsia="nl-BE"/>
        </w:rPr>
        <w:t xml:space="preserve"> SAA, </w:t>
      </w:r>
      <w:r w:rsidRPr="0089567D">
        <w:rPr>
          <w:rFonts w:ascii="Verdana" w:eastAsia="Times New Roman" w:hAnsi="Verdana" w:cs="Times New Roman"/>
          <w:b/>
          <w:bCs/>
          <w:sz w:val="20"/>
          <w:szCs w:val="20"/>
          <w:u w:val="single"/>
          <w:lang w:eastAsia="nl-BE"/>
        </w:rPr>
        <w:t>ICO</w:t>
      </w:r>
      <w:r w:rsidRPr="0089567D">
        <w:rPr>
          <w:rFonts w:ascii="Verdana" w:eastAsia="Times New Roman" w:hAnsi="Verdana" w:cs="Times New Roman"/>
          <w:b/>
          <w:bCs/>
          <w:sz w:val="20"/>
          <w:szCs w:val="20"/>
          <w:lang w:eastAsia="nl-BE"/>
        </w:rPr>
        <w:t>, 56 A/5.</w:t>
      </w:r>
    </w:p>
    <w:bookmarkStart w:id="773" w:name="_ftn334"/>
    <w:p w14:paraId="60F7E11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"_ftnref334"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[334]</w:t>
      </w:r>
      <w:r w:rsidRPr="0089567D">
        <w:rPr>
          <w:rFonts w:ascii="Times New Roman" w:eastAsia="Times New Roman" w:hAnsi="Times New Roman" w:cs="Times New Roman"/>
          <w:b/>
          <w:bCs/>
          <w:sz w:val="24"/>
          <w:szCs w:val="24"/>
          <w:lang w:eastAsia="nl-BE"/>
        </w:rPr>
        <w:fldChar w:fldCharType="end"/>
      </w:r>
      <w:bookmarkEnd w:id="773"/>
      <w:r w:rsidRPr="0089567D">
        <w:rPr>
          <w:rFonts w:ascii="Verdana" w:eastAsia="Times New Roman" w:hAnsi="Verdana" w:cs="Times New Roman"/>
          <w:b/>
          <w:bCs/>
          <w:sz w:val="20"/>
          <w:szCs w:val="20"/>
          <w:lang w:val="nl-NL" w:eastAsia="nl-BE"/>
        </w:rPr>
        <w:t xml:space="preserve"> WILLEKENS, “Drama en toneel”, 293.</w:t>
      </w:r>
    </w:p>
    <w:bookmarkStart w:id="774" w:name="_ftn335"/>
    <w:p w14:paraId="2083818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"_ftnref335"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[335]</w:t>
      </w:r>
      <w:r w:rsidRPr="0089567D">
        <w:rPr>
          <w:rFonts w:ascii="Times New Roman" w:eastAsia="Times New Roman" w:hAnsi="Times New Roman" w:cs="Times New Roman"/>
          <w:b/>
          <w:bCs/>
          <w:sz w:val="24"/>
          <w:szCs w:val="24"/>
          <w:lang w:eastAsia="nl-BE"/>
        </w:rPr>
        <w:fldChar w:fldCharType="end"/>
      </w:r>
      <w:bookmarkEnd w:id="774"/>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112, niet gefolieerd.</w:t>
      </w:r>
    </w:p>
    <w:bookmarkStart w:id="775" w:name="_ftn336"/>
    <w:p w14:paraId="700D138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"_ftnref336"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[336]</w:t>
      </w:r>
      <w:r w:rsidRPr="0089567D">
        <w:rPr>
          <w:rFonts w:ascii="Times New Roman" w:eastAsia="Times New Roman" w:hAnsi="Times New Roman" w:cs="Times New Roman"/>
          <w:b/>
          <w:bCs/>
          <w:sz w:val="24"/>
          <w:szCs w:val="24"/>
          <w:lang w:eastAsia="nl-BE"/>
        </w:rPr>
        <w:fldChar w:fldCharType="end"/>
      </w:r>
      <w:bookmarkEnd w:id="775"/>
      <w:r w:rsidRPr="0089567D">
        <w:rPr>
          <w:rFonts w:ascii="Verdana" w:eastAsia="Times New Roman" w:hAnsi="Verdana" w:cs="Times New Roman"/>
          <w:b/>
          <w:bCs/>
          <w:sz w:val="20"/>
          <w:szCs w:val="20"/>
          <w:lang w:val="nl-NL" w:eastAsia="nl-BE"/>
        </w:rPr>
        <w:t xml:space="preserve"> DEGRYSE, “Stadsadel en stadsbestuur”, 467, 472- 475; De schrijfwijze van de namen is soms verschillend van deze van de lijsten in het AOCMW.</w:t>
      </w:r>
    </w:p>
    <w:bookmarkStart w:id="776" w:name="_ftn337"/>
    <w:p w14:paraId="40B2E2B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"_ftnref337"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[337]</w:t>
      </w:r>
      <w:r w:rsidRPr="0089567D">
        <w:rPr>
          <w:rFonts w:ascii="Times New Roman" w:eastAsia="Times New Roman" w:hAnsi="Times New Roman" w:cs="Times New Roman"/>
          <w:b/>
          <w:bCs/>
          <w:sz w:val="24"/>
          <w:szCs w:val="24"/>
          <w:lang w:eastAsia="nl-BE"/>
        </w:rPr>
        <w:fldChar w:fldCharType="end"/>
      </w:r>
      <w:bookmarkEnd w:id="776"/>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112, niet gefolieerd.</w:t>
      </w:r>
    </w:p>
    <w:bookmarkStart w:id="777" w:name="_ftn338"/>
    <w:p w14:paraId="29B00A4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"_ftnref338"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[338]</w:t>
      </w:r>
      <w:r w:rsidRPr="0089567D">
        <w:rPr>
          <w:rFonts w:ascii="Times New Roman" w:eastAsia="Times New Roman" w:hAnsi="Times New Roman" w:cs="Times New Roman"/>
          <w:b/>
          <w:bCs/>
          <w:sz w:val="24"/>
          <w:szCs w:val="24"/>
          <w:lang w:eastAsia="nl-BE"/>
        </w:rPr>
        <w:fldChar w:fldCharType="end"/>
      </w:r>
      <w:bookmarkEnd w:id="777"/>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112, niet gefolieerd.</w:t>
      </w:r>
    </w:p>
    <w:bookmarkStart w:id="778" w:name="_ftn339"/>
    <w:p w14:paraId="61880FE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"_ftnref339"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[339]</w:t>
      </w:r>
      <w:r w:rsidRPr="0089567D">
        <w:rPr>
          <w:rFonts w:ascii="Times New Roman" w:eastAsia="Times New Roman" w:hAnsi="Times New Roman" w:cs="Times New Roman"/>
          <w:b/>
          <w:bCs/>
          <w:sz w:val="24"/>
          <w:szCs w:val="24"/>
          <w:lang w:eastAsia="nl-BE"/>
        </w:rPr>
        <w:fldChar w:fldCharType="end"/>
      </w:r>
      <w:bookmarkEnd w:id="778"/>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112, niet gefolieerd.</w:t>
      </w:r>
    </w:p>
    <w:bookmarkStart w:id="779" w:name="_ftn340"/>
    <w:p w14:paraId="3BD7DCC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"_ftnref340"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[340]</w:t>
      </w:r>
      <w:r w:rsidRPr="0089567D">
        <w:rPr>
          <w:rFonts w:ascii="Times New Roman" w:eastAsia="Times New Roman" w:hAnsi="Times New Roman" w:cs="Times New Roman"/>
          <w:b/>
          <w:bCs/>
          <w:sz w:val="24"/>
          <w:szCs w:val="24"/>
          <w:lang w:eastAsia="nl-BE"/>
        </w:rPr>
        <w:fldChar w:fldCharType="end"/>
      </w:r>
      <w:bookmarkEnd w:id="779"/>
      <w:r w:rsidRPr="0089567D">
        <w:rPr>
          <w:rFonts w:ascii="Verdana" w:eastAsia="Times New Roman" w:hAnsi="Verdana" w:cs="Times New Roman"/>
          <w:b/>
          <w:bCs/>
          <w:sz w:val="20"/>
          <w:szCs w:val="20"/>
          <w:lang w:val="nl-NL" w:eastAsia="nl-BE"/>
        </w:rPr>
        <w:t xml:space="preserve"> SOLY, “Openbare feesten”, 627; De auteur heeft dit gegeven onderzocht voor Brabantse en Vlaamse schouwburgen in het algemeen.</w:t>
      </w:r>
    </w:p>
    <w:bookmarkStart w:id="780" w:name="_ftn341"/>
    <w:p w14:paraId="633D846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"_ftnref341"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[341]</w:t>
      </w:r>
      <w:r w:rsidRPr="0089567D">
        <w:rPr>
          <w:rFonts w:ascii="Times New Roman" w:eastAsia="Times New Roman" w:hAnsi="Times New Roman" w:cs="Times New Roman"/>
          <w:b/>
          <w:bCs/>
          <w:sz w:val="24"/>
          <w:szCs w:val="24"/>
          <w:lang w:eastAsia="nl-BE"/>
        </w:rPr>
        <w:fldChar w:fldCharType="end"/>
      </w:r>
      <w:bookmarkEnd w:id="780"/>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BA</w:t>
      </w:r>
      <w:r w:rsidRPr="0089567D">
        <w:rPr>
          <w:rFonts w:ascii="Verdana" w:eastAsia="Times New Roman" w:hAnsi="Verdana" w:cs="Times New Roman"/>
          <w:b/>
          <w:bCs/>
          <w:sz w:val="20"/>
          <w:szCs w:val="20"/>
          <w:lang w:val="nl-NL" w:eastAsia="nl-BE"/>
        </w:rPr>
        <w:t xml:space="preserve">, 213,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1759-1797, bv. blaadje 1.</w:t>
      </w:r>
    </w:p>
    <w:bookmarkStart w:id="781" w:name="_ftn342"/>
    <w:p w14:paraId="4A0E240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"_ftnref342"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[342]</w:t>
      </w:r>
      <w:r w:rsidRPr="0089567D">
        <w:rPr>
          <w:rFonts w:ascii="Times New Roman" w:eastAsia="Times New Roman" w:hAnsi="Times New Roman" w:cs="Times New Roman"/>
          <w:b/>
          <w:bCs/>
          <w:sz w:val="24"/>
          <w:szCs w:val="24"/>
          <w:lang w:eastAsia="nl-BE"/>
        </w:rPr>
        <w:fldChar w:fldCharType="end"/>
      </w:r>
      <w:bookmarkEnd w:id="781"/>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112, niet gefolieerd.</w:t>
      </w:r>
    </w:p>
    <w:bookmarkStart w:id="782" w:name="_ftn343"/>
    <w:p w14:paraId="1B89505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"_ftnref343"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[343]</w:t>
      </w:r>
      <w:r w:rsidRPr="0089567D">
        <w:rPr>
          <w:rFonts w:ascii="Times New Roman" w:eastAsia="Times New Roman" w:hAnsi="Times New Roman" w:cs="Times New Roman"/>
          <w:b/>
          <w:bCs/>
          <w:sz w:val="24"/>
          <w:szCs w:val="24"/>
          <w:lang w:eastAsia="nl-BE"/>
        </w:rPr>
        <w:fldChar w:fldCharType="end"/>
      </w:r>
      <w:bookmarkEnd w:id="782"/>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112, niet gefolieerd; In dit fonds bevindt zich een kopie van 23 november 1776.</w:t>
      </w:r>
    </w:p>
    <w:bookmarkStart w:id="783" w:name="_ftn344"/>
    <w:p w14:paraId="7DDB5EE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"_ftnref344"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[344]</w:t>
      </w:r>
      <w:r w:rsidRPr="0089567D">
        <w:rPr>
          <w:rFonts w:ascii="Times New Roman" w:eastAsia="Times New Roman" w:hAnsi="Times New Roman" w:cs="Times New Roman"/>
          <w:b/>
          <w:bCs/>
          <w:sz w:val="24"/>
          <w:szCs w:val="24"/>
          <w:lang w:eastAsia="nl-BE"/>
        </w:rPr>
        <w:fldChar w:fldCharType="end"/>
      </w:r>
      <w:bookmarkEnd w:id="783"/>
      <w:r w:rsidRPr="0089567D">
        <w:rPr>
          <w:rFonts w:ascii="Verdana" w:eastAsia="Times New Roman" w:hAnsi="Verdana" w:cs="Times New Roman"/>
          <w:b/>
          <w:bCs/>
          <w:sz w:val="20"/>
          <w:szCs w:val="20"/>
          <w:lang w:val="nl-NL" w:eastAsia="nl-BE"/>
        </w:rPr>
        <w:t xml:space="preserve"> BOGAERTS, </w:t>
      </w:r>
      <w:r w:rsidRPr="0089567D">
        <w:rPr>
          <w:rFonts w:ascii="Verdana" w:eastAsia="Times New Roman" w:hAnsi="Verdana" w:cs="Times New Roman"/>
          <w:b/>
          <w:bCs/>
          <w:sz w:val="20"/>
          <w:szCs w:val="20"/>
          <w:u w:val="single"/>
          <w:lang w:val="nl-NL" w:eastAsia="nl-BE"/>
        </w:rPr>
        <w:t xml:space="preserve">De goede oude </w:t>
      </w:r>
      <w:proofErr w:type="spellStart"/>
      <w:r w:rsidRPr="0089567D">
        <w:rPr>
          <w:rFonts w:ascii="Verdana" w:eastAsia="Times New Roman" w:hAnsi="Verdana" w:cs="Times New Roman"/>
          <w:b/>
          <w:bCs/>
          <w:sz w:val="20"/>
          <w:szCs w:val="20"/>
          <w:u w:val="single"/>
          <w:lang w:val="nl-NL" w:eastAsia="nl-BE"/>
        </w:rPr>
        <w:t>tyd</w:t>
      </w:r>
      <w:proofErr w:type="spellEnd"/>
      <w:r w:rsidRPr="0089567D">
        <w:rPr>
          <w:rFonts w:ascii="Verdana" w:eastAsia="Times New Roman" w:hAnsi="Verdana" w:cs="Times New Roman"/>
          <w:b/>
          <w:bCs/>
          <w:sz w:val="20"/>
          <w:szCs w:val="20"/>
          <w:u w:val="single"/>
          <w:lang w:val="nl-NL" w:eastAsia="nl-BE"/>
        </w:rPr>
        <w:t xml:space="preserve"> in België</w:t>
      </w:r>
      <w:r w:rsidRPr="0089567D">
        <w:rPr>
          <w:rFonts w:ascii="Verdana" w:eastAsia="Times New Roman" w:hAnsi="Verdana" w:cs="Times New Roman"/>
          <w:b/>
          <w:bCs/>
          <w:sz w:val="20"/>
          <w:szCs w:val="20"/>
          <w:lang w:val="nl-NL" w:eastAsia="nl-BE"/>
        </w:rPr>
        <w:t xml:space="preserve">, 41; De auteur vermeldt niet waar hij zijn informatie vandaan haalt. Hij wist dit uit overlevering de vertellen;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xml:space="preserve">, 166; Bogaerts denkt met heimwee terug aan de goede oude tijd toen de Oostenrijkers nog aan de macht waren. Hij wil de burger volgen in al zijn laten en doen; BOGAERTS,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7 en 12.</w:t>
      </w:r>
    </w:p>
    <w:bookmarkStart w:id="784" w:name="_ftn345"/>
    <w:p w14:paraId="63D5EE6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"_ftnref345"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[345]</w:t>
      </w:r>
      <w:r w:rsidRPr="0089567D">
        <w:rPr>
          <w:rFonts w:ascii="Times New Roman" w:eastAsia="Times New Roman" w:hAnsi="Times New Roman" w:cs="Times New Roman"/>
          <w:b/>
          <w:bCs/>
          <w:sz w:val="24"/>
          <w:szCs w:val="24"/>
          <w:lang w:eastAsia="nl-BE"/>
        </w:rPr>
        <w:fldChar w:fldCharType="end"/>
      </w:r>
      <w:bookmarkEnd w:id="784"/>
      <w:r w:rsidRPr="0089567D">
        <w:rPr>
          <w:rFonts w:ascii="Verdana" w:eastAsia="Times New Roman" w:hAnsi="Verdana" w:cs="Times New Roman"/>
          <w:b/>
          <w:bCs/>
          <w:sz w:val="20"/>
          <w:szCs w:val="20"/>
          <w:lang w:val="nl-NL" w:eastAsia="nl-BE"/>
        </w:rPr>
        <w:t xml:space="preserve"> PHILODEME, “</w:t>
      </w:r>
      <w:proofErr w:type="spellStart"/>
      <w:r w:rsidRPr="0089567D">
        <w:rPr>
          <w:rFonts w:ascii="Verdana" w:eastAsia="Times New Roman" w:hAnsi="Verdana" w:cs="Times New Roman"/>
          <w:b/>
          <w:bCs/>
          <w:sz w:val="20"/>
          <w:szCs w:val="20"/>
          <w:lang w:val="nl-NL" w:eastAsia="nl-BE"/>
        </w:rPr>
        <w:t>Essai</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sur</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le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à </w:t>
      </w:r>
      <w:proofErr w:type="spellStart"/>
      <w:r w:rsidRPr="0089567D">
        <w:rPr>
          <w:rFonts w:ascii="Verdana" w:eastAsia="Times New Roman" w:hAnsi="Verdana" w:cs="Times New Roman"/>
          <w:b/>
          <w:bCs/>
          <w:sz w:val="20"/>
          <w:szCs w:val="20"/>
          <w:lang w:val="nl-NL" w:eastAsia="nl-BE"/>
        </w:rPr>
        <w:t>Anvers</w:t>
      </w:r>
      <w:proofErr w:type="spellEnd"/>
      <w:r w:rsidRPr="0089567D">
        <w:rPr>
          <w:rFonts w:ascii="Verdana" w:eastAsia="Times New Roman" w:hAnsi="Verdana" w:cs="Times New Roman"/>
          <w:b/>
          <w:bCs/>
          <w:sz w:val="20"/>
          <w:szCs w:val="20"/>
          <w:lang w:val="nl-NL" w:eastAsia="nl-BE"/>
        </w:rPr>
        <w:t xml:space="preserve">», KB, </w:t>
      </w:r>
      <w:proofErr w:type="spellStart"/>
      <w:r w:rsidRPr="0089567D">
        <w:rPr>
          <w:rFonts w:ascii="Verdana" w:eastAsia="Times New Roman" w:hAnsi="Verdana" w:cs="Times New Roman"/>
          <w:b/>
          <w:bCs/>
          <w:sz w:val="20"/>
          <w:szCs w:val="20"/>
          <w:lang w:val="nl-NL" w:eastAsia="nl-BE"/>
        </w:rPr>
        <w:t>hs</w:t>
      </w:r>
      <w:proofErr w:type="spellEnd"/>
      <w:r w:rsidRPr="0089567D">
        <w:rPr>
          <w:rFonts w:ascii="Verdana" w:eastAsia="Times New Roman" w:hAnsi="Verdana" w:cs="Times New Roman"/>
          <w:b/>
          <w:bCs/>
          <w:sz w:val="20"/>
          <w:szCs w:val="20"/>
          <w:lang w:val="nl-NL" w:eastAsia="nl-BE"/>
        </w:rPr>
        <w:t xml:space="preserve"> 20.184, f. 51r°; </w:t>
      </w:r>
      <w:proofErr w:type="spellStart"/>
      <w:r w:rsidRPr="0089567D">
        <w:rPr>
          <w:rFonts w:ascii="Verdana" w:eastAsia="Times New Roman" w:hAnsi="Verdana" w:cs="Times New Roman"/>
          <w:b/>
          <w:bCs/>
          <w:sz w:val="20"/>
          <w:szCs w:val="20"/>
          <w:lang w:val="nl-NL" w:eastAsia="nl-BE"/>
        </w:rPr>
        <w:t>Willekens</w:t>
      </w:r>
      <w:proofErr w:type="spellEnd"/>
      <w:r w:rsidRPr="0089567D">
        <w:rPr>
          <w:rFonts w:ascii="Verdana" w:eastAsia="Times New Roman" w:hAnsi="Verdana" w:cs="Times New Roman"/>
          <w:b/>
          <w:bCs/>
          <w:sz w:val="20"/>
          <w:szCs w:val="20"/>
          <w:lang w:val="nl-NL" w:eastAsia="nl-BE"/>
        </w:rPr>
        <w:t xml:space="preserve"> haalt deze kwestie ook kort aan en citeert het werk van </w:t>
      </w:r>
      <w:proofErr w:type="spellStart"/>
      <w:r w:rsidRPr="0089567D">
        <w:rPr>
          <w:rFonts w:ascii="Verdana" w:eastAsia="Times New Roman" w:hAnsi="Verdana" w:cs="Times New Roman"/>
          <w:b/>
          <w:bCs/>
          <w:sz w:val="20"/>
          <w:szCs w:val="20"/>
          <w:lang w:val="nl-NL" w:eastAsia="nl-BE"/>
        </w:rPr>
        <w:t>Philodème</w:t>
      </w:r>
      <w:proofErr w:type="spellEnd"/>
      <w:r w:rsidRPr="0089567D">
        <w:rPr>
          <w:rFonts w:ascii="Verdana" w:eastAsia="Times New Roman" w:hAnsi="Verdana" w:cs="Times New Roman"/>
          <w:b/>
          <w:bCs/>
          <w:sz w:val="20"/>
          <w:szCs w:val="20"/>
          <w:lang w:val="nl-NL" w:eastAsia="nl-BE"/>
        </w:rPr>
        <w:t>, maar verder heeft deze auteur geen aandacht voor deze bijzonder rijke bron; WILLEKENS, “Drama en toneel”, 292.</w:t>
      </w:r>
    </w:p>
    <w:bookmarkStart w:id="785" w:name="_ftn346"/>
    <w:p w14:paraId="21280817"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"_ftnref346"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[346]</w:t>
      </w:r>
      <w:r w:rsidRPr="0089567D">
        <w:rPr>
          <w:rFonts w:ascii="Times New Roman" w:eastAsia="Times New Roman" w:hAnsi="Times New Roman" w:cs="Times New Roman"/>
          <w:b/>
          <w:bCs/>
          <w:sz w:val="24"/>
          <w:szCs w:val="24"/>
          <w:lang w:eastAsia="nl-BE"/>
        </w:rPr>
        <w:fldChar w:fldCharType="end"/>
      </w:r>
      <w:bookmarkEnd w:id="785"/>
      <w:r w:rsidRPr="0089567D">
        <w:rPr>
          <w:rFonts w:ascii="Verdana" w:eastAsia="Times New Roman" w:hAnsi="Verdana" w:cs="Times New Roman"/>
          <w:b/>
          <w:bCs/>
          <w:sz w:val="20"/>
          <w:szCs w:val="20"/>
          <w:lang w:val="fr-FR" w:eastAsia="nl-BE"/>
        </w:rPr>
        <w:t xml:space="preserve"> PHILODEME, “</w:t>
      </w:r>
      <w:proofErr w:type="spellStart"/>
      <w:r w:rsidRPr="0089567D">
        <w:rPr>
          <w:rFonts w:ascii="Verdana" w:eastAsia="Times New Roman" w:hAnsi="Verdana" w:cs="Times New Roman"/>
          <w:b/>
          <w:bCs/>
          <w:sz w:val="20"/>
          <w:szCs w:val="20"/>
          <w:lang w:val="fr-FR" w:eastAsia="nl-BE"/>
        </w:rPr>
        <w:t>a.c</w:t>
      </w:r>
      <w:proofErr w:type="spellEnd"/>
      <w:r w:rsidRPr="0089567D">
        <w:rPr>
          <w:rFonts w:ascii="Verdana" w:eastAsia="Times New Roman" w:hAnsi="Verdana" w:cs="Times New Roman"/>
          <w:b/>
          <w:bCs/>
          <w:sz w:val="20"/>
          <w:szCs w:val="20"/>
          <w:lang w:val="fr-FR" w:eastAsia="nl-BE"/>
        </w:rPr>
        <w:t>.”, f. 53r°.</w:t>
      </w:r>
    </w:p>
    <w:bookmarkStart w:id="786" w:name="_ftn347"/>
    <w:p w14:paraId="17CB1AF2"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"_ftnref347"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[347]</w:t>
      </w:r>
      <w:r w:rsidRPr="0089567D">
        <w:rPr>
          <w:rFonts w:ascii="Times New Roman" w:eastAsia="Times New Roman" w:hAnsi="Times New Roman" w:cs="Times New Roman"/>
          <w:b/>
          <w:bCs/>
          <w:sz w:val="24"/>
          <w:szCs w:val="24"/>
          <w:lang w:eastAsia="nl-BE"/>
        </w:rPr>
        <w:fldChar w:fldCharType="end"/>
      </w:r>
      <w:bookmarkEnd w:id="786"/>
      <w:r w:rsidRPr="0089567D">
        <w:rPr>
          <w:rFonts w:ascii="Verdana" w:eastAsia="Times New Roman" w:hAnsi="Verdana" w:cs="Times New Roman"/>
          <w:b/>
          <w:bCs/>
          <w:sz w:val="20"/>
          <w:szCs w:val="20"/>
          <w:lang w:val="fr-FR" w:eastAsia="nl-BE"/>
        </w:rPr>
        <w:t xml:space="preserve"> PHILODEME, “Essai sur le théâtre à Anvers», KB, </w:t>
      </w:r>
      <w:proofErr w:type="spellStart"/>
      <w:r w:rsidRPr="0089567D">
        <w:rPr>
          <w:rFonts w:ascii="Verdana" w:eastAsia="Times New Roman" w:hAnsi="Verdana" w:cs="Times New Roman"/>
          <w:b/>
          <w:bCs/>
          <w:sz w:val="20"/>
          <w:szCs w:val="20"/>
          <w:lang w:val="fr-FR" w:eastAsia="nl-BE"/>
        </w:rPr>
        <w:t>hs</w:t>
      </w:r>
      <w:proofErr w:type="spellEnd"/>
      <w:r w:rsidRPr="0089567D">
        <w:rPr>
          <w:rFonts w:ascii="Verdana" w:eastAsia="Times New Roman" w:hAnsi="Verdana" w:cs="Times New Roman"/>
          <w:b/>
          <w:bCs/>
          <w:sz w:val="20"/>
          <w:szCs w:val="20"/>
          <w:lang w:val="fr-FR" w:eastAsia="nl-BE"/>
        </w:rPr>
        <w:t xml:space="preserve"> 20.184, f. 54r°.</w:t>
      </w:r>
    </w:p>
    <w:bookmarkStart w:id="787" w:name="_ftn348"/>
    <w:p w14:paraId="65D57F6B" w14:textId="77777777" w:rsidR="0089567D" w:rsidRPr="0089567D" w:rsidRDefault="0089567D" w:rsidP="0089567D">
      <w:pPr>
        <w:spacing w:after="0" w:line="360" w:lineRule="auto"/>
        <w:rPr>
          <w:rFonts w:ascii="Times New Roman" w:eastAsia="Times New Roman" w:hAnsi="Times New Roman" w:cs="Times New Roman"/>
          <w:sz w:val="24"/>
          <w:szCs w:val="24"/>
          <w:lang w:val="sv-SE"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sv-SE" w:eastAsia="nl-BE"/>
        </w:rPr>
        <w:instrText xml:space="preserve"> HYPERLINK "http://www.ethesis.net/spectakelcultuur/spectakelcultuur_deel_4.htm" \l "_ftnref348"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sv-SE" w:eastAsia="nl-BE"/>
        </w:rPr>
        <w:t>[348]</w:t>
      </w:r>
      <w:r w:rsidRPr="0089567D">
        <w:rPr>
          <w:rFonts w:ascii="Times New Roman" w:eastAsia="Times New Roman" w:hAnsi="Times New Roman" w:cs="Times New Roman"/>
          <w:b/>
          <w:bCs/>
          <w:sz w:val="24"/>
          <w:szCs w:val="24"/>
          <w:lang w:eastAsia="nl-BE"/>
        </w:rPr>
        <w:fldChar w:fldCharType="end"/>
      </w:r>
      <w:bookmarkEnd w:id="787"/>
      <w:r w:rsidRPr="0089567D">
        <w:rPr>
          <w:rFonts w:ascii="Verdana" w:eastAsia="Times New Roman" w:hAnsi="Verdana" w:cs="Times New Roman"/>
          <w:b/>
          <w:bCs/>
          <w:sz w:val="20"/>
          <w:szCs w:val="20"/>
          <w:lang w:val="sv-SE" w:eastAsia="nl-BE"/>
        </w:rPr>
        <w:t xml:space="preserve"> ID., “a.c.”, f. 47r°.</w:t>
      </w:r>
    </w:p>
    <w:bookmarkStart w:id="788" w:name="_ftn349"/>
    <w:p w14:paraId="4A860CFA" w14:textId="77777777" w:rsidR="0089567D" w:rsidRPr="0089567D" w:rsidRDefault="0089567D" w:rsidP="0089567D">
      <w:pPr>
        <w:spacing w:after="0" w:line="360" w:lineRule="auto"/>
        <w:rPr>
          <w:rFonts w:ascii="Times New Roman" w:eastAsia="Times New Roman" w:hAnsi="Times New Roman" w:cs="Times New Roman"/>
          <w:sz w:val="24"/>
          <w:szCs w:val="24"/>
          <w:lang w:val="sv-SE"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sv-SE" w:eastAsia="nl-BE"/>
        </w:rPr>
        <w:instrText xml:space="preserve"> HYPERLINK "http://www.ethesis.net/spectakelcultuur/spectakelcultuur_deel_4.htm" \l "_ftnref349"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sv-SE" w:eastAsia="nl-BE"/>
        </w:rPr>
        <w:t>[349]</w:t>
      </w:r>
      <w:r w:rsidRPr="0089567D">
        <w:rPr>
          <w:rFonts w:ascii="Times New Roman" w:eastAsia="Times New Roman" w:hAnsi="Times New Roman" w:cs="Times New Roman"/>
          <w:b/>
          <w:bCs/>
          <w:sz w:val="24"/>
          <w:szCs w:val="24"/>
          <w:lang w:eastAsia="nl-BE"/>
        </w:rPr>
        <w:fldChar w:fldCharType="end"/>
      </w:r>
      <w:bookmarkEnd w:id="788"/>
      <w:r w:rsidRPr="0089567D">
        <w:rPr>
          <w:rFonts w:ascii="Verdana" w:eastAsia="Times New Roman" w:hAnsi="Verdana" w:cs="Times New Roman"/>
          <w:b/>
          <w:bCs/>
          <w:sz w:val="20"/>
          <w:szCs w:val="20"/>
          <w:lang w:val="sv-SE" w:eastAsia="nl-BE"/>
        </w:rPr>
        <w:t xml:space="preserve"> ID., “a.c.”, f. 58r°, 59r° en 64r°.</w:t>
      </w:r>
    </w:p>
    <w:bookmarkStart w:id="789" w:name="_ftn350"/>
    <w:p w14:paraId="13ACBC3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"_ftnref350"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[350]</w:t>
      </w:r>
      <w:r w:rsidRPr="0089567D">
        <w:rPr>
          <w:rFonts w:ascii="Times New Roman" w:eastAsia="Times New Roman" w:hAnsi="Times New Roman" w:cs="Times New Roman"/>
          <w:b/>
          <w:bCs/>
          <w:sz w:val="24"/>
          <w:szCs w:val="24"/>
          <w:lang w:eastAsia="nl-BE"/>
        </w:rPr>
        <w:fldChar w:fldCharType="end"/>
      </w:r>
      <w:bookmarkEnd w:id="789"/>
      <w:r w:rsidRPr="0089567D">
        <w:rPr>
          <w:rFonts w:ascii="Verdana" w:eastAsia="Times New Roman" w:hAnsi="Verdana" w:cs="Times New Roman"/>
          <w:b/>
          <w:bCs/>
          <w:sz w:val="20"/>
          <w:szCs w:val="20"/>
          <w:lang w:val="nl-NL" w:eastAsia="nl-BE"/>
        </w:rPr>
        <w:t xml:space="preserve">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167.</w:t>
      </w:r>
    </w:p>
    <w:bookmarkStart w:id="790" w:name="_ftn351"/>
    <w:p w14:paraId="64BE862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"_ftnref351"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[351]</w:t>
      </w:r>
      <w:r w:rsidRPr="0089567D">
        <w:rPr>
          <w:rFonts w:ascii="Times New Roman" w:eastAsia="Times New Roman" w:hAnsi="Times New Roman" w:cs="Times New Roman"/>
          <w:b/>
          <w:bCs/>
          <w:sz w:val="24"/>
          <w:szCs w:val="24"/>
          <w:lang w:eastAsia="nl-BE"/>
        </w:rPr>
        <w:fldChar w:fldCharType="end"/>
      </w:r>
      <w:bookmarkEnd w:id="790"/>
      <w:r w:rsidRPr="0089567D">
        <w:rPr>
          <w:rFonts w:ascii="Verdana" w:eastAsia="Times New Roman" w:hAnsi="Verdana" w:cs="Times New Roman"/>
          <w:b/>
          <w:bCs/>
          <w:sz w:val="20"/>
          <w:szCs w:val="20"/>
          <w:lang w:val="nl-NL" w:eastAsia="nl-BE"/>
        </w:rPr>
        <w:t xml:space="preserve"> PHILODEME, “</w:t>
      </w:r>
      <w:proofErr w:type="spellStart"/>
      <w:r w:rsidRPr="0089567D">
        <w:rPr>
          <w:rFonts w:ascii="Verdana" w:eastAsia="Times New Roman" w:hAnsi="Verdana" w:cs="Times New Roman"/>
          <w:b/>
          <w:bCs/>
          <w:sz w:val="20"/>
          <w:szCs w:val="20"/>
          <w:lang w:val="nl-NL" w:eastAsia="nl-BE"/>
        </w:rPr>
        <w:t>Essai</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sur</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le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à </w:t>
      </w:r>
      <w:proofErr w:type="spellStart"/>
      <w:r w:rsidRPr="0089567D">
        <w:rPr>
          <w:rFonts w:ascii="Verdana" w:eastAsia="Times New Roman" w:hAnsi="Verdana" w:cs="Times New Roman"/>
          <w:b/>
          <w:bCs/>
          <w:sz w:val="20"/>
          <w:szCs w:val="20"/>
          <w:lang w:val="nl-NL" w:eastAsia="nl-BE"/>
        </w:rPr>
        <w:t>Anvers</w:t>
      </w:r>
      <w:proofErr w:type="spellEnd"/>
      <w:r w:rsidRPr="0089567D">
        <w:rPr>
          <w:rFonts w:ascii="Verdana" w:eastAsia="Times New Roman" w:hAnsi="Verdana" w:cs="Times New Roman"/>
          <w:b/>
          <w:bCs/>
          <w:sz w:val="20"/>
          <w:szCs w:val="20"/>
          <w:lang w:val="nl-NL" w:eastAsia="nl-BE"/>
        </w:rPr>
        <w:t xml:space="preserve">”, KB, </w:t>
      </w:r>
      <w:proofErr w:type="spellStart"/>
      <w:r w:rsidRPr="0089567D">
        <w:rPr>
          <w:rFonts w:ascii="Verdana" w:eastAsia="Times New Roman" w:hAnsi="Verdana" w:cs="Times New Roman"/>
          <w:b/>
          <w:bCs/>
          <w:sz w:val="20"/>
          <w:szCs w:val="20"/>
          <w:lang w:val="nl-NL" w:eastAsia="nl-BE"/>
        </w:rPr>
        <w:t>hs</w:t>
      </w:r>
      <w:proofErr w:type="spellEnd"/>
      <w:r w:rsidRPr="0089567D">
        <w:rPr>
          <w:rFonts w:ascii="Verdana" w:eastAsia="Times New Roman" w:hAnsi="Verdana" w:cs="Times New Roman"/>
          <w:b/>
          <w:bCs/>
          <w:sz w:val="20"/>
          <w:szCs w:val="20"/>
          <w:lang w:val="nl-NL" w:eastAsia="nl-BE"/>
        </w:rPr>
        <w:t xml:space="preserve"> 20.184, f. 64r°; De auteur relativeerde steeds zijn eigen uitspraken en uiteindelijk leverde zijn essay niet zo veel op. De schouwburg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werd immers niet drastisch veranderd (cf. hoofdstuk I).</w:t>
      </w:r>
    </w:p>
    <w:bookmarkStart w:id="791" w:name="_ftn352"/>
    <w:p w14:paraId="7C2DEBD2"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"_ftnref352"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[352]</w:t>
      </w:r>
      <w:r w:rsidRPr="0089567D">
        <w:rPr>
          <w:rFonts w:ascii="Times New Roman" w:eastAsia="Times New Roman" w:hAnsi="Times New Roman" w:cs="Times New Roman"/>
          <w:b/>
          <w:bCs/>
          <w:sz w:val="24"/>
          <w:szCs w:val="24"/>
          <w:lang w:eastAsia="nl-BE"/>
        </w:rPr>
        <w:fldChar w:fldCharType="end"/>
      </w:r>
      <w:bookmarkEnd w:id="791"/>
      <w:r w:rsidRPr="0089567D">
        <w:rPr>
          <w:rFonts w:ascii="Verdana" w:eastAsia="Times New Roman" w:hAnsi="Verdana" w:cs="Times New Roman"/>
          <w:b/>
          <w:bCs/>
          <w:sz w:val="20"/>
          <w:szCs w:val="20"/>
          <w:lang w:val="fr-FR" w:eastAsia="nl-BE"/>
        </w:rPr>
        <w:t xml:space="preserve"> ROY en MIQUEL, </w:t>
      </w:r>
      <w:r w:rsidRPr="0089567D">
        <w:rPr>
          <w:rFonts w:ascii="Verdana" w:eastAsia="Times New Roman" w:hAnsi="Verdana" w:cs="Times New Roman"/>
          <w:b/>
          <w:bCs/>
          <w:sz w:val="20"/>
          <w:szCs w:val="20"/>
          <w:u w:val="single"/>
          <w:lang w:val="fr-FR" w:eastAsia="nl-BE"/>
        </w:rPr>
        <w:t>Dictionnaire raisonné</w:t>
      </w:r>
      <w:r w:rsidRPr="0089567D">
        <w:rPr>
          <w:rFonts w:ascii="Verdana" w:eastAsia="Times New Roman" w:hAnsi="Verdana" w:cs="Times New Roman"/>
          <w:b/>
          <w:bCs/>
          <w:sz w:val="20"/>
          <w:szCs w:val="20"/>
          <w:lang w:val="fr-FR" w:eastAsia="nl-BE"/>
        </w:rPr>
        <w:t>, 80 en 95.</w:t>
      </w:r>
    </w:p>
    <w:bookmarkStart w:id="792" w:name="_ftn353"/>
    <w:p w14:paraId="08BCCD1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"_ftnref353"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[353]</w:t>
      </w:r>
      <w:r w:rsidRPr="0089567D">
        <w:rPr>
          <w:rFonts w:ascii="Times New Roman" w:eastAsia="Times New Roman" w:hAnsi="Times New Roman" w:cs="Times New Roman"/>
          <w:b/>
          <w:bCs/>
          <w:sz w:val="24"/>
          <w:szCs w:val="24"/>
          <w:lang w:eastAsia="nl-BE"/>
        </w:rPr>
        <w:fldChar w:fldCharType="end"/>
      </w:r>
      <w:bookmarkEnd w:id="792"/>
      <w:r w:rsidRPr="0089567D">
        <w:rPr>
          <w:rFonts w:ascii="Verdana" w:eastAsia="Times New Roman" w:hAnsi="Verdana" w:cs="Times New Roman"/>
          <w:b/>
          <w:bCs/>
          <w:sz w:val="20"/>
          <w:szCs w:val="20"/>
          <w:lang w:val="nl-NL" w:eastAsia="nl-BE"/>
        </w:rPr>
        <w:t xml:space="preserve">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167.</w:t>
      </w:r>
    </w:p>
    <w:bookmarkStart w:id="793" w:name="_ftn354"/>
    <w:p w14:paraId="4E14406C"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"_ftnref354"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[354]</w:t>
      </w:r>
      <w:r w:rsidRPr="0089567D">
        <w:rPr>
          <w:rFonts w:ascii="Times New Roman" w:eastAsia="Times New Roman" w:hAnsi="Times New Roman" w:cs="Times New Roman"/>
          <w:b/>
          <w:bCs/>
          <w:sz w:val="24"/>
          <w:szCs w:val="24"/>
          <w:lang w:eastAsia="nl-BE"/>
        </w:rPr>
        <w:fldChar w:fldCharType="end"/>
      </w:r>
      <w:bookmarkEnd w:id="793"/>
      <w:r w:rsidRPr="0089567D">
        <w:rPr>
          <w:rFonts w:ascii="Verdana" w:eastAsia="Times New Roman" w:hAnsi="Verdana" w:cs="Times New Roman"/>
          <w:b/>
          <w:bCs/>
          <w:sz w:val="20"/>
          <w:szCs w:val="20"/>
          <w:lang w:val="fr-FR" w:eastAsia="nl-BE"/>
        </w:rPr>
        <w:t xml:space="preserve"> PHILODEME, “</w:t>
      </w:r>
      <w:proofErr w:type="spellStart"/>
      <w:r w:rsidRPr="0089567D">
        <w:rPr>
          <w:rFonts w:ascii="Verdana" w:eastAsia="Times New Roman" w:hAnsi="Verdana" w:cs="Times New Roman"/>
          <w:b/>
          <w:bCs/>
          <w:sz w:val="20"/>
          <w:szCs w:val="20"/>
          <w:lang w:val="fr-FR" w:eastAsia="nl-BE"/>
        </w:rPr>
        <w:t>a.c</w:t>
      </w:r>
      <w:proofErr w:type="spellEnd"/>
      <w:r w:rsidRPr="0089567D">
        <w:rPr>
          <w:rFonts w:ascii="Verdana" w:eastAsia="Times New Roman" w:hAnsi="Verdana" w:cs="Times New Roman"/>
          <w:b/>
          <w:bCs/>
          <w:sz w:val="20"/>
          <w:szCs w:val="20"/>
          <w:lang w:val="fr-FR" w:eastAsia="nl-BE"/>
        </w:rPr>
        <w:t>.”, f. 52r°.</w:t>
      </w:r>
    </w:p>
    <w:bookmarkStart w:id="794" w:name="_ftn355"/>
    <w:p w14:paraId="79F84600"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"_ftnref355"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[355]</w:t>
      </w:r>
      <w:r w:rsidRPr="0089567D">
        <w:rPr>
          <w:rFonts w:ascii="Times New Roman" w:eastAsia="Times New Roman" w:hAnsi="Times New Roman" w:cs="Times New Roman"/>
          <w:b/>
          <w:bCs/>
          <w:sz w:val="24"/>
          <w:szCs w:val="24"/>
          <w:lang w:eastAsia="nl-BE"/>
        </w:rPr>
        <w:fldChar w:fldCharType="end"/>
      </w:r>
      <w:bookmarkEnd w:id="794"/>
      <w:r w:rsidRPr="0089567D">
        <w:rPr>
          <w:rFonts w:ascii="Verdana" w:eastAsia="Times New Roman" w:hAnsi="Verdana" w:cs="Times New Roman"/>
          <w:b/>
          <w:bCs/>
          <w:sz w:val="20"/>
          <w:szCs w:val="20"/>
          <w:lang w:val="fr-FR" w:eastAsia="nl-BE"/>
        </w:rPr>
        <w:t xml:space="preserve"> ROY en MIQUEL, </w:t>
      </w:r>
      <w:proofErr w:type="spellStart"/>
      <w:r w:rsidRPr="0089567D">
        <w:rPr>
          <w:rFonts w:ascii="Verdana" w:eastAsia="Times New Roman" w:hAnsi="Verdana" w:cs="Times New Roman"/>
          <w:b/>
          <w:bCs/>
          <w:sz w:val="20"/>
          <w:szCs w:val="20"/>
          <w:u w:val="single"/>
          <w:lang w:val="fr-FR" w:eastAsia="nl-BE"/>
        </w:rPr>
        <w:t>o.c</w:t>
      </w:r>
      <w:proofErr w:type="spellEnd"/>
      <w:r w:rsidRPr="0089567D">
        <w:rPr>
          <w:rFonts w:ascii="Verdana" w:eastAsia="Times New Roman" w:hAnsi="Verdana" w:cs="Times New Roman"/>
          <w:b/>
          <w:bCs/>
          <w:sz w:val="20"/>
          <w:szCs w:val="20"/>
          <w:u w:val="single"/>
          <w:lang w:val="fr-FR" w:eastAsia="nl-BE"/>
        </w:rPr>
        <w:t>.</w:t>
      </w:r>
      <w:r w:rsidRPr="0089567D">
        <w:rPr>
          <w:rFonts w:ascii="Verdana" w:eastAsia="Times New Roman" w:hAnsi="Verdana" w:cs="Times New Roman"/>
          <w:b/>
          <w:bCs/>
          <w:sz w:val="20"/>
          <w:szCs w:val="20"/>
          <w:lang w:val="fr-FR" w:eastAsia="nl-BE"/>
        </w:rPr>
        <w:t>, 5.</w:t>
      </w:r>
    </w:p>
    <w:bookmarkStart w:id="795" w:name="_ftn356"/>
    <w:p w14:paraId="44A254E0"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en-GB" w:eastAsia="nl-BE"/>
        </w:rPr>
        <w:instrText xml:space="preserve"> HYPERLINK "http://www.ethesis.net/spectakelcultuur/spectakelcultuur_deel_4.htm" \l "_ftnref356"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en-GB" w:eastAsia="nl-BE"/>
        </w:rPr>
        <w:t>[356]</w:t>
      </w:r>
      <w:r w:rsidRPr="0089567D">
        <w:rPr>
          <w:rFonts w:ascii="Times New Roman" w:eastAsia="Times New Roman" w:hAnsi="Times New Roman" w:cs="Times New Roman"/>
          <w:b/>
          <w:bCs/>
          <w:sz w:val="24"/>
          <w:szCs w:val="24"/>
          <w:lang w:eastAsia="nl-BE"/>
        </w:rPr>
        <w:fldChar w:fldCharType="end"/>
      </w:r>
      <w:bookmarkEnd w:id="795"/>
      <w:r w:rsidRPr="0089567D">
        <w:rPr>
          <w:rFonts w:ascii="Verdana" w:eastAsia="Times New Roman" w:hAnsi="Verdana" w:cs="Times New Roman"/>
          <w:b/>
          <w:bCs/>
          <w:sz w:val="20"/>
          <w:szCs w:val="20"/>
          <w:lang w:val="en-GB" w:eastAsia="nl-BE"/>
        </w:rPr>
        <w:t xml:space="preserve"> BREWER, </w:t>
      </w:r>
      <w:r w:rsidRPr="0089567D">
        <w:rPr>
          <w:rFonts w:ascii="Verdana" w:eastAsia="Times New Roman" w:hAnsi="Verdana" w:cs="Times New Roman"/>
          <w:b/>
          <w:bCs/>
          <w:sz w:val="20"/>
          <w:szCs w:val="20"/>
          <w:u w:val="single"/>
          <w:lang w:val="en-GB" w:eastAsia="nl-BE"/>
        </w:rPr>
        <w:t>The pleasures of the imagination</w:t>
      </w:r>
      <w:r w:rsidRPr="0089567D">
        <w:rPr>
          <w:rFonts w:ascii="Verdana" w:eastAsia="Times New Roman" w:hAnsi="Verdana" w:cs="Times New Roman"/>
          <w:b/>
          <w:bCs/>
          <w:sz w:val="20"/>
          <w:szCs w:val="20"/>
          <w:lang w:val="en-GB" w:eastAsia="nl-BE"/>
        </w:rPr>
        <w:t>, xv-xix.</w:t>
      </w:r>
    </w:p>
    <w:bookmarkStart w:id="796" w:name="_ftn357"/>
    <w:p w14:paraId="229EFE5A"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en-GB" w:eastAsia="nl-BE"/>
        </w:rPr>
        <w:instrText xml:space="preserve"> HYPERLINK "http://www.ethesis.net/spectakelcultuur/spectakelcultuur_deel_4.htm" \l "_ftnref357"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en-GB" w:eastAsia="nl-BE"/>
        </w:rPr>
        <w:t>[357]</w:t>
      </w:r>
      <w:r w:rsidRPr="0089567D">
        <w:rPr>
          <w:rFonts w:ascii="Times New Roman" w:eastAsia="Times New Roman" w:hAnsi="Times New Roman" w:cs="Times New Roman"/>
          <w:b/>
          <w:bCs/>
          <w:sz w:val="24"/>
          <w:szCs w:val="24"/>
          <w:lang w:eastAsia="nl-BE"/>
        </w:rPr>
        <w:fldChar w:fldCharType="end"/>
      </w:r>
      <w:bookmarkEnd w:id="796"/>
      <w:r w:rsidRPr="0089567D">
        <w:rPr>
          <w:rFonts w:ascii="Verdana" w:eastAsia="Times New Roman" w:hAnsi="Verdana" w:cs="Times New Roman"/>
          <w:b/>
          <w:bCs/>
          <w:sz w:val="20"/>
          <w:szCs w:val="20"/>
          <w:lang w:val="en-GB" w:eastAsia="nl-BE"/>
        </w:rPr>
        <w:t xml:space="preserve"> ID., </w:t>
      </w:r>
      <w:proofErr w:type="spellStart"/>
      <w:r w:rsidRPr="0089567D">
        <w:rPr>
          <w:rFonts w:ascii="Verdana" w:eastAsia="Times New Roman" w:hAnsi="Verdana" w:cs="Times New Roman"/>
          <w:b/>
          <w:bCs/>
          <w:sz w:val="20"/>
          <w:szCs w:val="20"/>
          <w:u w:val="single"/>
          <w:lang w:val="en-GB" w:eastAsia="nl-BE"/>
        </w:rPr>
        <w:t>o.c.</w:t>
      </w:r>
      <w:proofErr w:type="spellEnd"/>
      <w:r w:rsidRPr="0089567D">
        <w:rPr>
          <w:rFonts w:ascii="Verdana" w:eastAsia="Times New Roman" w:hAnsi="Verdana" w:cs="Times New Roman"/>
          <w:b/>
          <w:bCs/>
          <w:sz w:val="20"/>
          <w:szCs w:val="20"/>
          <w:lang w:val="en-GB" w:eastAsia="nl-BE"/>
        </w:rPr>
        <w:t xml:space="preserve">, 90 </w:t>
      </w:r>
      <w:proofErr w:type="spellStart"/>
      <w:r w:rsidRPr="0089567D">
        <w:rPr>
          <w:rFonts w:ascii="Verdana" w:eastAsia="Times New Roman" w:hAnsi="Verdana" w:cs="Times New Roman"/>
          <w:b/>
          <w:bCs/>
          <w:sz w:val="20"/>
          <w:szCs w:val="20"/>
          <w:lang w:val="en-GB" w:eastAsia="nl-BE"/>
        </w:rPr>
        <w:t>en</w:t>
      </w:r>
      <w:proofErr w:type="spellEnd"/>
      <w:r w:rsidRPr="0089567D">
        <w:rPr>
          <w:rFonts w:ascii="Verdana" w:eastAsia="Times New Roman" w:hAnsi="Verdana" w:cs="Times New Roman"/>
          <w:b/>
          <w:bCs/>
          <w:sz w:val="20"/>
          <w:szCs w:val="20"/>
          <w:lang w:val="en-GB" w:eastAsia="nl-BE"/>
        </w:rPr>
        <w:t xml:space="preserve"> 91.</w:t>
      </w:r>
    </w:p>
    <w:bookmarkStart w:id="797" w:name="_ftn358"/>
    <w:p w14:paraId="48908887"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en-GB" w:eastAsia="nl-BE"/>
        </w:rPr>
        <w:instrText xml:space="preserve"> HYPERLINK "http://www.ethesis.net/spectakelcultuur/spectakelcultuur_deel_4.htm" \l "_ftnref358"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en-GB" w:eastAsia="nl-BE"/>
        </w:rPr>
        <w:t>[358]</w:t>
      </w:r>
      <w:r w:rsidRPr="0089567D">
        <w:rPr>
          <w:rFonts w:ascii="Times New Roman" w:eastAsia="Times New Roman" w:hAnsi="Times New Roman" w:cs="Times New Roman"/>
          <w:b/>
          <w:bCs/>
          <w:sz w:val="24"/>
          <w:szCs w:val="24"/>
          <w:lang w:eastAsia="nl-BE"/>
        </w:rPr>
        <w:fldChar w:fldCharType="end"/>
      </w:r>
      <w:bookmarkEnd w:id="797"/>
      <w:r w:rsidRPr="0089567D">
        <w:rPr>
          <w:rFonts w:ascii="Verdana" w:eastAsia="Times New Roman" w:hAnsi="Verdana" w:cs="Times New Roman"/>
          <w:b/>
          <w:bCs/>
          <w:sz w:val="20"/>
          <w:szCs w:val="20"/>
          <w:lang w:val="en-GB" w:eastAsia="nl-BE"/>
        </w:rPr>
        <w:t xml:space="preserve"> BREWER, </w:t>
      </w:r>
      <w:r w:rsidRPr="0089567D">
        <w:rPr>
          <w:rFonts w:ascii="Verdana" w:eastAsia="Times New Roman" w:hAnsi="Verdana" w:cs="Times New Roman"/>
          <w:b/>
          <w:bCs/>
          <w:sz w:val="20"/>
          <w:szCs w:val="20"/>
          <w:u w:val="single"/>
          <w:lang w:val="en-GB" w:eastAsia="nl-BE"/>
        </w:rPr>
        <w:t>The pleasures of the imagination</w:t>
      </w:r>
      <w:r w:rsidRPr="0089567D">
        <w:rPr>
          <w:rFonts w:ascii="Verdana" w:eastAsia="Times New Roman" w:hAnsi="Verdana" w:cs="Times New Roman"/>
          <w:b/>
          <w:bCs/>
          <w:sz w:val="20"/>
          <w:szCs w:val="20"/>
          <w:lang w:val="en-GB" w:eastAsia="nl-BE"/>
        </w:rPr>
        <w:t>, 91.</w:t>
      </w:r>
    </w:p>
    <w:bookmarkStart w:id="798" w:name="_ftn359"/>
    <w:p w14:paraId="6BD287F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"_ftnref359"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[359]</w:t>
      </w:r>
      <w:r w:rsidRPr="0089567D">
        <w:rPr>
          <w:rFonts w:ascii="Times New Roman" w:eastAsia="Times New Roman" w:hAnsi="Times New Roman" w:cs="Times New Roman"/>
          <w:b/>
          <w:bCs/>
          <w:sz w:val="24"/>
          <w:szCs w:val="24"/>
          <w:lang w:eastAsia="nl-BE"/>
        </w:rPr>
        <w:fldChar w:fldCharType="end"/>
      </w:r>
      <w:bookmarkEnd w:id="798"/>
      <w:r w:rsidRPr="0089567D">
        <w:rPr>
          <w:rFonts w:ascii="Verdana" w:eastAsia="Times New Roman" w:hAnsi="Verdana" w:cs="Times New Roman"/>
          <w:b/>
          <w:bCs/>
          <w:sz w:val="20"/>
          <w:szCs w:val="20"/>
          <w:lang w:val="nl-NL" w:eastAsia="nl-BE"/>
        </w:rPr>
        <w:t xml:space="preserve"> ID.,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xxi, 92 en 94.</w:t>
      </w:r>
    </w:p>
    <w:bookmarkStart w:id="799" w:name="_ftn360"/>
    <w:p w14:paraId="06B728A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"_ftnref360"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[360]</w:t>
      </w:r>
      <w:r w:rsidRPr="0089567D">
        <w:rPr>
          <w:rFonts w:ascii="Times New Roman" w:eastAsia="Times New Roman" w:hAnsi="Times New Roman" w:cs="Times New Roman"/>
          <w:b/>
          <w:bCs/>
          <w:sz w:val="24"/>
          <w:szCs w:val="24"/>
          <w:lang w:eastAsia="nl-BE"/>
        </w:rPr>
        <w:fldChar w:fldCharType="end"/>
      </w:r>
      <w:bookmarkEnd w:id="799"/>
      <w:r w:rsidRPr="0089567D">
        <w:rPr>
          <w:rFonts w:ascii="Verdana" w:eastAsia="Times New Roman" w:hAnsi="Verdana" w:cs="Times New Roman"/>
          <w:b/>
          <w:bCs/>
          <w:sz w:val="20"/>
          <w:szCs w:val="20"/>
          <w:lang w:eastAsia="nl-BE"/>
        </w:rPr>
        <w:t xml:space="preserve"> SOLY, “Openbare feesten”, 626.</w:t>
      </w:r>
    </w:p>
    <w:bookmarkStart w:id="800" w:name="_ftn361"/>
    <w:p w14:paraId="3B9EAC4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"_ftnref361"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[361]</w:t>
      </w:r>
      <w:r w:rsidRPr="0089567D">
        <w:rPr>
          <w:rFonts w:ascii="Times New Roman" w:eastAsia="Times New Roman" w:hAnsi="Times New Roman" w:cs="Times New Roman"/>
          <w:b/>
          <w:bCs/>
          <w:sz w:val="24"/>
          <w:szCs w:val="24"/>
          <w:lang w:eastAsia="nl-BE"/>
        </w:rPr>
        <w:fldChar w:fldCharType="end"/>
      </w:r>
      <w:bookmarkEnd w:id="800"/>
      <w:r w:rsidRPr="0089567D">
        <w:rPr>
          <w:rFonts w:ascii="Verdana" w:eastAsia="Times New Roman" w:hAnsi="Verdana" w:cs="Times New Roman"/>
          <w:b/>
          <w:bCs/>
          <w:sz w:val="20"/>
          <w:szCs w:val="20"/>
          <w:lang w:eastAsia="nl-BE"/>
        </w:rPr>
        <w:t xml:space="preserve"> BOGAERTS, </w:t>
      </w:r>
      <w:r w:rsidRPr="0089567D">
        <w:rPr>
          <w:rFonts w:ascii="Verdana" w:eastAsia="Times New Roman" w:hAnsi="Verdana" w:cs="Times New Roman"/>
          <w:b/>
          <w:bCs/>
          <w:sz w:val="20"/>
          <w:szCs w:val="20"/>
          <w:u w:val="single"/>
          <w:lang w:eastAsia="nl-BE"/>
        </w:rPr>
        <w:t xml:space="preserve">De </w:t>
      </w:r>
      <w:r w:rsidRPr="0089567D">
        <w:rPr>
          <w:rFonts w:ascii="Verdana" w:eastAsia="Times New Roman" w:hAnsi="Verdana" w:cs="Times New Roman"/>
          <w:b/>
          <w:bCs/>
          <w:sz w:val="20"/>
          <w:szCs w:val="20"/>
          <w:u w:val="single"/>
          <w:lang w:val="nl-NL" w:eastAsia="nl-BE"/>
        </w:rPr>
        <w:t xml:space="preserve">goede oude </w:t>
      </w:r>
      <w:proofErr w:type="spellStart"/>
      <w:r w:rsidRPr="0089567D">
        <w:rPr>
          <w:rFonts w:ascii="Verdana" w:eastAsia="Times New Roman" w:hAnsi="Verdana" w:cs="Times New Roman"/>
          <w:b/>
          <w:bCs/>
          <w:sz w:val="20"/>
          <w:szCs w:val="20"/>
          <w:u w:val="single"/>
          <w:lang w:val="nl-NL" w:eastAsia="nl-BE"/>
        </w:rPr>
        <w:t>tyd</w:t>
      </w:r>
      <w:proofErr w:type="spellEnd"/>
      <w:r w:rsidRPr="0089567D">
        <w:rPr>
          <w:rFonts w:ascii="Verdana" w:eastAsia="Times New Roman" w:hAnsi="Verdana" w:cs="Times New Roman"/>
          <w:b/>
          <w:bCs/>
          <w:sz w:val="20"/>
          <w:szCs w:val="20"/>
          <w:u w:val="single"/>
          <w:lang w:val="nl-NL" w:eastAsia="nl-BE"/>
        </w:rPr>
        <w:t xml:space="preserve"> in België</w:t>
      </w:r>
      <w:r w:rsidRPr="0089567D">
        <w:rPr>
          <w:rFonts w:ascii="Verdana" w:eastAsia="Times New Roman" w:hAnsi="Verdana" w:cs="Times New Roman"/>
          <w:b/>
          <w:bCs/>
          <w:sz w:val="20"/>
          <w:szCs w:val="20"/>
          <w:lang w:val="nl-NL" w:eastAsia="nl-BE"/>
        </w:rPr>
        <w:t>, 43 en 44.</w:t>
      </w:r>
    </w:p>
    <w:bookmarkStart w:id="801" w:name="_ftn362"/>
    <w:p w14:paraId="514459C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"_ftnref362"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[362]</w:t>
      </w:r>
      <w:r w:rsidRPr="0089567D">
        <w:rPr>
          <w:rFonts w:ascii="Times New Roman" w:eastAsia="Times New Roman" w:hAnsi="Times New Roman" w:cs="Times New Roman"/>
          <w:b/>
          <w:bCs/>
          <w:sz w:val="24"/>
          <w:szCs w:val="24"/>
          <w:lang w:eastAsia="nl-BE"/>
        </w:rPr>
        <w:fldChar w:fldCharType="end"/>
      </w:r>
      <w:bookmarkEnd w:id="801"/>
      <w:r w:rsidRPr="0089567D">
        <w:rPr>
          <w:rFonts w:ascii="Verdana" w:eastAsia="Times New Roman" w:hAnsi="Verdana" w:cs="Times New Roman"/>
          <w:b/>
          <w:bCs/>
          <w:sz w:val="20"/>
          <w:szCs w:val="20"/>
          <w:lang w:val="nl-NL" w:eastAsia="nl-BE"/>
        </w:rPr>
        <w:t xml:space="preserve"> BOGAERTS, </w:t>
      </w:r>
      <w:r w:rsidRPr="0089567D">
        <w:rPr>
          <w:rFonts w:ascii="Verdana" w:eastAsia="Times New Roman" w:hAnsi="Verdana" w:cs="Times New Roman"/>
          <w:b/>
          <w:bCs/>
          <w:sz w:val="20"/>
          <w:szCs w:val="20"/>
          <w:u w:val="single"/>
          <w:lang w:val="nl-NL" w:eastAsia="nl-BE"/>
        </w:rPr>
        <w:t xml:space="preserve">De goede oude </w:t>
      </w:r>
      <w:proofErr w:type="spellStart"/>
      <w:r w:rsidRPr="0089567D">
        <w:rPr>
          <w:rFonts w:ascii="Verdana" w:eastAsia="Times New Roman" w:hAnsi="Verdana" w:cs="Times New Roman"/>
          <w:b/>
          <w:bCs/>
          <w:sz w:val="20"/>
          <w:szCs w:val="20"/>
          <w:u w:val="single"/>
          <w:lang w:val="nl-NL" w:eastAsia="nl-BE"/>
        </w:rPr>
        <w:t>tyd</w:t>
      </w:r>
      <w:proofErr w:type="spellEnd"/>
      <w:r w:rsidRPr="0089567D">
        <w:rPr>
          <w:rFonts w:ascii="Verdana" w:eastAsia="Times New Roman" w:hAnsi="Verdana" w:cs="Times New Roman"/>
          <w:b/>
          <w:bCs/>
          <w:sz w:val="20"/>
          <w:szCs w:val="20"/>
          <w:u w:val="single"/>
          <w:lang w:val="nl-NL" w:eastAsia="nl-BE"/>
        </w:rPr>
        <w:t xml:space="preserve"> in België</w:t>
      </w:r>
      <w:r w:rsidRPr="0089567D">
        <w:rPr>
          <w:rFonts w:ascii="Verdana" w:eastAsia="Times New Roman" w:hAnsi="Verdana" w:cs="Times New Roman"/>
          <w:b/>
          <w:bCs/>
          <w:sz w:val="20"/>
          <w:szCs w:val="20"/>
          <w:lang w:val="nl-NL" w:eastAsia="nl-BE"/>
        </w:rPr>
        <w:t>, 44 en 45.</w:t>
      </w:r>
    </w:p>
    <w:bookmarkStart w:id="802" w:name="_ftn363"/>
    <w:p w14:paraId="4634879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"_ftnref363"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[363]</w:t>
      </w:r>
      <w:r w:rsidRPr="0089567D">
        <w:rPr>
          <w:rFonts w:ascii="Times New Roman" w:eastAsia="Times New Roman" w:hAnsi="Times New Roman" w:cs="Times New Roman"/>
          <w:b/>
          <w:bCs/>
          <w:sz w:val="24"/>
          <w:szCs w:val="24"/>
          <w:lang w:eastAsia="nl-BE"/>
        </w:rPr>
        <w:fldChar w:fldCharType="end"/>
      </w:r>
      <w:bookmarkEnd w:id="802"/>
      <w:r w:rsidRPr="0089567D">
        <w:rPr>
          <w:rFonts w:ascii="Verdana" w:eastAsia="Times New Roman" w:hAnsi="Verdana" w:cs="Times New Roman"/>
          <w:b/>
          <w:bCs/>
          <w:sz w:val="20"/>
          <w:szCs w:val="20"/>
          <w:lang w:val="nl-NL" w:eastAsia="nl-BE"/>
        </w:rPr>
        <w:t xml:space="preserve"> FRANSEN, </w:t>
      </w:r>
      <w:r w:rsidRPr="0089567D">
        <w:rPr>
          <w:rFonts w:ascii="Verdana" w:eastAsia="Times New Roman" w:hAnsi="Verdana" w:cs="Times New Roman"/>
          <w:b/>
          <w:bCs/>
          <w:sz w:val="20"/>
          <w:szCs w:val="20"/>
          <w:u w:val="single"/>
          <w:lang w:val="nl-NL" w:eastAsia="nl-BE"/>
        </w:rPr>
        <w:t xml:space="preserve">Les </w:t>
      </w:r>
      <w:proofErr w:type="spellStart"/>
      <w:r w:rsidRPr="0089567D">
        <w:rPr>
          <w:rFonts w:ascii="Verdana" w:eastAsia="Times New Roman" w:hAnsi="Verdana" w:cs="Times New Roman"/>
          <w:b/>
          <w:bCs/>
          <w:sz w:val="20"/>
          <w:szCs w:val="20"/>
          <w:u w:val="single"/>
          <w:lang w:val="nl-NL" w:eastAsia="nl-BE"/>
        </w:rPr>
        <w:t>comédiens</w:t>
      </w:r>
      <w:proofErr w:type="spellEnd"/>
      <w:r w:rsidRPr="0089567D">
        <w:rPr>
          <w:rFonts w:ascii="Verdana" w:eastAsia="Times New Roman" w:hAnsi="Verdana" w:cs="Times New Roman"/>
          <w:b/>
          <w:bCs/>
          <w:sz w:val="20"/>
          <w:szCs w:val="20"/>
          <w:u w:val="single"/>
          <w:lang w:val="nl-NL" w:eastAsia="nl-BE"/>
        </w:rPr>
        <w:t xml:space="preserve"> Français en Hollande</w:t>
      </w:r>
      <w:r w:rsidRPr="0089567D">
        <w:rPr>
          <w:rFonts w:ascii="Verdana" w:eastAsia="Times New Roman" w:hAnsi="Verdana" w:cs="Times New Roman"/>
          <w:b/>
          <w:bCs/>
          <w:sz w:val="20"/>
          <w:szCs w:val="20"/>
          <w:lang w:val="nl-NL" w:eastAsia="nl-BE"/>
        </w:rPr>
        <w:t xml:space="preserve">, 387 en 388; Volgens deze auteur verbleef </w:t>
      </w:r>
      <w:proofErr w:type="spellStart"/>
      <w:r w:rsidRPr="0089567D">
        <w:rPr>
          <w:rFonts w:ascii="Verdana" w:eastAsia="Times New Roman" w:hAnsi="Verdana" w:cs="Times New Roman"/>
          <w:b/>
          <w:bCs/>
          <w:sz w:val="20"/>
          <w:szCs w:val="20"/>
          <w:lang w:val="nl-NL" w:eastAsia="nl-BE"/>
        </w:rPr>
        <w:t>D’Herbois</w:t>
      </w:r>
      <w:proofErr w:type="spellEnd"/>
      <w:r w:rsidRPr="0089567D">
        <w:rPr>
          <w:rFonts w:ascii="Verdana" w:eastAsia="Times New Roman" w:hAnsi="Verdana" w:cs="Times New Roman"/>
          <w:b/>
          <w:bCs/>
          <w:sz w:val="20"/>
          <w:szCs w:val="20"/>
          <w:lang w:val="nl-NL" w:eastAsia="nl-BE"/>
        </w:rPr>
        <w:t xml:space="preserve"> in Antwerpen in 1779-1780.</w:t>
      </w:r>
    </w:p>
    <w:bookmarkStart w:id="803" w:name="_ftn364"/>
    <w:p w14:paraId="6842D8C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"_ftnref364"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[364]</w:t>
      </w:r>
      <w:r w:rsidRPr="0089567D">
        <w:rPr>
          <w:rFonts w:ascii="Times New Roman" w:eastAsia="Times New Roman" w:hAnsi="Times New Roman" w:cs="Times New Roman"/>
          <w:b/>
          <w:bCs/>
          <w:sz w:val="24"/>
          <w:szCs w:val="24"/>
          <w:lang w:eastAsia="nl-BE"/>
        </w:rPr>
        <w:fldChar w:fldCharType="end"/>
      </w:r>
      <w:bookmarkEnd w:id="803"/>
      <w:r w:rsidRPr="0089567D">
        <w:rPr>
          <w:rFonts w:ascii="Verdana" w:eastAsia="Times New Roman" w:hAnsi="Verdana" w:cs="Times New Roman"/>
          <w:b/>
          <w:bCs/>
          <w:sz w:val="20"/>
          <w:szCs w:val="20"/>
          <w:lang w:eastAsia="nl-BE"/>
        </w:rPr>
        <w:t xml:space="preserve"> BOGAERTS, </w:t>
      </w:r>
      <w:r w:rsidRPr="0089567D">
        <w:rPr>
          <w:rFonts w:ascii="Verdana" w:eastAsia="Times New Roman" w:hAnsi="Verdana" w:cs="Times New Roman"/>
          <w:b/>
          <w:bCs/>
          <w:sz w:val="20"/>
          <w:szCs w:val="20"/>
          <w:u w:val="single"/>
          <w:lang w:eastAsia="nl-BE"/>
        </w:rPr>
        <w:t>o.c.</w:t>
      </w:r>
      <w:r w:rsidRPr="0089567D">
        <w:rPr>
          <w:rFonts w:ascii="Verdana" w:eastAsia="Times New Roman" w:hAnsi="Verdana" w:cs="Times New Roman"/>
          <w:b/>
          <w:bCs/>
          <w:sz w:val="20"/>
          <w:szCs w:val="20"/>
          <w:lang w:eastAsia="nl-BE"/>
        </w:rPr>
        <w:t>, 45 en 46.</w:t>
      </w:r>
    </w:p>
    <w:bookmarkStart w:id="804" w:name="_ftn365"/>
    <w:p w14:paraId="67839FE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"_ftnref365"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[365]</w:t>
      </w:r>
      <w:r w:rsidRPr="0089567D">
        <w:rPr>
          <w:rFonts w:ascii="Times New Roman" w:eastAsia="Times New Roman" w:hAnsi="Times New Roman" w:cs="Times New Roman"/>
          <w:b/>
          <w:bCs/>
          <w:sz w:val="24"/>
          <w:szCs w:val="24"/>
          <w:lang w:eastAsia="nl-BE"/>
        </w:rPr>
        <w:fldChar w:fldCharType="end"/>
      </w:r>
      <w:bookmarkEnd w:id="804"/>
      <w:r w:rsidRPr="0089567D">
        <w:rPr>
          <w:rFonts w:ascii="Verdana" w:eastAsia="Times New Roman" w:hAnsi="Verdana" w:cs="Times New Roman"/>
          <w:b/>
          <w:bCs/>
          <w:sz w:val="20"/>
          <w:szCs w:val="20"/>
          <w:lang w:val="nl-NL" w:eastAsia="nl-BE"/>
        </w:rPr>
        <w:t xml:space="preserve"> CLIJMANS, </w:t>
      </w:r>
      <w:r w:rsidRPr="0089567D">
        <w:rPr>
          <w:rFonts w:ascii="Verdana" w:eastAsia="Times New Roman" w:hAnsi="Verdana" w:cs="Times New Roman"/>
          <w:b/>
          <w:bCs/>
          <w:sz w:val="20"/>
          <w:szCs w:val="20"/>
          <w:u w:val="single"/>
          <w:lang w:val="nl-NL" w:eastAsia="nl-BE"/>
        </w:rPr>
        <w:t>Komedianten en kwakzalvers</w:t>
      </w:r>
      <w:r w:rsidRPr="0089567D">
        <w:rPr>
          <w:rFonts w:ascii="Verdana" w:eastAsia="Times New Roman" w:hAnsi="Verdana" w:cs="Times New Roman"/>
          <w:b/>
          <w:bCs/>
          <w:sz w:val="20"/>
          <w:szCs w:val="20"/>
          <w:lang w:val="nl-NL" w:eastAsia="nl-BE"/>
        </w:rPr>
        <w:t xml:space="preserve">, 31. </w:t>
      </w:r>
      <w:proofErr w:type="spellStart"/>
      <w:r w:rsidRPr="0089567D">
        <w:rPr>
          <w:rFonts w:ascii="Verdana" w:eastAsia="Times New Roman" w:hAnsi="Verdana" w:cs="Times New Roman"/>
          <w:b/>
          <w:bCs/>
          <w:sz w:val="20"/>
          <w:szCs w:val="20"/>
          <w:lang w:val="nl-NL" w:eastAsia="nl-BE"/>
        </w:rPr>
        <w:t>Clijmans</w:t>
      </w:r>
      <w:proofErr w:type="spellEnd"/>
      <w:r w:rsidRPr="0089567D">
        <w:rPr>
          <w:rFonts w:ascii="Verdana" w:eastAsia="Times New Roman" w:hAnsi="Verdana" w:cs="Times New Roman"/>
          <w:b/>
          <w:bCs/>
          <w:sz w:val="20"/>
          <w:szCs w:val="20"/>
          <w:lang w:val="nl-NL" w:eastAsia="nl-BE"/>
        </w:rPr>
        <w:t xml:space="preserve"> schetste de situatie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in het eerste kwart van de 19</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w:t>
      </w:r>
    </w:p>
    <w:bookmarkStart w:id="805" w:name="_ftn366"/>
    <w:p w14:paraId="3F9AA861"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"_ftnref366"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[366]</w:t>
      </w:r>
      <w:r w:rsidRPr="0089567D">
        <w:rPr>
          <w:rFonts w:ascii="Times New Roman" w:eastAsia="Times New Roman" w:hAnsi="Times New Roman" w:cs="Times New Roman"/>
          <w:b/>
          <w:bCs/>
          <w:sz w:val="24"/>
          <w:szCs w:val="24"/>
          <w:lang w:eastAsia="nl-BE"/>
        </w:rPr>
        <w:fldChar w:fldCharType="end"/>
      </w:r>
      <w:bookmarkEnd w:id="805"/>
      <w:r w:rsidRPr="0089567D">
        <w:rPr>
          <w:rFonts w:ascii="Verdana" w:eastAsia="Times New Roman" w:hAnsi="Verdana" w:cs="Times New Roman"/>
          <w:b/>
          <w:bCs/>
          <w:sz w:val="20"/>
          <w:szCs w:val="20"/>
          <w:lang w:val="fr-FR" w:eastAsia="nl-BE"/>
        </w:rPr>
        <w:t xml:space="preserve"> PHILODEME, “Essai sur le </w:t>
      </w:r>
      <w:proofErr w:type="spellStart"/>
      <w:r w:rsidRPr="0089567D">
        <w:rPr>
          <w:rFonts w:ascii="Verdana" w:eastAsia="Times New Roman" w:hAnsi="Verdana" w:cs="Times New Roman"/>
          <w:b/>
          <w:bCs/>
          <w:sz w:val="20"/>
          <w:szCs w:val="20"/>
          <w:lang w:val="fr-FR" w:eastAsia="nl-BE"/>
        </w:rPr>
        <w:t>theatre</w:t>
      </w:r>
      <w:proofErr w:type="spellEnd"/>
      <w:r w:rsidRPr="0089567D">
        <w:rPr>
          <w:rFonts w:ascii="Verdana" w:eastAsia="Times New Roman" w:hAnsi="Verdana" w:cs="Times New Roman"/>
          <w:b/>
          <w:bCs/>
          <w:sz w:val="20"/>
          <w:szCs w:val="20"/>
          <w:lang w:val="fr-FR" w:eastAsia="nl-BE"/>
        </w:rPr>
        <w:t xml:space="preserve"> à Anvers”, KB, </w:t>
      </w:r>
      <w:proofErr w:type="spellStart"/>
      <w:r w:rsidRPr="0089567D">
        <w:rPr>
          <w:rFonts w:ascii="Verdana" w:eastAsia="Times New Roman" w:hAnsi="Verdana" w:cs="Times New Roman"/>
          <w:b/>
          <w:bCs/>
          <w:sz w:val="20"/>
          <w:szCs w:val="20"/>
          <w:lang w:val="fr-FR" w:eastAsia="nl-BE"/>
        </w:rPr>
        <w:t>hs</w:t>
      </w:r>
      <w:proofErr w:type="spellEnd"/>
      <w:r w:rsidRPr="0089567D">
        <w:rPr>
          <w:rFonts w:ascii="Verdana" w:eastAsia="Times New Roman" w:hAnsi="Verdana" w:cs="Times New Roman"/>
          <w:b/>
          <w:bCs/>
          <w:sz w:val="20"/>
          <w:szCs w:val="20"/>
          <w:lang w:val="fr-FR" w:eastAsia="nl-BE"/>
        </w:rPr>
        <w:t xml:space="preserve"> 20.184, f. 52r°.</w:t>
      </w:r>
    </w:p>
    <w:bookmarkStart w:id="806" w:name="_ftn367"/>
    <w:p w14:paraId="2B3A58F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"_ftnref367"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[367]</w:t>
      </w:r>
      <w:r w:rsidRPr="0089567D">
        <w:rPr>
          <w:rFonts w:ascii="Times New Roman" w:eastAsia="Times New Roman" w:hAnsi="Times New Roman" w:cs="Times New Roman"/>
          <w:b/>
          <w:bCs/>
          <w:sz w:val="24"/>
          <w:szCs w:val="24"/>
          <w:lang w:eastAsia="nl-BE"/>
        </w:rPr>
        <w:fldChar w:fldCharType="end"/>
      </w:r>
      <w:bookmarkEnd w:id="806"/>
      <w:r w:rsidRPr="0089567D">
        <w:rPr>
          <w:rFonts w:ascii="Verdana" w:eastAsia="Times New Roman" w:hAnsi="Verdana" w:cs="Times New Roman"/>
          <w:b/>
          <w:bCs/>
          <w:sz w:val="20"/>
          <w:szCs w:val="20"/>
          <w:lang w:val="nl-NL" w:eastAsia="nl-BE"/>
        </w:rPr>
        <w:t xml:space="preserve"> HANOU, “26 januari 1720. Burgemeester en wethouders”, 306 en 307; </w:t>
      </w:r>
      <w:proofErr w:type="spellStart"/>
      <w:r w:rsidRPr="0089567D">
        <w:rPr>
          <w:rFonts w:ascii="Verdana" w:eastAsia="Times New Roman" w:hAnsi="Verdana" w:cs="Times New Roman"/>
          <w:b/>
          <w:bCs/>
          <w:sz w:val="20"/>
          <w:szCs w:val="20"/>
          <w:lang w:val="nl-NL" w:eastAsia="nl-BE"/>
        </w:rPr>
        <w:t>Hanou</w:t>
      </w:r>
      <w:proofErr w:type="spellEnd"/>
      <w:r w:rsidRPr="0089567D">
        <w:rPr>
          <w:rFonts w:ascii="Verdana" w:eastAsia="Times New Roman" w:hAnsi="Verdana" w:cs="Times New Roman"/>
          <w:b/>
          <w:bCs/>
          <w:sz w:val="20"/>
          <w:szCs w:val="20"/>
          <w:lang w:val="nl-NL" w:eastAsia="nl-BE"/>
        </w:rPr>
        <w:t xml:space="preserve"> schetst weliswaar de Amsterdamse situatie, maar deze lijkt van toepassing op alle schouwburgen; MONTEYNE, </w:t>
      </w:r>
      <w:r w:rsidRPr="0089567D">
        <w:rPr>
          <w:rFonts w:ascii="Verdana" w:eastAsia="Times New Roman" w:hAnsi="Verdana" w:cs="Times New Roman"/>
          <w:b/>
          <w:bCs/>
          <w:sz w:val="20"/>
          <w:szCs w:val="20"/>
          <w:u w:val="single"/>
          <w:lang w:val="nl-NL" w:eastAsia="nl-BE"/>
        </w:rPr>
        <w:t>Drama en toneel</w:t>
      </w:r>
      <w:r w:rsidRPr="0089567D">
        <w:rPr>
          <w:rFonts w:ascii="Verdana" w:eastAsia="Times New Roman" w:hAnsi="Verdana" w:cs="Times New Roman"/>
          <w:b/>
          <w:bCs/>
          <w:sz w:val="20"/>
          <w:szCs w:val="20"/>
          <w:lang w:val="nl-NL" w:eastAsia="nl-BE"/>
        </w:rPr>
        <w:t>, 223.</w:t>
      </w:r>
    </w:p>
    <w:bookmarkStart w:id="807" w:name="_ftn368"/>
    <w:p w14:paraId="78730F3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"_ftnref368"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[368]</w:t>
      </w:r>
      <w:r w:rsidRPr="0089567D">
        <w:rPr>
          <w:rFonts w:ascii="Times New Roman" w:eastAsia="Times New Roman" w:hAnsi="Times New Roman" w:cs="Times New Roman"/>
          <w:b/>
          <w:bCs/>
          <w:sz w:val="24"/>
          <w:szCs w:val="24"/>
          <w:lang w:eastAsia="nl-BE"/>
        </w:rPr>
        <w:fldChar w:fldCharType="end"/>
      </w:r>
      <w:bookmarkEnd w:id="807"/>
      <w:r w:rsidRPr="0089567D">
        <w:rPr>
          <w:rFonts w:ascii="Verdana" w:eastAsia="Times New Roman" w:hAnsi="Verdana" w:cs="Times New Roman"/>
          <w:b/>
          <w:bCs/>
          <w:sz w:val="20"/>
          <w:szCs w:val="20"/>
          <w:lang w:val="nl-NL" w:eastAsia="nl-BE"/>
        </w:rPr>
        <w:t>  HANOU,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307 en 308.</w:t>
      </w:r>
    </w:p>
    <w:bookmarkStart w:id="808" w:name="_ftn369"/>
    <w:p w14:paraId="711C4A0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"_ftnref369"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[369]</w:t>
      </w:r>
      <w:r w:rsidRPr="0089567D">
        <w:rPr>
          <w:rFonts w:ascii="Times New Roman" w:eastAsia="Times New Roman" w:hAnsi="Times New Roman" w:cs="Times New Roman"/>
          <w:b/>
          <w:bCs/>
          <w:sz w:val="24"/>
          <w:szCs w:val="24"/>
          <w:lang w:eastAsia="nl-BE"/>
        </w:rPr>
        <w:fldChar w:fldCharType="end"/>
      </w:r>
      <w:bookmarkEnd w:id="808"/>
      <w:r w:rsidRPr="0089567D">
        <w:rPr>
          <w:rFonts w:ascii="Verdana" w:eastAsia="Times New Roman" w:hAnsi="Verdana" w:cs="Times New Roman"/>
          <w:b/>
          <w:bCs/>
          <w:sz w:val="20"/>
          <w:szCs w:val="20"/>
          <w:lang w:val="nl-NL" w:eastAsia="nl-BE"/>
        </w:rPr>
        <w:t xml:space="preserve"> JOHNSON, “Musical </w:t>
      </w:r>
      <w:proofErr w:type="spellStart"/>
      <w:r w:rsidRPr="0089567D">
        <w:rPr>
          <w:rFonts w:ascii="Verdana" w:eastAsia="Times New Roman" w:hAnsi="Verdana" w:cs="Times New Roman"/>
          <w:b/>
          <w:bCs/>
          <w:sz w:val="20"/>
          <w:szCs w:val="20"/>
          <w:lang w:val="nl-NL" w:eastAsia="nl-BE"/>
        </w:rPr>
        <w:t>experience</w:t>
      </w:r>
      <w:proofErr w:type="spellEnd"/>
      <w:r w:rsidRPr="0089567D">
        <w:rPr>
          <w:rFonts w:ascii="Verdana" w:eastAsia="Times New Roman" w:hAnsi="Verdana" w:cs="Times New Roman"/>
          <w:b/>
          <w:bCs/>
          <w:sz w:val="20"/>
          <w:szCs w:val="20"/>
          <w:lang w:val="nl-NL" w:eastAsia="nl-BE"/>
        </w:rPr>
        <w:t>”, 195-197; Ook de Franse situatie lijkt toepasbaar op de Antwerpse schouwburg.</w:t>
      </w:r>
    </w:p>
    <w:bookmarkStart w:id="809" w:name="_ftn370"/>
    <w:p w14:paraId="655121FF"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"_ftnref370"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[370]</w:t>
      </w:r>
      <w:r w:rsidRPr="0089567D">
        <w:rPr>
          <w:rFonts w:ascii="Times New Roman" w:eastAsia="Times New Roman" w:hAnsi="Times New Roman" w:cs="Times New Roman"/>
          <w:b/>
          <w:bCs/>
          <w:sz w:val="24"/>
          <w:szCs w:val="24"/>
          <w:lang w:eastAsia="nl-BE"/>
        </w:rPr>
        <w:fldChar w:fldCharType="end"/>
      </w:r>
      <w:bookmarkEnd w:id="809"/>
      <w:r w:rsidRPr="0089567D">
        <w:rPr>
          <w:rFonts w:ascii="Verdana" w:eastAsia="Times New Roman" w:hAnsi="Verdana" w:cs="Times New Roman"/>
          <w:b/>
          <w:bCs/>
          <w:sz w:val="20"/>
          <w:szCs w:val="20"/>
          <w:lang w:val="fr-FR" w:eastAsia="nl-BE"/>
        </w:rPr>
        <w:t xml:space="preserve"> DE LIGNE, </w:t>
      </w:r>
      <w:r w:rsidRPr="0089567D">
        <w:rPr>
          <w:rFonts w:ascii="Verdana" w:eastAsia="Times New Roman" w:hAnsi="Verdana" w:cs="Times New Roman"/>
          <w:b/>
          <w:bCs/>
          <w:sz w:val="20"/>
          <w:szCs w:val="20"/>
          <w:u w:val="single"/>
          <w:lang w:val="fr-FR" w:eastAsia="nl-BE"/>
        </w:rPr>
        <w:t>Lettres à Eugénie</w:t>
      </w:r>
      <w:r w:rsidRPr="0089567D">
        <w:rPr>
          <w:rFonts w:ascii="Verdana" w:eastAsia="Times New Roman" w:hAnsi="Verdana" w:cs="Times New Roman"/>
          <w:b/>
          <w:bCs/>
          <w:sz w:val="20"/>
          <w:szCs w:val="20"/>
          <w:lang w:val="fr-FR" w:eastAsia="nl-BE"/>
        </w:rPr>
        <w:t>, KB, L.P. 3429 A, 5.</w:t>
      </w:r>
    </w:p>
    <w:bookmarkStart w:id="810" w:name="_ftn371"/>
    <w:p w14:paraId="74920EA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"_ftnref371"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[371]</w:t>
      </w:r>
      <w:r w:rsidRPr="0089567D">
        <w:rPr>
          <w:rFonts w:ascii="Times New Roman" w:eastAsia="Times New Roman" w:hAnsi="Times New Roman" w:cs="Times New Roman"/>
          <w:b/>
          <w:bCs/>
          <w:sz w:val="24"/>
          <w:szCs w:val="24"/>
          <w:lang w:eastAsia="nl-BE"/>
        </w:rPr>
        <w:fldChar w:fldCharType="end"/>
      </w:r>
      <w:bookmarkEnd w:id="810"/>
      <w:r w:rsidRPr="0089567D">
        <w:rPr>
          <w:rFonts w:ascii="Verdana" w:eastAsia="Times New Roman" w:hAnsi="Verdana" w:cs="Times New Roman"/>
          <w:b/>
          <w:bCs/>
          <w:sz w:val="20"/>
          <w:szCs w:val="20"/>
          <w:lang w:val="nl-NL" w:eastAsia="nl-BE"/>
        </w:rPr>
        <w:t xml:space="preserve"> JOHNSON,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204-208.</w:t>
      </w:r>
    </w:p>
    <w:bookmarkStart w:id="811" w:name="_ftn372"/>
    <w:p w14:paraId="2249D0E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"_ftnref372"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[372]</w:t>
      </w:r>
      <w:r w:rsidRPr="0089567D">
        <w:rPr>
          <w:rFonts w:ascii="Times New Roman" w:eastAsia="Times New Roman" w:hAnsi="Times New Roman" w:cs="Times New Roman"/>
          <w:b/>
          <w:bCs/>
          <w:sz w:val="24"/>
          <w:szCs w:val="24"/>
          <w:lang w:eastAsia="nl-BE"/>
        </w:rPr>
        <w:fldChar w:fldCharType="end"/>
      </w:r>
      <w:bookmarkEnd w:id="811"/>
      <w:r w:rsidRPr="0089567D">
        <w:rPr>
          <w:rFonts w:ascii="Verdana" w:eastAsia="Times New Roman" w:hAnsi="Verdana" w:cs="Times New Roman"/>
          <w:b/>
          <w:bCs/>
          <w:sz w:val="20"/>
          <w:szCs w:val="20"/>
          <w:lang w:val="nl-NL" w:eastAsia="nl-BE"/>
        </w:rPr>
        <w:t xml:space="preserve"> HANOU, “ 26 januari 1720. Burgemeester en wethouders”, 307 en 310.</w:t>
      </w:r>
    </w:p>
    <w:bookmarkStart w:id="812" w:name="_ftn373"/>
    <w:p w14:paraId="04E0D21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"_ftnref373"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[373]</w:t>
      </w:r>
      <w:r w:rsidRPr="0089567D">
        <w:rPr>
          <w:rFonts w:ascii="Times New Roman" w:eastAsia="Times New Roman" w:hAnsi="Times New Roman" w:cs="Times New Roman"/>
          <w:b/>
          <w:bCs/>
          <w:sz w:val="24"/>
          <w:szCs w:val="24"/>
          <w:lang w:eastAsia="nl-BE"/>
        </w:rPr>
        <w:fldChar w:fldCharType="end"/>
      </w:r>
      <w:bookmarkEnd w:id="812"/>
      <w:r w:rsidRPr="0089567D">
        <w:rPr>
          <w:rFonts w:ascii="Verdana" w:eastAsia="Times New Roman" w:hAnsi="Verdana" w:cs="Times New Roman"/>
          <w:b/>
          <w:bCs/>
          <w:sz w:val="20"/>
          <w:szCs w:val="20"/>
          <w:lang w:val="nl-NL" w:eastAsia="nl-BE"/>
        </w:rPr>
        <w:t xml:space="preserve"> SOLY, “Openbare feesten”, 626.</w:t>
      </w:r>
    </w:p>
    <w:bookmarkStart w:id="813" w:name="_ftn374"/>
    <w:p w14:paraId="3FE791F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"_ftnref374"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[374]</w:t>
      </w:r>
      <w:r w:rsidRPr="0089567D">
        <w:rPr>
          <w:rFonts w:ascii="Times New Roman" w:eastAsia="Times New Roman" w:hAnsi="Times New Roman" w:cs="Times New Roman"/>
          <w:b/>
          <w:bCs/>
          <w:sz w:val="24"/>
          <w:szCs w:val="24"/>
          <w:lang w:eastAsia="nl-BE"/>
        </w:rPr>
        <w:fldChar w:fldCharType="end"/>
      </w:r>
      <w:bookmarkEnd w:id="813"/>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BA</w:t>
      </w:r>
      <w:r w:rsidRPr="0089567D">
        <w:rPr>
          <w:rFonts w:ascii="Verdana" w:eastAsia="Times New Roman" w:hAnsi="Verdana" w:cs="Times New Roman"/>
          <w:b/>
          <w:bCs/>
          <w:sz w:val="20"/>
          <w:szCs w:val="20"/>
          <w:lang w:val="nl-NL" w:eastAsia="nl-BE"/>
        </w:rPr>
        <w:t xml:space="preserve">, 213,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1759-1797, blaadje 9.</w:t>
      </w:r>
    </w:p>
    <w:bookmarkStart w:id="814" w:name="_ftn375"/>
    <w:p w14:paraId="31D7AEF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"_ftnref375"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[375]</w:t>
      </w:r>
      <w:r w:rsidRPr="0089567D">
        <w:rPr>
          <w:rFonts w:ascii="Times New Roman" w:eastAsia="Times New Roman" w:hAnsi="Times New Roman" w:cs="Times New Roman"/>
          <w:b/>
          <w:bCs/>
          <w:sz w:val="24"/>
          <w:szCs w:val="24"/>
          <w:lang w:eastAsia="nl-BE"/>
        </w:rPr>
        <w:fldChar w:fldCharType="end"/>
      </w:r>
      <w:bookmarkEnd w:id="814"/>
      <w:r w:rsidRPr="0089567D">
        <w:rPr>
          <w:rFonts w:ascii="Verdana" w:eastAsia="Times New Roman" w:hAnsi="Verdana" w:cs="Times New Roman"/>
          <w:b/>
          <w:bCs/>
          <w:sz w:val="20"/>
          <w:szCs w:val="20"/>
          <w:lang w:val="nl-NL" w:eastAsia="nl-BE"/>
        </w:rPr>
        <w:t xml:space="preserve"> J.B.V., </w:t>
      </w:r>
      <w:r w:rsidRPr="0089567D">
        <w:rPr>
          <w:rFonts w:ascii="Verdana" w:eastAsia="Times New Roman" w:hAnsi="Verdana" w:cs="Times New Roman"/>
          <w:b/>
          <w:bCs/>
          <w:sz w:val="20"/>
          <w:szCs w:val="20"/>
          <w:u w:val="single"/>
          <w:lang w:val="nl-NL" w:eastAsia="nl-BE"/>
        </w:rPr>
        <w:t xml:space="preserve">Den handel van ballen en </w:t>
      </w:r>
      <w:proofErr w:type="spellStart"/>
      <w:r w:rsidRPr="0089567D">
        <w:rPr>
          <w:rFonts w:ascii="Verdana" w:eastAsia="Times New Roman" w:hAnsi="Verdana" w:cs="Times New Roman"/>
          <w:b/>
          <w:bCs/>
          <w:sz w:val="20"/>
          <w:szCs w:val="20"/>
          <w:u w:val="single"/>
          <w:lang w:val="nl-NL" w:eastAsia="nl-BE"/>
        </w:rPr>
        <w:t>comedien</w:t>
      </w:r>
      <w:proofErr w:type="spellEnd"/>
      <w:r w:rsidRPr="0089567D">
        <w:rPr>
          <w:rFonts w:ascii="Verdana" w:eastAsia="Times New Roman" w:hAnsi="Verdana" w:cs="Times New Roman"/>
          <w:b/>
          <w:bCs/>
          <w:sz w:val="20"/>
          <w:szCs w:val="20"/>
          <w:lang w:val="nl-NL" w:eastAsia="nl-BE"/>
        </w:rPr>
        <w:t xml:space="preserve">, 15; Deze situatie werd geschetst door een pastoor, die de situatie allicht schromelijk overdreef. Hij veroordeelde immers zowel de bals, als de komedies. De Antwerpse uitgave dateert van 1778 en is voorzien van de initialen van de pastoor J.B.V. De Gentse uitgave van 1738 is voorzien van zijn volledige naam, Joannes Baptista Vermeersch. We zijn deze boekjes op het spoor gekomen dankzij PUT, </w:t>
      </w:r>
      <w:r w:rsidRPr="0089567D">
        <w:rPr>
          <w:rFonts w:ascii="Verdana" w:eastAsia="Times New Roman" w:hAnsi="Verdana" w:cs="Times New Roman"/>
          <w:b/>
          <w:bCs/>
          <w:sz w:val="20"/>
          <w:szCs w:val="20"/>
          <w:u w:val="single"/>
          <w:lang w:val="nl-NL" w:eastAsia="nl-BE"/>
        </w:rPr>
        <w:t>Onrust in de zielzorg</w:t>
      </w:r>
      <w:r w:rsidRPr="0089567D">
        <w:rPr>
          <w:rFonts w:ascii="Verdana" w:eastAsia="Times New Roman" w:hAnsi="Verdana" w:cs="Times New Roman"/>
          <w:b/>
          <w:bCs/>
          <w:sz w:val="20"/>
          <w:szCs w:val="20"/>
          <w:lang w:val="nl-NL" w:eastAsia="nl-BE"/>
        </w:rPr>
        <w:t xml:space="preserve">, 107; </w:t>
      </w:r>
      <w:proofErr w:type="spellStart"/>
      <w:r w:rsidRPr="0089567D">
        <w:rPr>
          <w:rFonts w:ascii="Verdana" w:eastAsia="Times New Roman" w:hAnsi="Verdana" w:cs="Times New Roman"/>
          <w:b/>
          <w:bCs/>
          <w:sz w:val="20"/>
          <w:szCs w:val="20"/>
          <w:lang w:val="nl-NL" w:eastAsia="nl-BE"/>
        </w:rPr>
        <w:t>Willekens</w:t>
      </w:r>
      <w:proofErr w:type="spellEnd"/>
      <w:r w:rsidRPr="0089567D">
        <w:rPr>
          <w:rFonts w:ascii="Verdana" w:eastAsia="Times New Roman" w:hAnsi="Verdana" w:cs="Times New Roman"/>
          <w:b/>
          <w:bCs/>
          <w:sz w:val="20"/>
          <w:szCs w:val="20"/>
          <w:lang w:val="nl-NL" w:eastAsia="nl-BE"/>
        </w:rPr>
        <w:t xml:space="preserve"> haalde deze bron ook kort aan; WILLEKENS, “Drama en toneel”, 297 en 298.</w:t>
      </w:r>
    </w:p>
    <w:bookmarkStart w:id="815" w:name="_ftn376"/>
    <w:p w14:paraId="3A60D5D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"_ftnref376"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[376]</w:t>
      </w:r>
      <w:r w:rsidRPr="0089567D">
        <w:rPr>
          <w:rFonts w:ascii="Times New Roman" w:eastAsia="Times New Roman" w:hAnsi="Times New Roman" w:cs="Times New Roman"/>
          <w:b/>
          <w:bCs/>
          <w:sz w:val="24"/>
          <w:szCs w:val="24"/>
          <w:lang w:eastAsia="nl-BE"/>
        </w:rPr>
        <w:fldChar w:fldCharType="end"/>
      </w:r>
      <w:bookmarkEnd w:id="815"/>
      <w:r w:rsidRPr="0089567D">
        <w:rPr>
          <w:rFonts w:ascii="Verdana" w:eastAsia="Times New Roman" w:hAnsi="Verdana" w:cs="Times New Roman"/>
          <w:b/>
          <w:bCs/>
          <w:sz w:val="20"/>
          <w:szCs w:val="20"/>
          <w:lang w:val="nl-NL" w:eastAsia="nl-BE"/>
        </w:rPr>
        <w:t xml:space="preserve"> J.B.V.,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1.</w:t>
      </w:r>
    </w:p>
    <w:bookmarkStart w:id="816" w:name="_ftn377"/>
    <w:p w14:paraId="2FF92A5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"_ftnref377"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[377]</w:t>
      </w:r>
      <w:r w:rsidRPr="0089567D">
        <w:rPr>
          <w:rFonts w:ascii="Times New Roman" w:eastAsia="Times New Roman" w:hAnsi="Times New Roman" w:cs="Times New Roman"/>
          <w:b/>
          <w:bCs/>
          <w:sz w:val="24"/>
          <w:szCs w:val="24"/>
          <w:lang w:eastAsia="nl-BE"/>
        </w:rPr>
        <w:fldChar w:fldCharType="end"/>
      </w:r>
      <w:bookmarkEnd w:id="816"/>
      <w:r w:rsidRPr="0089567D">
        <w:rPr>
          <w:rFonts w:ascii="Verdana" w:eastAsia="Times New Roman" w:hAnsi="Verdana" w:cs="Times New Roman"/>
          <w:b/>
          <w:bCs/>
          <w:sz w:val="20"/>
          <w:szCs w:val="20"/>
          <w:lang w:val="nl-NL" w:eastAsia="nl-BE"/>
        </w:rPr>
        <w:t xml:space="preserve"> ID.,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16-19, 21, 22 en 29.</w:t>
      </w:r>
    </w:p>
    <w:bookmarkStart w:id="817" w:name="_ftn378"/>
    <w:p w14:paraId="04DB4300"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en-GB" w:eastAsia="nl-BE"/>
        </w:rPr>
        <w:instrText xml:space="preserve"> HYPERLINK "http://www.ethesis.net/spectakelcultuur/spectakelcultuur_deel_4.htm" \l "_ftnref378"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en-GB" w:eastAsia="nl-BE"/>
        </w:rPr>
        <w:t>[378]</w:t>
      </w:r>
      <w:r w:rsidRPr="0089567D">
        <w:rPr>
          <w:rFonts w:ascii="Times New Roman" w:eastAsia="Times New Roman" w:hAnsi="Times New Roman" w:cs="Times New Roman"/>
          <w:b/>
          <w:bCs/>
          <w:sz w:val="24"/>
          <w:szCs w:val="24"/>
          <w:lang w:eastAsia="nl-BE"/>
        </w:rPr>
        <w:fldChar w:fldCharType="end"/>
      </w:r>
      <w:bookmarkEnd w:id="817"/>
      <w:r w:rsidRPr="0089567D">
        <w:rPr>
          <w:rFonts w:ascii="Verdana" w:eastAsia="Times New Roman" w:hAnsi="Verdana" w:cs="Times New Roman"/>
          <w:b/>
          <w:bCs/>
          <w:sz w:val="20"/>
          <w:szCs w:val="20"/>
          <w:lang w:val="en-GB" w:eastAsia="nl-BE"/>
        </w:rPr>
        <w:t xml:space="preserve"> MUIR, </w:t>
      </w:r>
      <w:r w:rsidRPr="0089567D">
        <w:rPr>
          <w:rFonts w:ascii="Verdana" w:eastAsia="Times New Roman" w:hAnsi="Verdana" w:cs="Times New Roman"/>
          <w:b/>
          <w:bCs/>
          <w:sz w:val="20"/>
          <w:szCs w:val="20"/>
          <w:u w:val="single"/>
          <w:lang w:val="en-GB" w:eastAsia="nl-BE"/>
        </w:rPr>
        <w:t>Ritual in Early Modern Europe</w:t>
      </w:r>
      <w:r w:rsidRPr="0089567D">
        <w:rPr>
          <w:rFonts w:ascii="Verdana" w:eastAsia="Times New Roman" w:hAnsi="Verdana" w:cs="Times New Roman"/>
          <w:b/>
          <w:bCs/>
          <w:sz w:val="20"/>
          <w:szCs w:val="20"/>
          <w:lang w:val="en-GB" w:eastAsia="nl-BE"/>
        </w:rPr>
        <w:t xml:space="preserve">, 86, 88 </w:t>
      </w:r>
      <w:proofErr w:type="spellStart"/>
      <w:r w:rsidRPr="0089567D">
        <w:rPr>
          <w:rFonts w:ascii="Verdana" w:eastAsia="Times New Roman" w:hAnsi="Verdana" w:cs="Times New Roman"/>
          <w:b/>
          <w:bCs/>
          <w:sz w:val="20"/>
          <w:szCs w:val="20"/>
          <w:lang w:val="en-GB" w:eastAsia="nl-BE"/>
        </w:rPr>
        <w:t>en</w:t>
      </w:r>
      <w:proofErr w:type="spellEnd"/>
      <w:r w:rsidRPr="0089567D">
        <w:rPr>
          <w:rFonts w:ascii="Verdana" w:eastAsia="Times New Roman" w:hAnsi="Verdana" w:cs="Times New Roman"/>
          <w:b/>
          <w:bCs/>
          <w:sz w:val="20"/>
          <w:szCs w:val="20"/>
          <w:lang w:val="en-GB" w:eastAsia="nl-BE"/>
        </w:rPr>
        <w:t xml:space="preserve"> 89.</w:t>
      </w:r>
    </w:p>
    <w:bookmarkStart w:id="818" w:name="_ftn379"/>
    <w:p w14:paraId="6AA60B3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"_ftnref379"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[379]</w:t>
      </w:r>
      <w:r w:rsidRPr="0089567D">
        <w:rPr>
          <w:rFonts w:ascii="Times New Roman" w:eastAsia="Times New Roman" w:hAnsi="Times New Roman" w:cs="Times New Roman"/>
          <w:b/>
          <w:bCs/>
          <w:sz w:val="24"/>
          <w:szCs w:val="24"/>
          <w:lang w:eastAsia="nl-BE"/>
        </w:rPr>
        <w:fldChar w:fldCharType="end"/>
      </w:r>
      <w:bookmarkEnd w:id="818"/>
      <w:r w:rsidRPr="0089567D">
        <w:rPr>
          <w:rFonts w:ascii="Verdana" w:eastAsia="Times New Roman" w:hAnsi="Verdana" w:cs="Times New Roman"/>
          <w:b/>
          <w:bCs/>
          <w:sz w:val="20"/>
          <w:szCs w:val="20"/>
          <w:lang w:val="nl-NL" w:eastAsia="nl-BE"/>
        </w:rPr>
        <w:t xml:space="preserve">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169.</w:t>
      </w:r>
    </w:p>
    <w:bookmarkStart w:id="819" w:name="_ftn380"/>
    <w:p w14:paraId="7F097AB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[380]</w:t>
      </w:r>
      <w:r w:rsidRPr="0089567D">
        <w:rPr>
          <w:rFonts w:ascii="Times New Roman" w:eastAsia="Times New Roman" w:hAnsi="Times New Roman" w:cs="Times New Roman"/>
          <w:b/>
          <w:bCs/>
          <w:sz w:val="24"/>
          <w:szCs w:val="24"/>
          <w:lang w:eastAsia="nl-BE"/>
        </w:rPr>
        <w:fldChar w:fldCharType="end"/>
      </w:r>
      <w:bookmarkEnd w:id="819"/>
      <w:r w:rsidRPr="0089567D">
        <w:rPr>
          <w:rFonts w:ascii="Verdana" w:eastAsia="Times New Roman" w:hAnsi="Verdana" w:cs="Times New Roman"/>
          <w:b/>
          <w:bCs/>
          <w:sz w:val="20"/>
          <w:szCs w:val="20"/>
          <w:lang w:val="nl-NL" w:eastAsia="nl-BE"/>
        </w:rPr>
        <w:t xml:space="preserve"> </w:t>
      </w:r>
      <w:r w:rsidRPr="0089567D">
        <w:rPr>
          <w:rFonts w:ascii="Verdana" w:eastAsia="Times New Roman" w:hAnsi="Verdana" w:cs="Times New Roman"/>
          <w:b/>
          <w:bCs/>
          <w:sz w:val="20"/>
          <w:szCs w:val="20"/>
          <w:u w:val="single"/>
          <w:lang w:val="nl-NL" w:eastAsia="nl-BE"/>
        </w:rPr>
        <w:t>Ib.</w:t>
      </w:r>
    </w:p>
    <w:bookmarkStart w:id="820" w:name="_ftn381"/>
    <w:p w14:paraId="29B4FB9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[381]</w:t>
      </w:r>
      <w:r w:rsidRPr="0089567D">
        <w:rPr>
          <w:rFonts w:ascii="Times New Roman" w:eastAsia="Times New Roman" w:hAnsi="Times New Roman" w:cs="Times New Roman"/>
          <w:b/>
          <w:bCs/>
          <w:sz w:val="24"/>
          <w:szCs w:val="24"/>
          <w:lang w:eastAsia="nl-BE"/>
        </w:rPr>
        <w:fldChar w:fldCharType="end"/>
      </w:r>
      <w:bookmarkEnd w:id="820"/>
      <w:r w:rsidRPr="0089567D">
        <w:rPr>
          <w:rFonts w:ascii="Verdana" w:eastAsia="Times New Roman" w:hAnsi="Verdana" w:cs="Times New Roman"/>
          <w:b/>
          <w:bCs/>
          <w:sz w:val="20"/>
          <w:szCs w:val="20"/>
          <w:lang w:val="nl-NL" w:eastAsia="nl-BE"/>
        </w:rPr>
        <w:t xml:space="preserve"> MUIR,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90.</w:t>
      </w:r>
    </w:p>
    <w:bookmarkStart w:id="821" w:name="_ftn382"/>
    <w:p w14:paraId="1F23E21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[382]</w:t>
      </w:r>
      <w:r w:rsidRPr="0089567D">
        <w:rPr>
          <w:rFonts w:ascii="Times New Roman" w:eastAsia="Times New Roman" w:hAnsi="Times New Roman" w:cs="Times New Roman"/>
          <w:b/>
          <w:bCs/>
          <w:sz w:val="24"/>
          <w:szCs w:val="24"/>
          <w:lang w:eastAsia="nl-BE"/>
        </w:rPr>
        <w:fldChar w:fldCharType="end"/>
      </w:r>
      <w:bookmarkEnd w:id="821"/>
      <w:r w:rsidRPr="0089567D">
        <w:rPr>
          <w:rFonts w:ascii="Verdana" w:eastAsia="Times New Roman" w:hAnsi="Verdana" w:cs="Times New Roman"/>
          <w:b/>
          <w:bCs/>
          <w:sz w:val="20"/>
          <w:szCs w:val="20"/>
          <w:lang w:val="nl-NL" w:eastAsia="nl-BE"/>
        </w:rPr>
        <w:t xml:space="preserve">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xml:space="preserve">, 196 en 170; De auteur maakte hierbij gebruik van volgend archiefmateriaal; SAA, </w:t>
      </w:r>
      <w:r w:rsidRPr="0089567D">
        <w:rPr>
          <w:rFonts w:ascii="Verdana" w:eastAsia="Times New Roman" w:hAnsi="Verdana" w:cs="Times New Roman"/>
          <w:b/>
          <w:bCs/>
          <w:sz w:val="20"/>
          <w:szCs w:val="20"/>
          <w:u w:val="single"/>
          <w:lang w:val="nl-NL" w:eastAsia="nl-BE"/>
        </w:rPr>
        <w:t>V</w:t>
      </w:r>
      <w:r w:rsidRPr="0089567D">
        <w:rPr>
          <w:rFonts w:ascii="Verdana" w:eastAsia="Times New Roman" w:hAnsi="Verdana" w:cs="Times New Roman"/>
          <w:b/>
          <w:bCs/>
          <w:sz w:val="20"/>
          <w:szCs w:val="20"/>
          <w:lang w:val="nl-NL" w:eastAsia="nl-BE"/>
        </w:rPr>
        <w:t>, 102, niet gefolieerd, 04.03.1745 en 1749.</w:t>
      </w:r>
    </w:p>
    <w:bookmarkStart w:id="822" w:name="_ftn383"/>
    <w:p w14:paraId="3EA53BD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[383]</w:t>
      </w:r>
      <w:r w:rsidRPr="0089567D">
        <w:rPr>
          <w:rFonts w:ascii="Times New Roman" w:eastAsia="Times New Roman" w:hAnsi="Times New Roman" w:cs="Times New Roman"/>
          <w:b/>
          <w:bCs/>
          <w:sz w:val="24"/>
          <w:szCs w:val="24"/>
          <w:lang w:eastAsia="nl-BE"/>
        </w:rPr>
        <w:fldChar w:fldCharType="end"/>
      </w:r>
      <w:bookmarkEnd w:id="822"/>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925 (M), Gebodsboeken 1697-1728, f. 273v°.</w:t>
      </w:r>
    </w:p>
    <w:bookmarkStart w:id="823" w:name="_ftn384"/>
    <w:p w14:paraId="63F646E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[384]</w:t>
      </w:r>
      <w:r w:rsidRPr="0089567D">
        <w:rPr>
          <w:rFonts w:ascii="Times New Roman" w:eastAsia="Times New Roman" w:hAnsi="Times New Roman" w:cs="Times New Roman"/>
          <w:b/>
          <w:bCs/>
          <w:sz w:val="24"/>
          <w:szCs w:val="24"/>
          <w:lang w:eastAsia="nl-BE"/>
        </w:rPr>
        <w:fldChar w:fldCharType="end"/>
      </w:r>
      <w:bookmarkEnd w:id="823"/>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925 (M), Gebodsboeken 1697-1728, f. 277r° en 284r°.</w:t>
      </w:r>
    </w:p>
    <w:bookmarkStart w:id="824" w:name="_ftn385"/>
    <w:p w14:paraId="7A0AFFE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[385]</w:t>
      </w:r>
      <w:r w:rsidRPr="0089567D">
        <w:rPr>
          <w:rFonts w:ascii="Times New Roman" w:eastAsia="Times New Roman" w:hAnsi="Times New Roman" w:cs="Times New Roman"/>
          <w:b/>
          <w:bCs/>
          <w:sz w:val="24"/>
          <w:szCs w:val="24"/>
          <w:lang w:eastAsia="nl-BE"/>
        </w:rPr>
        <w:fldChar w:fldCharType="end"/>
      </w:r>
      <w:bookmarkEnd w:id="824"/>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xml:space="preserve">, 925 (M), Gebodsboeken 1697-1728, f. 295r°. </w:t>
      </w:r>
    </w:p>
    <w:bookmarkStart w:id="825" w:name="_ftn386"/>
    <w:p w14:paraId="1308480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[386]</w:t>
      </w:r>
      <w:r w:rsidRPr="0089567D">
        <w:rPr>
          <w:rFonts w:ascii="Times New Roman" w:eastAsia="Times New Roman" w:hAnsi="Times New Roman" w:cs="Times New Roman"/>
          <w:b/>
          <w:bCs/>
          <w:sz w:val="24"/>
          <w:szCs w:val="24"/>
          <w:lang w:eastAsia="nl-BE"/>
        </w:rPr>
        <w:fldChar w:fldCharType="end"/>
      </w:r>
      <w:bookmarkEnd w:id="825"/>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925 (M), Gebodsboeken 1697-1728, f. 295r°.</w:t>
      </w:r>
    </w:p>
    <w:bookmarkStart w:id="826" w:name="_ftn387"/>
    <w:p w14:paraId="3FBF881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[387]</w:t>
      </w:r>
      <w:r w:rsidRPr="0089567D">
        <w:rPr>
          <w:rFonts w:ascii="Times New Roman" w:eastAsia="Times New Roman" w:hAnsi="Times New Roman" w:cs="Times New Roman"/>
          <w:b/>
          <w:bCs/>
          <w:sz w:val="24"/>
          <w:szCs w:val="24"/>
          <w:lang w:eastAsia="nl-BE"/>
        </w:rPr>
        <w:fldChar w:fldCharType="end"/>
      </w:r>
      <w:bookmarkEnd w:id="826"/>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926 (N), Gebodsboeken 1728-1761, f. 98v° en 99r°.</w:t>
      </w:r>
    </w:p>
    <w:bookmarkStart w:id="827" w:name="_ftn388"/>
    <w:p w14:paraId="31D57F0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[388]</w:t>
      </w:r>
      <w:r w:rsidRPr="0089567D">
        <w:rPr>
          <w:rFonts w:ascii="Times New Roman" w:eastAsia="Times New Roman" w:hAnsi="Times New Roman" w:cs="Times New Roman"/>
          <w:b/>
          <w:bCs/>
          <w:sz w:val="24"/>
          <w:szCs w:val="24"/>
          <w:lang w:eastAsia="nl-BE"/>
        </w:rPr>
        <w:fldChar w:fldCharType="end"/>
      </w:r>
      <w:bookmarkEnd w:id="827"/>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926 (N), Gebodsboeken 1728-1761, f. 99r°.</w:t>
      </w:r>
    </w:p>
    <w:bookmarkStart w:id="828" w:name="_ftn389"/>
    <w:p w14:paraId="6676F5C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"_ftnref389"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[389]</w:t>
      </w:r>
      <w:r w:rsidRPr="0089567D">
        <w:rPr>
          <w:rFonts w:ascii="Times New Roman" w:eastAsia="Times New Roman" w:hAnsi="Times New Roman" w:cs="Times New Roman"/>
          <w:b/>
          <w:bCs/>
          <w:sz w:val="24"/>
          <w:szCs w:val="24"/>
          <w:lang w:eastAsia="nl-BE"/>
        </w:rPr>
        <w:fldChar w:fldCharType="end"/>
      </w:r>
      <w:bookmarkEnd w:id="828"/>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926 (N), Gebodsboeken 1728-1761, f. 208r°.</w:t>
      </w:r>
    </w:p>
    <w:bookmarkStart w:id="829" w:name="_ftn390"/>
    <w:p w14:paraId="7CBEA82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[390]</w:t>
      </w:r>
      <w:r w:rsidRPr="0089567D">
        <w:rPr>
          <w:rFonts w:ascii="Times New Roman" w:eastAsia="Times New Roman" w:hAnsi="Times New Roman" w:cs="Times New Roman"/>
          <w:b/>
          <w:bCs/>
          <w:sz w:val="24"/>
          <w:szCs w:val="24"/>
          <w:lang w:eastAsia="nl-BE"/>
        </w:rPr>
        <w:fldChar w:fldCharType="end"/>
      </w:r>
      <w:bookmarkEnd w:id="829"/>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926 (N), Gebodsboeken 1728-1761, f. 355v°.</w:t>
      </w:r>
    </w:p>
    <w:bookmarkStart w:id="830" w:name="_ftn391"/>
    <w:p w14:paraId="3945E57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[391]</w:t>
      </w:r>
      <w:r w:rsidRPr="0089567D">
        <w:rPr>
          <w:rFonts w:ascii="Times New Roman" w:eastAsia="Times New Roman" w:hAnsi="Times New Roman" w:cs="Times New Roman"/>
          <w:b/>
          <w:bCs/>
          <w:sz w:val="24"/>
          <w:szCs w:val="24"/>
          <w:lang w:eastAsia="nl-BE"/>
        </w:rPr>
        <w:fldChar w:fldCharType="end"/>
      </w:r>
      <w:bookmarkEnd w:id="830"/>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928 (P), Gebodsboeken 1780-1788, f. 22r° en 22v°.</w:t>
      </w:r>
    </w:p>
    <w:bookmarkStart w:id="831" w:name="_ftn392"/>
    <w:p w14:paraId="4980E57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[392]</w:t>
      </w:r>
      <w:r w:rsidRPr="0089567D">
        <w:rPr>
          <w:rFonts w:ascii="Times New Roman" w:eastAsia="Times New Roman" w:hAnsi="Times New Roman" w:cs="Times New Roman"/>
          <w:b/>
          <w:bCs/>
          <w:sz w:val="24"/>
          <w:szCs w:val="24"/>
          <w:lang w:eastAsia="nl-BE"/>
        </w:rPr>
        <w:fldChar w:fldCharType="end"/>
      </w:r>
      <w:bookmarkEnd w:id="831"/>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928 (P), Gebodsboeken 1780-1788, f. 23r°.</w:t>
      </w:r>
    </w:p>
    <w:bookmarkStart w:id="832" w:name="_ftn393"/>
    <w:p w14:paraId="70EFDAE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[393]</w:t>
      </w:r>
      <w:r w:rsidRPr="0089567D">
        <w:rPr>
          <w:rFonts w:ascii="Times New Roman" w:eastAsia="Times New Roman" w:hAnsi="Times New Roman" w:cs="Times New Roman"/>
          <w:b/>
          <w:bCs/>
          <w:sz w:val="24"/>
          <w:szCs w:val="24"/>
          <w:lang w:eastAsia="nl-BE"/>
        </w:rPr>
        <w:fldChar w:fldCharType="end"/>
      </w:r>
      <w:bookmarkEnd w:id="832"/>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929 (Q), Gebodsboeken 1789-1794, f. 160r°.</w:t>
      </w:r>
    </w:p>
    <w:bookmarkStart w:id="833" w:name="_ftn394"/>
    <w:p w14:paraId="3CAD8D2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[394]</w:t>
      </w:r>
      <w:r w:rsidRPr="0089567D">
        <w:rPr>
          <w:rFonts w:ascii="Times New Roman" w:eastAsia="Times New Roman" w:hAnsi="Times New Roman" w:cs="Times New Roman"/>
          <w:b/>
          <w:bCs/>
          <w:sz w:val="24"/>
          <w:szCs w:val="24"/>
          <w:lang w:eastAsia="nl-BE"/>
        </w:rPr>
        <w:fldChar w:fldCharType="end"/>
      </w:r>
      <w:bookmarkEnd w:id="833"/>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xml:space="preserve">, K.H., 968, niet gefolieerd.  </w:t>
      </w:r>
    </w:p>
    <w:bookmarkStart w:id="834" w:name="_ftn395"/>
    <w:p w14:paraId="690C3AA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[395]</w:t>
      </w:r>
      <w:r w:rsidRPr="0089567D">
        <w:rPr>
          <w:rFonts w:ascii="Times New Roman" w:eastAsia="Times New Roman" w:hAnsi="Times New Roman" w:cs="Times New Roman"/>
          <w:b/>
          <w:bCs/>
          <w:sz w:val="24"/>
          <w:szCs w:val="24"/>
          <w:lang w:eastAsia="nl-BE"/>
        </w:rPr>
        <w:fldChar w:fldCharType="end"/>
      </w:r>
      <w:bookmarkEnd w:id="834"/>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BA</w:t>
      </w:r>
      <w:r w:rsidRPr="0089567D">
        <w:rPr>
          <w:rFonts w:ascii="Verdana" w:eastAsia="Times New Roman" w:hAnsi="Verdana" w:cs="Times New Roman"/>
          <w:b/>
          <w:bCs/>
          <w:sz w:val="20"/>
          <w:szCs w:val="20"/>
          <w:lang w:val="nl-NL" w:eastAsia="nl-BE"/>
        </w:rPr>
        <w:t xml:space="preserve">, 213,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1759-1797, bv. blaadje 1 van 16 februari 1759. </w:t>
      </w:r>
    </w:p>
    <w:bookmarkStart w:id="835" w:name="_ftn396"/>
    <w:p w14:paraId="1531EDD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[396]</w:t>
      </w:r>
      <w:r w:rsidRPr="0089567D">
        <w:rPr>
          <w:rFonts w:ascii="Times New Roman" w:eastAsia="Times New Roman" w:hAnsi="Times New Roman" w:cs="Times New Roman"/>
          <w:b/>
          <w:bCs/>
          <w:sz w:val="24"/>
          <w:szCs w:val="24"/>
          <w:lang w:eastAsia="nl-BE"/>
        </w:rPr>
        <w:fldChar w:fldCharType="end"/>
      </w:r>
      <w:bookmarkEnd w:id="835"/>
      <w:r w:rsidRPr="0089567D">
        <w:rPr>
          <w:rFonts w:ascii="Verdana" w:eastAsia="Times New Roman" w:hAnsi="Verdana" w:cs="Times New Roman"/>
          <w:b/>
          <w:bCs/>
          <w:sz w:val="20"/>
          <w:szCs w:val="20"/>
          <w:lang w:val="nl-NL" w:eastAsia="nl-BE"/>
        </w:rPr>
        <w:t xml:space="preserve"> SOLY, “Openbare feesten”, 626 en 627.</w:t>
      </w:r>
    </w:p>
    <w:bookmarkStart w:id="836" w:name="_ftn397"/>
    <w:p w14:paraId="377DD8D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[397]</w:t>
      </w:r>
      <w:r w:rsidRPr="0089567D">
        <w:rPr>
          <w:rFonts w:ascii="Times New Roman" w:eastAsia="Times New Roman" w:hAnsi="Times New Roman" w:cs="Times New Roman"/>
          <w:b/>
          <w:bCs/>
          <w:sz w:val="24"/>
          <w:szCs w:val="24"/>
          <w:lang w:eastAsia="nl-BE"/>
        </w:rPr>
        <w:fldChar w:fldCharType="end"/>
      </w:r>
      <w:bookmarkEnd w:id="836"/>
      <w:r w:rsidRPr="0089567D">
        <w:rPr>
          <w:rFonts w:ascii="Verdana" w:eastAsia="Times New Roman" w:hAnsi="Verdana" w:cs="Times New Roman"/>
          <w:b/>
          <w:bCs/>
          <w:sz w:val="20"/>
          <w:szCs w:val="20"/>
          <w:lang w:val="nl-NL" w:eastAsia="nl-BE"/>
        </w:rPr>
        <w:t xml:space="preserve"> THIJS, </w:t>
      </w:r>
      <w:r w:rsidRPr="0089567D">
        <w:rPr>
          <w:rFonts w:ascii="Verdana" w:eastAsia="Times New Roman" w:hAnsi="Verdana" w:cs="Times New Roman"/>
          <w:b/>
          <w:bCs/>
          <w:sz w:val="20"/>
          <w:szCs w:val="20"/>
          <w:u w:val="single"/>
          <w:lang w:val="nl-NL" w:eastAsia="nl-BE"/>
        </w:rPr>
        <w:t>Van Geuzenstad tot katholiek bolwerk</w:t>
      </w:r>
      <w:r w:rsidRPr="0089567D">
        <w:rPr>
          <w:rFonts w:ascii="Verdana" w:eastAsia="Times New Roman" w:hAnsi="Verdana" w:cs="Times New Roman"/>
          <w:b/>
          <w:bCs/>
          <w:sz w:val="20"/>
          <w:szCs w:val="20"/>
          <w:lang w:val="nl-NL" w:eastAsia="nl-BE"/>
        </w:rPr>
        <w:t>, 170.</w:t>
      </w:r>
    </w:p>
    <w:bookmarkStart w:id="837" w:name="_ftn398"/>
    <w:p w14:paraId="71F3E55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[398]</w:t>
      </w:r>
      <w:r w:rsidRPr="0089567D">
        <w:rPr>
          <w:rFonts w:ascii="Times New Roman" w:eastAsia="Times New Roman" w:hAnsi="Times New Roman" w:cs="Times New Roman"/>
          <w:b/>
          <w:bCs/>
          <w:sz w:val="24"/>
          <w:szCs w:val="24"/>
          <w:lang w:eastAsia="nl-BE"/>
        </w:rPr>
        <w:fldChar w:fldCharType="end"/>
      </w:r>
      <w:bookmarkEnd w:id="837"/>
      <w:r w:rsidRPr="0089567D">
        <w:rPr>
          <w:rFonts w:ascii="Verdana" w:eastAsia="Times New Roman" w:hAnsi="Verdana" w:cs="Times New Roman"/>
          <w:b/>
          <w:bCs/>
          <w:sz w:val="20"/>
          <w:szCs w:val="20"/>
          <w:lang w:eastAsia="nl-BE"/>
        </w:rPr>
        <w:t xml:space="preserve"> PUTTEMANS, </w:t>
      </w:r>
      <w:r w:rsidRPr="0089567D">
        <w:rPr>
          <w:rFonts w:ascii="Verdana" w:eastAsia="Times New Roman" w:hAnsi="Verdana" w:cs="Times New Roman"/>
          <w:b/>
          <w:bCs/>
          <w:sz w:val="20"/>
          <w:szCs w:val="20"/>
          <w:u w:val="single"/>
          <w:lang w:eastAsia="nl-BE"/>
        </w:rPr>
        <w:t xml:space="preserve">La </w:t>
      </w:r>
      <w:proofErr w:type="spellStart"/>
      <w:r w:rsidRPr="0089567D">
        <w:rPr>
          <w:rFonts w:ascii="Verdana" w:eastAsia="Times New Roman" w:hAnsi="Verdana" w:cs="Times New Roman"/>
          <w:b/>
          <w:bCs/>
          <w:sz w:val="20"/>
          <w:szCs w:val="20"/>
          <w:u w:val="single"/>
          <w:lang w:eastAsia="nl-BE"/>
        </w:rPr>
        <w:t>censure</w:t>
      </w:r>
      <w:proofErr w:type="spellEnd"/>
      <w:r w:rsidRPr="0089567D">
        <w:rPr>
          <w:rFonts w:ascii="Verdana" w:eastAsia="Times New Roman" w:hAnsi="Verdana" w:cs="Times New Roman"/>
          <w:b/>
          <w:bCs/>
          <w:sz w:val="20"/>
          <w:szCs w:val="20"/>
          <w:lang w:eastAsia="nl-BE"/>
        </w:rPr>
        <w:t>, 329.</w:t>
      </w:r>
    </w:p>
    <w:bookmarkStart w:id="838" w:name="_ftn399"/>
    <w:p w14:paraId="34B196B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"_ftnref399"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[399]</w:t>
      </w:r>
      <w:r w:rsidRPr="0089567D">
        <w:rPr>
          <w:rFonts w:ascii="Times New Roman" w:eastAsia="Times New Roman" w:hAnsi="Times New Roman" w:cs="Times New Roman"/>
          <w:b/>
          <w:bCs/>
          <w:sz w:val="24"/>
          <w:szCs w:val="24"/>
          <w:lang w:eastAsia="nl-BE"/>
        </w:rPr>
        <w:fldChar w:fldCharType="end"/>
      </w:r>
      <w:bookmarkEnd w:id="838"/>
      <w:r w:rsidRPr="0089567D">
        <w:rPr>
          <w:rFonts w:ascii="Verdana" w:eastAsia="Times New Roman" w:hAnsi="Verdana" w:cs="Times New Roman"/>
          <w:b/>
          <w:bCs/>
          <w:sz w:val="20"/>
          <w:szCs w:val="20"/>
          <w:lang w:val="nl-NL" w:eastAsia="nl-BE"/>
        </w:rPr>
        <w:t xml:space="preserve"> J.B.V., </w:t>
      </w:r>
      <w:r w:rsidRPr="0089567D">
        <w:rPr>
          <w:rFonts w:ascii="Verdana" w:eastAsia="Times New Roman" w:hAnsi="Verdana" w:cs="Times New Roman"/>
          <w:b/>
          <w:bCs/>
          <w:sz w:val="20"/>
          <w:szCs w:val="20"/>
          <w:u w:val="single"/>
          <w:lang w:val="nl-NL" w:eastAsia="nl-BE"/>
        </w:rPr>
        <w:t xml:space="preserve">De handel van ballen en </w:t>
      </w:r>
      <w:proofErr w:type="spellStart"/>
      <w:r w:rsidRPr="0089567D">
        <w:rPr>
          <w:rFonts w:ascii="Verdana" w:eastAsia="Times New Roman" w:hAnsi="Verdana" w:cs="Times New Roman"/>
          <w:b/>
          <w:bCs/>
          <w:sz w:val="20"/>
          <w:szCs w:val="20"/>
          <w:u w:val="single"/>
          <w:lang w:val="nl-NL" w:eastAsia="nl-BE"/>
        </w:rPr>
        <w:t>comedien</w:t>
      </w:r>
      <w:proofErr w:type="spellEnd"/>
      <w:r w:rsidRPr="0089567D">
        <w:rPr>
          <w:rFonts w:ascii="Verdana" w:eastAsia="Times New Roman" w:hAnsi="Verdana" w:cs="Times New Roman"/>
          <w:b/>
          <w:bCs/>
          <w:sz w:val="20"/>
          <w:szCs w:val="20"/>
          <w:lang w:val="nl-NL" w:eastAsia="nl-BE"/>
        </w:rPr>
        <w:t>, 29-34.</w:t>
      </w:r>
    </w:p>
    <w:bookmarkStart w:id="839" w:name="_ftn400"/>
    <w:p w14:paraId="1BEFC42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"_ftnref400"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[400]</w:t>
      </w:r>
      <w:r w:rsidRPr="0089567D">
        <w:rPr>
          <w:rFonts w:ascii="Times New Roman" w:eastAsia="Times New Roman" w:hAnsi="Times New Roman" w:cs="Times New Roman"/>
          <w:b/>
          <w:bCs/>
          <w:sz w:val="24"/>
          <w:szCs w:val="24"/>
          <w:lang w:eastAsia="nl-BE"/>
        </w:rPr>
        <w:fldChar w:fldCharType="end"/>
      </w:r>
      <w:bookmarkEnd w:id="839"/>
      <w:r w:rsidRPr="0089567D">
        <w:rPr>
          <w:rFonts w:ascii="Verdana" w:eastAsia="Times New Roman" w:hAnsi="Verdana" w:cs="Times New Roman"/>
          <w:b/>
          <w:bCs/>
          <w:sz w:val="20"/>
          <w:szCs w:val="20"/>
          <w:lang w:val="nl-NL" w:eastAsia="nl-BE"/>
        </w:rPr>
        <w:t xml:space="preserve"> WELLENS,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1777</w:t>
      </w:r>
      <w:r w:rsidRPr="0089567D">
        <w:rPr>
          <w:rFonts w:ascii="Verdana" w:eastAsia="Times New Roman" w:hAnsi="Verdana" w:cs="Times New Roman"/>
          <w:b/>
          <w:bCs/>
          <w:sz w:val="20"/>
          <w:szCs w:val="20"/>
          <w:lang w:val="nl-NL" w:eastAsia="nl-BE"/>
        </w:rPr>
        <w:t>, 7 en 8; De vastenbullen van Wellens worden bewaard op het Bib Tab-</w:t>
      </w:r>
      <w:proofErr w:type="spellStart"/>
      <w:r w:rsidRPr="0089567D">
        <w:rPr>
          <w:rFonts w:ascii="Verdana" w:eastAsia="Times New Roman" w:hAnsi="Verdana" w:cs="Times New Roman"/>
          <w:b/>
          <w:bCs/>
          <w:sz w:val="20"/>
          <w:szCs w:val="20"/>
          <w:lang w:val="nl-NL" w:eastAsia="nl-BE"/>
        </w:rPr>
        <w:t>Caa</w:t>
      </w:r>
      <w:proofErr w:type="spellEnd"/>
      <w:r w:rsidRPr="0089567D">
        <w:rPr>
          <w:rFonts w:ascii="Verdana" w:eastAsia="Times New Roman" w:hAnsi="Verdana" w:cs="Times New Roman"/>
          <w:b/>
          <w:bCs/>
          <w:sz w:val="20"/>
          <w:szCs w:val="20"/>
          <w:lang w:val="nl-NL" w:eastAsia="nl-BE"/>
        </w:rPr>
        <w:t xml:space="preserve"> 91/5 t.e.m. 12 en we zijn ze op het spoor gekomen dankzij E. Put; PUT, </w:t>
      </w:r>
      <w:r w:rsidRPr="0089567D">
        <w:rPr>
          <w:rFonts w:ascii="Verdana" w:eastAsia="Times New Roman" w:hAnsi="Verdana" w:cs="Times New Roman"/>
          <w:b/>
          <w:bCs/>
          <w:sz w:val="20"/>
          <w:szCs w:val="20"/>
          <w:u w:val="single"/>
          <w:lang w:val="nl-NL" w:eastAsia="nl-BE"/>
        </w:rPr>
        <w:t>Onrust in de zielzorg</w:t>
      </w:r>
      <w:r w:rsidRPr="0089567D">
        <w:rPr>
          <w:rFonts w:ascii="Verdana" w:eastAsia="Times New Roman" w:hAnsi="Verdana" w:cs="Times New Roman"/>
          <w:b/>
          <w:bCs/>
          <w:sz w:val="20"/>
          <w:szCs w:val="20"/>
          <w:lang w:val="nl-NL" w:eastAsia="nl-BE"/>
        </w:rPr>
        <w:t>, 106.</w:t>
      </w:r>
    </w:p>
    <w:bookmarkStart w:id="840" w:name="_ftn401"/>
    <w:p w14:paraId="58458FB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"_ftnref401"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[401]</w:t>
      </w:r>
      <w:r w:rsidRPr="0089567D">
        <w:rPr>
          <w:rFonts w:ascii="Times New Roman" w:eastAsia="Times New Roman" w:hAnsi="Times New Roman" w:cs="Times New Roman"/>
          <w:b/>
          <w:bCs/>
          <w:sz w:val="24"/>
          <w:szCs w:val="24"/>
          <w:lang w:eastAsia="nl-BE"/>
        </w:rPr>
        <w:fldChar w:fldCharType="end"/>
      </w:r>
      <w:bookmarkEnd w:id="840"/>
      <w:r w:rsidRPr="0089567D">
        <w:rPr>
          <w:rFonts w:ascii="Verdana" w:eastAsia="Times New Roman" w:hAnsi="Verdana" w:cs="Times New Roman"/>
          <w:b/>
          <w:bCs/>
          <w:sz w:val="20"/>
          <w:szCs w:val="20"/>
          <w:lang w:val="nl-NL" w:eastAsia="nl-BE"/>
        </w:rPr>
        <w:t xml:space="preserve"> WELLENS,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1779</w:t>
      </w:r>
      <w:r w:rsidRPr="0089567D">
        <w:rPr>
          <w:rFonts w:ascii="Verdana" w:eastAsia="Times New Roman" w:hAnsi="Verdana" w:cs="Times New Roman"/>
          <w:b/>
          <w:bCs/>
          <w:sz w:val="20"/>
          <w:szCs w:val="20"/>
          <w:lang w:val="nl-NL" w:eastAsia="nl-BE"/>
        </w:rPr>
        <w:t xml:space="preserve">, 7. </w:t>
      </w:r>
    </w:p>
    <w:bookmarkStart w:id="841" w:name="_ftn402"/>
    <w:p w14:paraId="7FA7677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"_ftnref402"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[402]</w:t>
      </w:r>
      <w:r w:rsidRPr="0089567D">
        <w:rPr>
          <w:rFonts w:ascii="Times New Roman" w:eastAsia="Times New Roman" w:hAnsi="Times New Roman" w:cs="Times New Roman"/>
          <w:b/>
          <w:bCs/>
          <w:sz w:val="24"/>
          <w:szCs w:val="24"/>
          <w:lang w:eastAsia="nl-BE"/>
        </w:rPr>
        <w:fldChar w:fldCharType="end"/>
      </w:r>
      <w:bookmarkEnd w:id="841"/>
      <w:r w:rsidRPr="0089567D">
        <w:rPr>
          <w:rFonts w:ascii="Verdana" w:eastAsia="Times New Roman" w:hAnsi="Verdana" w:cs="Times New Roman"/>
          <w:b/>
          <w:bCs/>
          <w:sz w:val="20"/>
          <w:szCs w:val="20"/>
          <w:lang w:val="nl-NL" w:eastAsia="nl-BE"/>
        </w:rPr>
        <w:t xml:space="preserve"> IDEM,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1780</w:t>
      </w:r>
      <w:r w:rsidRPr="0089567D">
        <w:rPr>
          <w:rFonts w:ascii="Verdana" w:eastAsia="Times New Roman" w:hAnsi="Verdana" w:cs="Times New Roman"/>
          <w:b/>
          <w:bCs/>
          <w:sz w:val="20"/>
          <w:szCs w:val="20"/>
          <w:lang w:val="nl-NL" w:eastAsia="nl-BE"/>
        </w:rPr>
        <w:t xml:space="preserve">, 10. </w:t>
      </w:r>
    </w:p>
    <w:bookmarkStart w:id="842" w:name="_ftn403"/>
    <w:p w14:paraId="543980C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"_ftnref403"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[403]</w:t>
      </w:r>
      <w:r w:rsidRPr="0089567D">
        <w:rPr>
          <w:rFonts w:ascii="Times New Roman" w:eastAsia="Times New Roman" w:hAnsi="Times New Roman" w:cs="Times New Roman"/>
          <w:b/>
          <w:bCs/>
          <w:sz w:val="24"/>
          <w:szCs w:val="24"/>
          <w:lang w:eastAsia="nl-BE"/>
        </w:rPr>
        <w:fldChar w:fldCharType="end"/>
      </w:r>
      <w:bookmarkEnd w:id="842"/>
      <w:r w:rsidRPr="0089567D">
        <w:rPr>
          <w:rFonts w:ascii="Verdana" w:eastAsia="Times New Roman" w:hAnsi="Verdana" w:cs="Times New Roman"/>
          <w:b/>
          <w:bCs/>
          <w:sz w:val="20"/>
          <w:szCs w:val="20"/>
          <w:lang w:val="nl-NL" w:eastAsia="nl-BE"/>
        </w:rPr>
        <w:t xml:space="preserve"> IDEM,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1783</w:t>
      </w:r>
      <w:r w:rsidRPr="0089567D">
        <w:rPr>
          <w:rFonts w:ascii="Verdana" w:eastAsia="Times New Roman" w:hAnsi="Verdana" w:cs="Times New Roman"/>
          <w:b/>
          <w:bCs/>
          <w:sz w:val="20"/>
          <w:szCs w:val="20"/>
          <w:lang w:val="nl-NL" w:eastAsia="nl-BE"/>
        </w:rPr>
        <w:t>, 10.</w:t>
      </w:r>
    </w:p>
    <w:bookmarkStart w:id="843" w:name="_ftn404"/>
    <w:p w14:paraId="3D0EE50E"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"_ftnref404"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[404]</w:t>
      </w:r>
      <w:r w:rsidRPr="0089567D">
        <w:rPr>
          <w:rFonts w:ascii="Times New Roman" w:eastAsia="Times New Roman" w:hAnsi="Times New Roman" w:cs="Times New Roman"/>
          <w:b/>
          <w:bCs/>
          <w:sz w:val="24"/>
          <w:szCs w:val="24"/>
          <w:lang w:eastAsia="nl-BE"/>
        </w:rPr>
        <w:fldChar w:fldCharType="end"/>
      </w:r>
      <w:bookmarkEnd w:id="843"/>
      <w:r w:rsidRPr="0089567D">
        <w:rPr>
          <w:rFonts w:ascii="Verdana" w:eastAsia="Times New Roman" w:hAnsi="Verdana" w:cs="Times New Roman"/>
          <w:b/>
          <w:bCs/>
          <w:sz w:val="20"/>
          <w:szCs w:val="20"/>
          <w:lang w:val="fr-FR" w:eastAsia="nl-BE"/>
        </w:rPr>
        <w:t xml:space="preserve"> QUENIART, </w:t>
      </w:r>
      <w:r w:rsidRPr="0089567D">
        <w:rPr>
          <w:rFonts w:ascii="Verdana" w:eastAsia="Times New Roman" w:hAnsi="Verdana" w:cs="Times New Roman"/>
          <w:b/>
          <w:bCs/>
          <w:sz w:val="20"/>
          <w:szCs w:val="20"/>
          <w:u w:val="single"/>
          <w:lang w:val="fr-FR" w:eastAsia="nl-BE"/>
        </w:rPr>
        <w:t>Les hommes, L’Eglise et Dieu</w:t>
      </w:r>
      <w:r w:rsidRPr="0089567D">
        <w:rPr>
          <w:rFonts w:ascii="Verdana" w:eastAsia="Times New Roman" w:hAnsi="Verdana" w:cs="Times New Roman"/>
          <w:b/>
          <w:bCs/>
          <w:sz w:val="20"/>
          <w:szCs w:val="20"/>
          <w:lang w:val="fr-FR" w:eastAsia="nl-BE"/>
        </w:rPr>
        <w:t xml:space="preserve">, 152, 153 en 285; PUT, </w:t>
      </w:r>
      <w:proofErr w:type="spellStart"/>
      <w:r w:rsidRPr="0089567D">
        <w:rPr>
          <w:rFonts w:ascii="Verdana" w:eastAsia="Times New Roman" w:hAnsi="Verdana" w:cs="Times New Roman"/>
          <w:b/>
          <w:bCs/>
          <w:sz w:val="20"/>
          <w:szCs w:val="20"/>
          <w:u w:val="single"/>
          <w:lang w:val="fr-FR" w:eastAsia="nl-BE"/>
        </w:rPr>
        <w:t>Onrust</w:t>
      </w:r>
      <w:proofErr w:type="spellEnd"/>
      <w:r w:rsidRPr="0089567D">
        <w:rPr>
          <w:rFonts w:ascii="Verdana" w:eastAsia="Times New Roman" w:hAnsi="Verdana" w:cs="Times New Roman"/>
          <w:b/>
          <w:bCs/>
          <w:sz w:val="20"/>
          <w:szCs w:val="20"/>
          <w:u w:val="single"/>
          <w:lang w:val="fr-FR" w:eastAsia="nl-BE"/>
        </w:rPr>
        <w:t xml:space="preserve"> in de </w:t>
      </w:r>
      <w:proofErr w:type="spellStart"/>
      <w:r w:rsidRPr="0089567D">
        <w:rPr>
          <w:rFonts w:ascii="Verdana" w:eastAsia="Times New Roman" w:hAnsi="Verdana" w:cs="Times New Roman"/>
          <w:b/>
          <w:bCs/>
          <w:sz w:val="20"/>
          <w:szCs w:val="20"/>
          <w:u w:val="single"/>
          <w:lang w:val="fr-FR" w:eastAsia="nl-BE"/>
        </w:rPr>
        <w:t>zielzorg</w:t>
      </w:r>
      <w:proofErr w:type="spellEnd"/>
      <w:r w:rsidRPr="0089567D">
        <w:rPr>
          <w:rFonts w:ascii="Verdana" w:eastAsia="Times New Roman" w:hAnsi="Verdana" w:cs="Times New Roman"/>
          <w:b/>
          <w:bCs/>
          <w:sz w:val="20"/>
          <w:szCs w:val="20"/>
          <w:lang w:val="fr-FR" w:eastAsia="nl-BE"/>
        </w:rPr>
        <w:t>, 107.</w:t>
      </w:r>
    </w:p>
    <w:bookmarkStart w:id="844" w:name="_ftn405"/>
    <w:p w14:paraId="7F7626D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"_ftnref405"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[405]</w:t>
      </w:r>
      <w:r w:rsidRPr="0089567D">
        <w:rPr>
          <w:rFonts w:ascii="Times New Roman" w:eastAsia="Times New Roman" w:hAnsi="Times New Roman" w:cs="Times New Roman"/>
          <w:b/>
          <w:bCs/>
          <w:sz w:val="24"/>
          <w:szCs w:val="24"/>
          <w:lang w:eastAsia="nl-BE"/>
        </w:rPr>
        <w:fldChar w:fldCharType="end"/>
      </w:r>
      <w:bookmarkEnd w:id="844"/>
      <w:r w:rsidRPr="0089567D">
        <w:rPr>
          <w:rFonts w:ascii="Verdana" w:eastAsia="Times New Roman" w:hAnsi="Verdana" w:cs="Times New Roman"/>
          <w:b/>
          <w:bCs/>
          <w:sz w:val="20"/>
          <w:szCs w:val="20"/>
          <w:lang w:val="nl-NL" w:eastAsia="nl-BE"/>
        </w:rPr>
        <w:t xml:space="preserve"> PAUWELS, </w:t>
      </w:r>
      <w:r w:rsidRPr="0089567D">
        <w:rPr>
          <w:rFonts w:ascii="Verdana" w:eastAsia="Times New Roman" w:hAnsi="Verdana" w:cs="Times New Roman"/>
          <w:b/>
          <w:bCs/>
          <w:sz w:val="20"/>
          <w:szCs w:val="20"/>
          <w:u w:val="single"/>
          <w:lang w:val="nl-NL" w:eastAsia="nl-BE"/>
        </w:rPr>
        <w:t xml:space="preserve">De </w:t>
      </w:r>
      <w:proofErr w:type="spellStart"/>
      <w:r w:rsidRPr="0089567D">
        <w:rPr>
          <w:rFonts w:ascii="Verdana" w:eastAsia="Times New Roman" w:hAnsi="Verdana" w:cs="Times New Roman"/>
          <w:b/>
          <w:bCs/>
          <w:sz w:val="20"/>
          <w:szCs w:val="20"/>
          <w:u w:val="single"/>
          <w:lang w:val="nl-NL" w:eastAsia="nl-BE"/>
        </w:rPr>
        <w:t>bedorve</w:t>
      </w:r>
      <w:proofErr w:type="spellEnd"/>
      <w:r w:rsidRPr="0089567D">
        <w:rPr>
          <w:rFonts w:ascii="Verdana" w:eastAsia="Times New Roman" w:hAnsi="Verdana" w:cs="Times New Roman"/>
          <w:b/>
          <w:bCs/>
          <w:sz w:val="20"/>
          <w:szCs w:val="20"/>
          <w:u w:val="single"/>
          <w:lang w:val="nl-NL" w:eastAsia="nl-BE"/>
        </w:rPr>
        <w:t xml:space="preserve"> zeden</w:t>
      </w:r>
      <w:r w:rsidRPr="0089567D">
        <w:rPr>
          <w:rFonts w:ascii="Verdana" w:eastAsia="Times New Roman" w:hAnsi="Verdana" w:cs="Times New Roman"/>
          <w:b/>
          <w:bCs/>
          <w:sz w:val="20"/>
          <w:szCs w:val="20"/>
          <w:lang w:val="nl-NL" w:eastAsia="nl-BE"/>
        </w:rPr>
        <w:t>, 110.</w:t>
      </w:r>
    </w:p>
    <w:bookmarkStart w:id="845" w:name="_ftn406"/>
    <w:p w14:paraId="72BD27B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"_ftnref406"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[406]</w:t>
      </w:r>
      <w:r w:rsidRPr="0089567D">
        <w:rPr>
          <w:rFonts w:ascii="Times New Roman" w:eastAsia="Times New Roman" w:hAnsi="Times New Roman" w:cs="Times New Roman"/>
          <w:b/>
          <w:bCs/>
          <w:sz w:val="24"/>
          <w:szCs w:val="24"/>
          <w:lang w:eastAsia="nl-BE"/>
        </w:rPr>
        <w:fldChar w:fldCharType="end"/>
      </w:r>
      <w:bookmarkEnd w:id="845"/>
      <w:r w:rsidRPr="0089567D">
        <w:rPr>
          <w:rFonts w:ascii="Verdana" w:eastAsia="Times New Roman" w:hAnsi="Verdana" w:cs="Times New Roman"/>
          <w:b/>
          <w:bCs/>
          <w:sz w:val="20"/>
          <w:szCs w:val="20"/>
          <w:lang w:val="nl-NL" w:eastAsia="nl-BE"/>
        </w:rPr>
        <w:t xml:space="preserve"> ID., </w:t>
      </w:r>
      <w:r w:rsidRPr="0089567D">
        <w:rPr>
          <w:rFonts w:ascii="Verdana" w:eastAsia="Times New Roman" w:hAnsi="Verdana" w:cs="Times New Roman"/>
          <w:b/>
          <w:bCs/>
          <w:sz w:val="20"/>
          <w:szCs w:val="20"/>
          <w:u w:val="single"/>
          <w:lang w:val="nl-NL" w:eastAsia="nl-BE"/>
        </w:rPr>
        <w:t xml:space="preserve">Nauwkeurige </w:t>
      </w:r>
      <w:proofErr w:type="spellStart"/>
      <w:r w:rsidRPr="0089567D">
        <w:rPr>
          <w:rFonts w:ascii="Verdana" w:eastAsia="Times New Roman" w:hAnsi="Verdana" w:cs="Times New Roman"/>
          <w:b/>
          <w:bCs/>
          <w:sz w:val="20"/>
          <w:szCs w:val="20"/>
          <w:u w:val="single"/>
          <w:lang w:val="nl-NL" w:eastAsia="nl-BE"/>
        </w:rPr>
        <w:t>tydts-rekeninge</w:t>
      </w:r>
      <w:proofErr w:type="spellEnd"/>
      <w:r w:rsidRPr="0089567D">
        <w:rPr>
          <w:rFonts w:ascii="Verdana" w:eastAsia="Times New Roman" w:hAnsi="Verdana" w:cs="Times New Roman"/>
          <w:b/>
          <w:bCs/>
          <w:sz w:val="20"/>
          <w:szCs w:val="20"/>
          <w:lang w:val="nl-NL" w:eastAsia="nl-BE"/>
        </w:rPr>
        <w:t>, 37.</w:t>
      </w:r>
    </w:p>
    <w:bookmarkStart w:id="846" w:name="_ftn407"/>
    <w:p w14:paraId="5DA9DCC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"_ftnref407"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[407]</w:t>
      </w:r>
      <w:r w:rsidRPr="0089567D">
        <w:rPr>
          <w:rFonts w:ascii="Times New Roman" w:eastAsia="Times New Roman" w:hAnsi="Times New Roman" w:cs="Times New Roman"/>
          <w:b/>
          <w:bCs/>
          <w:sz w:val="24"/>
          <w:szCs w:val="24"/>
          <w:lang w:eastAsia="nl-BE"/>
        </w:rPr>
        <w:fldChar w:fldCharType="end"/>
      </w:r>
      <w:bookmarkEnd w:id="846"/>
      <w:r w:rsidRPr="0089567D">
        <w:rPr>
          <w:rFonts w:ascii="Verdana" w:eastAsia="Times New Roman" w:hAnsi="Verdana" w:cs="Times New Roman"/>
          <w:b/>
          <w:bCs/>
          <w:sz w:val="20"/>
          <w:szCs w:val="20"/>
          <w:lang w:val="nl-NL" w:eastAsia="nl-BE"/>
        </w:rPr>
        <w:t xml:space="preserve"> ID.,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45; SOLY, “Openbare feesten”, 627.</w:t>
      </w:r>
    </w:p>
    <w:bookmarkStart w:id="847" w:name="_ftn408"/>
    <w:p w14:paraId="58872F1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"_ftnref408"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[408]</w:t>
      </w:r>
      <w:r w:rsidRPr="0089567D">
        <w:rPr>
          <w:rFonts w:ascii="Times New Roman" w:eastAsia="Times New Roman" w:hAnsi="Times New Roman" w:cs="Times New Roman"/>
          <w:b/>
          <w:bCs/>
          <w:sz w:val="24"/>
          <w:szCs w:val="24"/>
          <w:lang w:eastAsia="nl-BE"/>
        </w:rPr>
        <w:fldChar w:fldCharType="end"/>
      </w:r>
      <w:bookmarkEnd w:id="847"/>
      <w:r w:rsidRPr="0089567D">
        <w:rPr>
          <w:rFonts w:ascii="Verdana" w:eastAsia="Times New Roman" w:hAnsi="Verdana" w:cs="Times New Roman"/>
          <w:b/>
          <w:bCs/>
          <w:sz w:val="20"/>
          <w:szCs w:val="20"/>
          <w:lang w:val="nl-NL" w:eastAsia="nl-BE"/>
        </w:rPr>
        <w:t xml:space="preserve"> ARA, </w:t>
      </w:r>
      <w:r w:rsidRPr="0089567D">
        <w:rPr>
          <w:rFonts w:ascii="Verdana" w:eastAsia="Times New Roman" w:hAnsi="Verdana" w:cs="Times New Roman"/>
          <w:b/>
          <w:bCs/>
          <w:sz w:val="20"/>
          <w:szCs w:val="20"/>
          <w:u w:val="single"/>
          <w:lang w:val="nl-NL" w:eastAsia="nl-BE"/>
        </w:rPr>
        <w:t>GRO</w:t>
      </w:r>
      <w:r w:rsidRPr="0089567D">
        <w:rPr>
          <w:rFonts w:ascii="Verdana" w:eastAsia="Times New Roman" w:hAnsi="Verdana" w:cs="Times New Roman"/>
          <w:b/>
          <w:bCs/>
          <w:sz w:val="20"/>
          <w:szCs w:val="20"/>
          <w:lang w:val="nl-NL" w:eastAsia="nl-BE"/>
        </w:rPr>
        <w:t xml:space="preserve">, 1053/B, </w:t>
      </w:r>
      <w:proofErr w:type="spellStart"/>
      <w:r w:rsidRPr="0089567D">
        <w:rPr>
          <w:rFonts w:ascii="Verdana" w:eastAsia="Times New Roman" w:hAnsi="Verdana" w:cs="Times New Roman"/>
          <w:b/>
          <w:bCs/>
          <w:sz w:val="20"/>
          <w:szCs w:val="20"/>
          <w:lang w:val="nl-NL" w:eastAsia="nl-BE"/>
        </w:rPr>
        <w:t>Comédies</w:t>
      </w:r>
      <w:proofErr w:type="spellEnd"/>
      <w:r w:rsidRPr="0089567D">
        <w:rPr>
          <w:rFonts w:ascii="Verdana" w:eastAsia="Times New Roman" w:hAnsi="Verdana" w:cs="Times New Roman"/>
          <w:b/>
          <w:bCs/>
          <w:sz w:val="20"/>
          <w:szCs w:val="20"/>
          <w:lang w:val="nl-NL" w:eastAsia="nl-BE"/>
        </w:rPr>
        <w:t xml:space="preserve"> et </w:t>
      </w:r>
      <w:proofErr w:type="spellStart"/>
      <w:r w:rsidRPr="0089567D">
        <w:rPr>
          <w:rFonts w:ascii="Verdana" w:eastAsia="Times New Roman" w:hAnsi="Verdana" w:cs="Times New Roman"/>
          <w:b/>
          <w:bCs/>
          <w:sz w:val="20"/>
          <w:szCs w:val="20"/>
          <w:lang w:val="nl-NL" w:eastAsia="nl-BE"/>
        </w:rPr>
        <w:t>Theatres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Wauxhall</w:t>
      </w:r>
      <w:proofErr w:type="spellEnd"/>
      <w:r w:rsidRPr="0089567D">
        <w:rPr>
          <w:rFonts w:ascii="Verdana" w:eastAsia="Times New Roman" w:hAnsi="Verdana" w:cs="Times New Roman"/>
          <w:b/>
          <w:bCs/>
          <w:sz w:val="20"/>
          <w:szCs w:val="20"/>
          <w:lang w:val="nl-NL" w:eastAsia="nl-BE"/>
        </w:rPr>
        <w:t xml:space="preserve">, 1781-1787 en 1791-1793, niet gefolieerd; We zijn dit archieffonds op het spoor gekomen dankzij PUT, </w:t>
      </w:r>
      <w:r w:rsidRPr="0089567D">
        <w:rPr>
          <w:rFonts w:ascii="Verdana" w:eastAsia="Times New Roman" w:hAnsi="Verdana" w:cs="Times New Roman"/>
          <w:b/>
          <w:bCs/>
          <w:sz w:val="20"/>
          <w:szCs w:val="20"/>
          <w:u w:val="single"/>
          <w:lang w:val="nl-NL" w:eastAsia="nl-BE"/>
        </w:rPr>
        <w:t>Onrust in de zielzorg</w:t>
      </w:r>
      <w:r w:rsidRPr="0089567D">
        <w:rPr>
          <w:rFonts w:ascii="Verdana" w:eastAsia="Times New Roman" w:hAnsi="Verdana" w:cs="Times New Roman"/>
          <w:b/>
          <w:bCs/>
          <w:sz w:val="20"/>
          <w:szCs w:val="20"/>
          <w:lang w:val="nl-NL" w:eastAsia="nl-BE"/>
        </w:rPr>
        <w:t xml:space="preserve">, 108; </w:t>
      </w:r>
      <w:proofErr w:type="spellStart"/>
      <w:r w:rsidRPr="0089567D">
        <w:rPr>
          <w:rFonts w:ascii="Verdana" w:eastAsia="Times New Roman" w:hAnsi="Verdana" w:cs="Times New Roman"/>
          <w:b/>
          <w:bCs/>
          <w:sz w:val="20"/>
          <w:szCs w:val="20"/>
          <w:lang w:val="nl-NL" w:eastAsia="nl-BE"/>
        </w:rPr>
        <w:t>Willekens</w:t>
      </w:r>
      <w:proofErr w:type="spellEnd"/>
      <w:r w:rsidRPr="0089567D">
        <w:rPr>
          <w:rFonts w:ascii="Verdana" w:eastAsia="Times New Roman" w:hAnsi="Verdana" w:cs="Times New Roman"/>
          <w:b/>
          <w:bCs/>
          <w:sz w:val="20"/>
          <w:szCs w:val="20"/>
          <w:lang w:val="nl-NL" w:eastAsia="nl-BE"/>
        </w:rPr>
        <w:t xml:space="preserve"> vermeldde dit gegeven kort op basis van archiefonderzoek van Faber. Faber hanteerde nog het oude archiefnummer, met name 1091; WILLEKENS, “Drama en toneel”, 292; FABER, </w:t>
      </w:r>
      <w:proofErr w:type="spellStart"/>
      <w:r w:rsidRPr="0089567D">
        <w:rPr>
          <w:rFonts w:ascii="Verdana" w:eastAsia="Times New Roman" w:hAnsi="Verdana" w:cs="Times New Roman"/>
          <w:b/>
          <w:bCs/>
          <w:sz w:val="20"/>
          <w:szCs w:val="20"/>
          <w:u w:val="single"/>
          <w:lang w:val="nl-NL" w:eastAsia="nl-BE"/>
        </w:rPr>
        <w:t>Histoire</w:t>
      </w:r>
      <w:proofErr w:type="spellEnd"/>
      <w:r w:rsidRPr="0089567D">
        <w:rPr>
          <w:rFonts w:ascii="Verdana" w:eastAsia="Times New Roman" w:hAnsi="Verdana" w:cs="Times New Roman"/>
          <w:b/>
          <w:bCs/>
          <w:sz w:val="20"/>
          <w:szCs w:val="20"/>
          <w:u w:val="single"/>
          <w:lang w:val="nl-NL" w:eastAsia="nl-BE"/>
        </w:rPr>
        <w:t xml:space="preserve"> du </w:t>
      </w:r>
      <w:proofErr w:type="spellStart"/>
      <w:r w:rsidRPr="0089567D">
        <w:rPr>
          <w:rFonts w:ascii="Verdana" w:eastAsia="Times New Roman" w:hAnsi="Verdana" w:cs="Times New Roman"/>
          <w:b/>
          <w:bCs/>
          <w:sz w:val="20"/>
          <w:szCs w:val="20"/>
          <w:u w:val="single"/>
          <w:lang w:val="nl-NL" w:eastAsia="nl-BE"/>
        </w:rPr>
        <w:t>théâtre</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français</w:t>
      </w:r>
      <w:proofErr w:type="spellEnd"/>
      <w:r w:rsidRPr="0089567D">
        <w:rPr>
          <w:rFonts w:ascii="Verdana" w:eastAsia="Times New Roman" w:hAnsi="Verdana" w:cs="Times New Roman"/>
          <w:b/>
          <w:bCs/>
          <w:sz w:val="20"/>
          <w:szCs w:val="20"/>
          <w:u w:val="single"/>
          <w:lang w:val="nl-NL" w:eastAsia="nl-BE"/>
        </w:rPr>
        <w:t xml:space="preserve"> en </w:t>
      </w:r>
      <w:proofErr w:type="spellStart"/>
      <w:r w:rsidRPr="0089567D">
        <w:rPr>
          <w:rFonts w:ascii="Verdana" w:eastAsia="Times New Roman" w:hAnsi="Verdana" w:cs="Times New Roman"/>
          <w:b/>
          <w:bCs/>
          <w:sz w:val="20"/>
          <w:szCs w:val="20"/>
          <w:u w:val="single"/>
          <w:lang w:val="nl-NL" w:eastAsia="nl-BE"/>
        </w:rPr>
        <w:t>Belgique</w:t>
      </w:r>
      <w:proofErr w:type="spellEnd"/>
      <w:r w:rsidRPr="0089567D">
        <w:rPr>
          <w:rFonts w:ascii="Verdana" w:eastAsia="Times New Roman" w:hAnsi="Verdana" w:cs="Times New Roman"/>
          <w:b/>
          <w:bCs/>
          <w:sz w:val="20"/>
          <w:szCs w:val="20"/>
          <w:lang w:val="nl-NL" w:eastAsia="nl-BE"/>
        </w:rPr>
        <w:t>, deel IV, 75.</w:t>
      </w:r>
    </w:p>
    <w:bookmarkStart w:id="848" w:name="_ftn409"/>
    <w:p w14:paraId="5526175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"_ftnref409"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[409]</w:t>
      </w:r>
      <w:r w:rsidRPr="0089567D">
        <w:rPr>
          <w:rFonts w:ascii="Times New Roman" w:eastAsia="Times New Roman" w:hAnsi="Times New Roman" w:cs="Times New Roman"/>
          <w:b/>
          <w:bCs/>
          <w:sz w:val="24"/>
          <w:szCs w:val="24"/>
          <w:lang w:eastAsia="nl-BE"/>
        </w:rPr>
        <w:fldChar w:fldCharType="end"/>
      </w:r>
      <w:bookmarkEnd w:id="848"/>
      <w:r w:rsidRPr="0089567D">
        <w:rPr>
          <w:rFonts w:ascii="Verdana" w:eastAsia="Times New Roman" w:hAnsi="Verdana" w:cs="Times New Roman"/>
          <w:b/>
          <w:bCs/>
          <w:sz w:val="20"/>
          <w:szCs w:val="20"/>
          <w:lang w:eastAsia="nl-BE"/>
        </w:rPr>
        <w:t xml:space="preserve"> VERCRUYSSE, “</w:t>
      </w:r>
      <w:proofErr w:type="spellStart"/>
      <w:r w:rsidRPr="0089567D">
        <w:rPr>
          <w:rFonts w:ascii="Verdana" w:eastAsia="Times New Roman" w:hAnsi="Verdana" w:cs="Times New Roman"/>
          <w:b/>
          <w:bCs/>
          <w:sz w:val="20"/>
          <w:szCs w:val="20"/>
          <w:lang w:eastAsia="nl-BE"/>
        </w:rPr>
        <w:t>Catalogue</w:t>
      </w:r>
      <w:proofErr w:type="spellEnd"/>
      <w:r w:rsidRPr="0089567D">
        <w:rPr>
          <w:rFonts w:ascii="Verdana" w:eastAsia="Times New Roman" w:hAnsi="Verdana" w:cs="Times New Roman"/>
          <w:b/>
          <w:bCs/>
          <w:sz w:val="20"/>
          <w:szCs w:val="20"/>
          <w:lang w:eastAsia="nl-BE"/>
        </w:rPr>
        <w:t xml:space="preserve"> des </w:t>
      </w:r>
      <w:proofErr w:type="spellStart"/>
      <w:r w:rsidRPr="0089567D">
        <w:rPr>
          <w:rFonts w:ascii="Verdana" w:eastAsia="Times New Roman" w:hAnsi="Verdana" w:cs="Times New Roman"/>
          <w:b/>
          <w:bCs/>
          <w:sz w:val="20"/>
          <w:szCs w:val="20"/>
          <w:lang w:eastAsia="nl-BE"/>
        </w:rPr>
        <w:t>pièces</w:t>
      </w:r>
      <w:proofErr w:type="spellEnd"/>
      <w:r w:rsidRPr="0089567D">
        <w:rPr>
          <w:rFonts w:ascii="Verdana" w:eastAsia="Times New Roman" w:hAnsi="Verdana" w:cs="Times New Roman"/>
          <w:b/>
          <w:bCs/>
          <w:sz w:val="20"/>
          <w:szCs w:val="20"/>
          <w:lang w:eastAsia="nl-BE"/>
        </w:rPr>
        <w:t>», 15.</w:t>
      </w:r>
    </w:p>
    <w:bookmarkStart w:id="849" w:name="_ftn410"/>
    <w:p w14:paraId="315A2EDC"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"_ftnref410"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[410]</w:t>
      </w:r>
      <w:r w:rsidRPr="0089567D">
        <w:rPr>
          <w:rFonts w:ascii="Times New Roman" w:eastAsia="Times New Roman" w:hAnsi="Times New Roman" w:cs="Times New Roman"/>
          <w:b/>
          <w:bCs/>
          <w:sz w:val="24"/>
          <w:szCs w:val="24"/>
          <w:lang w:eastAsia="nl-BE"/>
        </w:rPr>
        <w:fldChar w:fldCharType="end"/>
      </w:r>
      <w:bookmarkEnd w:id="849"/>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xml:space="preserve">, 455, minuten van P. Van Setter, jaar 1785, f. 35v°-36v° ; FABER,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xml:space="preserve">, 90-91; Faber dateerde het stuk foutief op 17 februari 1785; GEUDENS, </w:t>
      </w:r>
      <w:r w:rsidRPr="0089567D">
        <w:rPr>
          <w:rFonts w:ascii="Verdana" w:eastAsia="Times New Roman" w:hAnsi="Verdana" w:cs="Times New Roman"/>
          <w:b/>
          <w:bCs/>
          <w:sz w:val="20"/>
          <w:szCs w:val="20"/>
          <w:u w:val="single"/>
          <w:lang w:val="nl-NL" w:eastAsia="nl-BE"/>
        </w:rPr>
        <w:t xml:space="preserve">Le </w:t>
      </w:r>
      <w:proofErr w:type="spellStart"/>
      <w:r w:rsidRPr="0089567D">
        <w:rPr>
          <w:rFonts w:ascii="Verdana" w:eastAsia="Times New Roman" w:hAnsi="Verdana" w:cs="Times New Roman"/>
          <w:b/>
          <w:bCs/>
          <w:sz w:val="20"/>
          <w:szCs w:val="20"/>
          <w:u w:val="single"/>
          <w:lang w:val="nl-NL" w:eastAsia="nl-BE"/>
        </w:rPr>
        <w:t>spectacle</w:t>
      </w:r>
      <w:proofErr w:type="spellEnd"/>
      <w:r w:rsidRPr="0089567D">
        <w:rPr>
          <w:rFonts w:ascii="Verdana" w:eastAsia="Times New Roman" w:hAnsi="Verdana" w:cs="Times New Roman"/>
          <w:b/>
          <w:bCs/>
          <w:sz w:val="20"/>
          <w:szCs w:val="20"/>
          <w:lang w:val="nl-NL" w:eastAsia="nl-BE"/>
        </w:rPr>
        <w:t xml:space="preserve">, 3me </w:t>
      </w:r>
      <w:proofErr w:type="spellStart"/>
      <w:r w:rsidRPr="0089567D">
        <w:rPr>
          <w:rFonts w:ascii="Verdana" w:eastAsia="Times New Roman" w:hAnsi="Verdana" w:cs="Times New Roman"/>
          <w:b/>
          <w:bCs/>
          <w:sz w:val="20"/>
          <w:szCs w:val="20"/>
          <w:lang w:val="nl-NL" w:eastAsia="nl-BE"/>
        </w:rPr>
        <w:t>fascicule</w:t>
      </w:r>
      <w:proofErr w:type="spellEnd"/>
      <w:r w:rsidRPr="0089567D">
        <w:rPr>
          <w:rFonts w:ascii="Verdana" w:eastAsia="Times New Roman" w:hAnsi="Verdana" w:cs="Times New Roman"/>
          <w:b/>
          <w:bCs/>
          <w:sz w:val="20"/>
          <w:szCs w:val="20"/>
          <w:lang w:val="nl-NL" w:eastAsia="nl-BE"/>
        </w:rPr>
        <w:t>, 33-35; WILLEKENS,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xml:space="preserve">”, 292. </w:t>
      </w:r>
      <w:r w:rsidRPr="0089567D">
        <w:rPr>
          <w:rFonts w:ascii="Verdana" w:eastAsia="Times New Roman" w:hAnsi="Verdana" w:cs="Times New Roman"/>
          <w:b/>
          <w:bCs/>
          <w:sz w:val="20"/>
          <w:szCs w:val="20"/>
          <w:lang w:val="fr-FR" w:eastAsia="nl-BE"/>
        </w:rPr>
        <w:t xml:space="preserve">PUT, </w:t>
      </w:r>
      <w:proofErr w:type="spellStart"/>
      <w:r w:rsidRPr="0089567D">
        <w:rPr>
          <w:rFonts w:ascii="Verdana" w:eastAsia="Times New Roman" w:hAnsi="Verdana" w:cs="Times New Roman"/>
          <w:b/>
          <w:bCs/>
          <w:sz w:val="20"/>
          <w:szCs w:val="20"/>
          <w:u w:val="single"/>
          <w:lang w:val="fr-FR" w:eastAsia="nl-BE"/>
        </w:rPr>
        <w:t>o.c</w:t>
      </w:r>
      <w:proofErr w:type="spellEnd"/>
      <w:r w:rsidRPr="0089567D">
        <w:rPr>
          <w:rFonts w:ascii="Verdana" w:eastAsia="Times New Roman" w:hAnsi="Verdana" w:cs="Times New Roman"/>
          <w:b/>
          <w:bCs/>
          <w:sz w:val="20"/>
          <w:szCs w:val="20"/>
          <w:u w:val="single"/>
          <w:lang w:val="fr-FR" w:eastAsia="nl-BE"/>
        </w:rPr>
        <w:t>.</w:t>
      </w:r>
      <w:r w:rsidRPr="0089567D">
        <w:rPr>
          <w:rFonts w:ascii="Verdana" w:eastAsia="Times New Roman" w:hAnsi="Verdana" w:cs="Times New Roman"/>
          <w:b/>
          <w:bCs/>
          <w:sz w:val="20"/>
          <w:szCs w:val="20"/>
          <w:lang w:val="fr-FR" w:eastAsia="nl-BE"/>
        </w:rPr>
        <w:t>, 107 en 108.</w:t>
      </w:r>
    </w:p>
    <w:bookmarkStart w:id="850" w:name="_ftn411"/>
    <w:p w14:paraId="6BC487FC"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"_ftnref411"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[411]</w:t>
      </w:r>
      <w:r w:rsidRPr="0089567D">
        <w:rPr>
          <w:rFonts w:ascii="Times New Roman" w:eastAsia="Times New Roman" w:hAnsi="Times New Roman" w:cs="Times New Roman"/>
          <w:b/>
          <w:bCs/>
          <w:sz w:val="24"/>
          <w:szCs w:val="24"/>
          <w:lang w:eastAsia="nl-BE"/>
        </w:rPr>
        <w:fldChar w:fldCharType="end"/>
      </w:r>
      <w:bookmarkEnd w:id="850"/>
      <w:r w:rsidRPr="0089567D">
        <w:rPr>
          <w:rFonts w:ascii="Verdana" w:eastAsia="Times New Roman" w:hAnsi="Verdana" w:cs="Times New Roman"/>
          <w:b/>
          <w:bCs/>
          <w:sz w:val="20"/>
          <w:szCs w:val="20"/>
          <w:lang w:val="fr-FR" w:eastAsia="nl-BE"/>
        </w:rPr>
        <w:t xml:space="preserve"> DE CLERCQ, “Wellens (Jacques, Thomas, Joseph)”, 163.</w:t>
      </w:r>
    </w:p>
    <w:bookmarkStart w:id="851" w:name="_ftn412"/>
    <w:p w14:paraId="6DA1B51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"_ftnref412"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[412]</w:t>
      </w:r>
      <w:r w:rsidRPr="0089567D">
        <w:rPr>
          <w:rFonts w:ascii="Times New Roman" w:eastAsia="Times New Roman" w:hAnsi="Times New Roman" w:cs="Times New Roman"/>
          <w:b/>
          <w:bCs/>
          <w:sz w:val="24"/>
          <w:szCs w:val="24"/>
          <w:lang w:eastAsia="nl-BE"/>
        </w:rPr>
        <w:fldChar w:fldCharType="end"/>
      </w:r>
      <w:bookmarkEnd w:id="851"/>
      <w:r w:rsidRPr="0089567D">
        <w:rPr>
          <w:rFonts w:ascii="Verdana" w:eastAsia="Times New Roman" w:hAnsi="Verdana" w:cs="Times New Roman"/>
          <w:b/>
          <w:bCs/>
          <w:sz w:val="20"/>
          <w:szCs w:val="20"/>
          <w:lang w:val="nl-NL" w:eastAsia="nl-BE"/>
        </w:rPr>
        <w:t xml:space="preserve"> WELLENS,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1784</w:t>
      </w:r>
      <w:r w:rsidRPr="0089567D">
        <w:rPr>
          <w:rFonts w:ascii="Verdana" w:eastAsia="Times New Roman" w:hAnsi="Verdana" w:cs="Times New Roman"/>
          <w:b/>
          <w:bCs/>
          <w:sz w:val="20"/>
          <w:szCs w:val="20"/>
          <w:lang w:val="nl-NL" w:eastAsia="nl-BE"/>
        </w:rPr>
        <w:t xml:space="preserve">, 7; Dit is de vastenbrief waar ook E. Put het meeste aandacht aan besteedde; PUT, </w:t>
      </w:r>
      <w:r w:rsidRPr="0089567D">
        <w:rPr>
          <w:rFonts w:ascii="Verdana" w:eastAsia="Times New Roman" w:hAnsi="Verdana" w:cs="Times New Roman"/>
          <w:b/>
          <w:bCs/>
          <w:sz w:val="20"/>
          <w:szCs w:val="20"/>
          <w:u w:val="single"/>
          <w:lang w:val="nl-NL" w:eastAsia="nl-BE"/>
        </w:rPr>
        <w:t>Onrust in de zielzorg</w:t>
      </w:r>
      <w:r w:rsidRPr="0089567D">
        <w:rPr>
          <w:rFonts w:ascii="Verdana" w:eastAsia="Times New Roman" w:hAnsi="Verdana" w:cs="Times New Roman"/>
          <w:b/>
          <w:bCs/>
          <w:sz w:val="20"/>
          <w:szCs w:val="20"/>
          <w:lang w:val="nl-NL" w:eastAsia="nl-BE"/>
        </w:rPr>
        <w:t>, 106 en 108.</w:t>
      </w:r>
    </w:p>
    <w:bookmarkStart w:id="852" w:name="_ftn413"/>
    <w:p w14:paraId="6FAE59B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"_ftnref413"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[413]</w:t>
      </w:r>
      <w:r w:rsidRPr="0089567D">
        <w:rPr>
          <w:rFonts w:ascii="Times New Roman" w:eastAsia="Times New Roman" w:hAnsi="Times New Roman" w:cs="Times New Roman"/>
          <w:b/>
          <w:bCs/>
          <w:sz w:val="24"/>
          <w:szCs w:val="24"/>
          <w:lang w:eastAsia="nl-BE"/>
        </w:rPr>
        <w:fldChar w:fldCharType="end"/>
      </w:r>
      <w:bookmarkEnd w:id="852"/>
      <w:r w:rsidRPr="0089567D">
        <w:rPr>
          <w:rFonts w:ascii="Verdana" w:eastAsia="Times New Roman" w:hAnsi="Verdana" w:cs="Times New Roman"/>
          <w:b/>
          <w:bCs/>
          <w:sz w:val="20"/>
          <w:szCs w:val="20"/>
          <w:lang w:val="nl-NL" w:eastAsia="nl-BE"/>
        </w:rPr>
        <w:t xml:space="preserve">WELLENS,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1784</w:t>
      </w:r>
      <w:r w:rsidRPr="0089567D">
        <w:rPr>
          <w:rFonts w:ascii="Verdana" w:eastAsia="Times New Roman" w:hAnsi="Verdana" w:cs="Times New Roman"/>
          <w:b/>
          <w:bCs/>
          <w:sz w:val="20"/>
          <w:szCs w:val="20"/>
          <w:lang w:val="nl-NL" w:eastAsia="nl-BE"/>
        </w:rPr>
        <w:t xml:space="preserve">, 8 en 9; PUT, </w:t>
      </w:r>
      <w:r w:rsidRPr="0089567D">
        <w:rPr>
          <w:rFonts w:ascii="Verdana" w:eastAsia="Times New Roman" w:hAnsi="Verdana" w:cs="Times New Roman"/>
          <w:b/>
          <w:bCs/>
          <w:sz w:val="20"/>
          <w:szCs w:val="20"/>
          <w:u w:val="single"/>
          <w:lang w:val="nl-NL" w:eastAsia="nl-BE"/>
        </w:rPr>
        <w:t>Onrust in de zielzorg</w:t>
      </w:r>
      <w:r w:rsidRPr="0089567D">
        <w:rPr>
          <w:rFonts w:ascii="Verdana" w:eastAsia="Times New Roman" w:hAnsi="Verdana" w:cs="Times New Roman"/>
          <w:b/>
          <w:bCs/>
          <w:sz w:val="20"/>
          <w:szCs w:val="20"/>
          <w:lang w:val="nl-NL" w:eastAsia="nl-BE"/>
        </w:rPr>
        <w:t>, 106.</w:t>
      </w:r>
    </w:p>
    <w:bookmarkStart w:id="853" w:name="_ftn414"/>
    <w:p w14:paraId="0EB50AF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"_ftnref414"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[414]</w:t>
      </w:r>
      <w:r w:rsidRPr="0089567D">
        <w:rPr>
          <w:rFonts w:ascii="Times New Roman" w:eastAsia="Times New Roman" w:hAnsi="Times New Roman" w:cs="Times New Roman"/>
          <w:b/>
          <w:bCs/>
          <w:sz w:val="24"/>
          <w:szCs w:val="24"/>
          <w:lang w:eastAsia="nl-BE"/>
        </w:rPr>
        <w:fldChar w:fldCharType="end"/>
      </w:r>
      <w:bookmarkEnd w:id="853"/>
      <w:r w:rsidRPr="0089567D">
        <w:rPr>
          <w:rFonts w:ascii="Verdana" w:eastAsia="Times New Roman" w:hAnsi="Verdana" w:cs="Times New Roman"/>
          <w:b/>
          <w:bCs/>
          <w:sz w:val="20"/>
          <w:szCs w:val="20"/>
          <w:lang w:val="nl-NL" w:eastAsia="nl-BE"/>
        </w:rPr>
        <w:t xml:space="preserve"> PUT,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xml:space="preserve">, 108; De minuut van </w:t>
      </w:r>
      <w:proofErr w:type="spellStart"/>
      <w:r w:rsidRPr="0089567D">
        <w:rPr>
          <w:rFonts w:ascii="Verdana" w:eastAsia="Times New Roman" w:hAnsi="Verdana" w:cs="Times New Roman"/>
          <w:b/>
          <w:bCs/>
          <w:sz w:val="20"/>
          <w:szCs w:val="20"/>
          <w:lang w:val="nl-NL" w:eastAsia="nl-BE"/>
        </w:rPr>
        <w:t>Fellers</w:t>
      </w:r>
      <w:proofErr w:type="spellEnd"/>
      <w:r w:rsidRPr="0089567D">
        <w:rPr>
          <w:rFonts w:ascii="Verdana" w:eastAsia="Times New Roman" w:hAnsi="Verdana" w:cs="Times New Roman"/>
          <w:b/>
          <w:bCs/>
          <w:sz w:val="20"/>
          <w:szCs w:val="20"/>
          <w:lang w:val="nl-NL" w:eastAsia="nl-BE"/>
        </w:rPr>
        <w:t xml:space="preserve"> brief van 26 februari 1784 wordt bewaard in de KB, </w:t>
      </w:r>
      <w:proofErr w:type="spellStart"/>
      <w:r w:rsidRPr="0089567D">
        <w:rPr>
          <w:rFonts w:ascii="Verdana" w:eastAsia="Times New Roman" w:hAnsi="Verdana" w:cs="Times New Roman"/>
          <w:b/>
          <w:bCs/>
          <w:sz w:val="20"/>
          <w:szCs w:val="20"/>
          <w:lang w:val="nl-NL" w:eastAsia="nl-BE"/>
        </w:rPr>
        <w:t>hs</w:t>
      </w:r>
      <w:proofErr w:type="spellEnd"/>
      <w:r w:rsidRPr="0089567D">
        <w:rPr>
          <w:rFonts w:ascii="Verdana" w:eastAsia="Times New Roman" w:hAnsi="Verdana" w:cs="Times New Roman"/>
          <w:b/>
          <w:bCs/>
          <w:sz w:val="20"/>
          <w:szCs w:val="20"/>
          <w:lang w:val="nl-NL" w:eastAsia="nl-BE"/>
        </w:rPr>
        <w:t xml:space="preserve"> 21.141, vol. 2, f. 198v°-199.</w:t>
      </w:r>
    </w:p>
    <w:bookmarkStart w:id="854" w:name="_ftn415"/>
    <w:p w14:paraId="527269D7"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"_ftnref415"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[415]</w:t>
      </w:r>
      <w:r w:rsidRPr="0089567D">
        <w:rPr>
          <w:rFonts w:ascii="Times New Roman" w:eastAsia="Times New Roman" w:hAnsi="Times New Roman" w:cs="Times New Roman"/>
          <w:b/>
          <w:bCs/>
          <w:sz w:val="24"/>
          <w:szCs w:val="24"/>
          <w:lang w:eastAsia="nl-BE"/>
        </w:rPr>
        <w:fldChar w:fldCharType="end"/>
      </w:r>
      <w:bookmarkEnd w:id="854"/>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u w:val="single"/>
          <w:lang w:val="fr-FR" w:eastAsia="nl-BE"/>
        </w:rPr>
        <w:t>Nouvelles Ecclésiastiques</w:t>
      </w:r>
      <w:r w:rsidRPr="0089567D">
        <w:rPr>
          <w:rFonts w:ascii="Verdana" w:eastAsia="Times New Roman" w:hAnsi="Verdana" w:cs="Times New Roman"/>
          <w:b/>
          <w:bCs/>
          <w:sz w:val="20"/>
          <w:szCs w:val="20"/>
          <w:lang w:val="fr-FR" w:eastAsia="nl-BE"/>
        </w:rPr>
        <w:t xml:space="preserve">, 16 </w:t>
      </w:r>
      <w:proofErr w:type="spellStart"/>
      <w:r w:rsidRPr="0089567D">
        <w:rPr>
          <w:rFonts w:ascii="Verdana" w:eastAsia="Times New Roman" w:hAnsi="Verdana" w:cs="Times New Roman"/>
          <w:b/>
          <w:bCs/>
          <w:sz w:val="20"/>
          <w:szCs w:val="20"/>
          <w:lang w:val="fr-FR" w:eastAsia="nl-BE"/>
        </w:rPr>
        <w:t>april</w:t>
      </w:r>
      <w:proofErr w:type="spellEnd"/>
      <w:r w:rsidRPr="0089567D">
        <w:rPr>
          <w:rFonts w:ascii="Verdana" w:eastAsia="Times New Roman" w:hAnsi="Verdana" w:cs="Times New Roman"/>
          <w:b/>
          <w:bCs/>
          <w:sz w:val="20"/>
          <w:szCs w:val="20"/>
          <w:lang w:val="fr-FR" w:eastAsia="nl-BE"/>
        </w:rPr>
        <w:t xml:space="preserve"> 1784, 63; PUT, </w:t>
      </w:r>
      <w:proofErr w:type="spellStart"/>
      <w:r w:rsidRPr="0089567D">
        <w:rPr>
          <w:rFonts w:ascii="Verdana" w:eastAsia="Times New Roman" w:hAnsi="Verdana" w:cs="Times New Roman"/>
          <w:b/>
          <w:bCs/>
          <w:sz w:val="20"/>
          <w:szCs w:val="20"/>
          <w:u w:val="single"/>
          <w:lang w:val="fr-FR" w:eastAsia="nl-BE"/>
        </w:rPr>
        <w:t>o.c</w:t>
      </w:r>
      <w:proofErr w:type="spellEnd"/>
      <w:r w:rsidRPr="0089567D">
        <w:rPr>
          <w:rFonts w:ascii="Verdana" w:eastAsia="Times New Roman" w:hAnsi="Verdana" w:cs="Times New Roman"/>
          <w:b/>
          <w:bCs/>
          <w:sz w:val="20"/>
          <w:szCs w:val="20"/>
          <w:u w:val="single"/>
          <w:lang w:val="fr-FR" w:eastAsia="nl-BE"/>
        </w:rPr>
        <w:t>.</w:t>
      </w:r>
      <w:r w:rsidRPr="0089567D">
        <w:rPr>
          <w:rFonts w:ascii="Verdana" w:eastAsia="Times New Roman" w:hAnsi="Verdana" w:cs="Times New Roman"/>
          <w:b/>
          <w:bCs/>
          <w:sz w:val="20"/>
          <w:szCs w:val="20"/>
          <w:lang w:val="fr-FR" w:eastAsia="nl-BE"/>
        </w:rPr>
        <w:t>, 107.</w:t>
      </w:r>
    </w:p>
    <w:bookmarkStart w:id="855" w:name="_ftn416"/>
    <w:p w14:paraId="0A533B3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"_ftnref416"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[416]</w:t>
      </w:r>
      <w:r w:rsidRPr="0089567D">
        <w:rPr>
          <w:rFonts w:ascii="Times New Roman" w:eastAsia="Times New Roman" w:hAnsi="Times New Roman" w:cs="Times New Roman"/>
          <w:b/>
          <w:bCs/>
          <w:sz w:val="24"/>
          <w:szCs w:val="24"/>
          <w:lang w:eastAsia="nl-BE"/>
        </w:rPr>
        <w:fldChar w:fldCharType="end"/>
      </w:r>
      <w:bookmarkEnd w:id="855"/>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xml:space="preserve">, 455, minuten van P. Van Setter, jaar 1785, f. 26r°-27r°; Het origineel bevindt zich in het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xml:space="preserve">, K.H., 112, niet gefolieerd; PRIMS, “Het eerste theaterspel in vastentijd”, 141 en 142; PUT, </w:t>
      </w:r>
      <w:r w:rsidRPr="0089567D">
        <w:rPr>
          <w:rFonts w:ascii="Verdana" w:eastAsia="Times New Roman" w:hAnsi="Verdana" w:cs="Times New Roman"/>
          <w:b/>
          <w:bCs/>
          <w:sz w:val="20"/>
          <w:szCs w:val="20"/>
          <w:u w:val="single"/>
          <w:lang w:val="nl-NL" w:eastAsia="nl-BE"/>
        </w:rPr>
        <w:t>o.c.</w:t>
      </w:r>
      <w:r w:rsidRPr="0089567D">
        <w:rPr>
          <w:rFonts w:ascii="Verdana" w:eastAsia="Times New Roman" w:hAnsi="Verdana" w:cs="Times New Roman"/>
          <w:b/>
          <w:bCs/>
          <w:sz w:val="20"/>
          <w:szCs w:val="20"/>
          <w:lang w:val="nl-NL" w:eastAsia="nl-BE"/>
        </w:rPr>
        <w:t xml:space="preserve">, 108; WILLEKENS, “Drama en toneel”, 293; Het verhaal van </w:t>
      </w:r>
      <w:proofErr w:type="spellStart"/>
      <w:r w:rsidRPr="0089567D">
        <w:rPr>
          <w:rFonts w:ascii="Verdana" w:eastAsia="Times New Roman" w:hAnsi="Verdana" w:cs="Times New Roman"/>
          <w:b/>
          <w:bCs/>
          <w:sz w:val="20"/>
          <w:szCs w:val="20"/>
          <w:lang w:val="nl-NL" w:eastAsia="nl-BE"/>
        </w:rPr>
        <w:t>Willekens</w:t>
      </w:r>
      <w:proofErr w:type="spellEnd"/>
      <w:r w:rsidRPr="0089567D">
        <w:rPr>
          <w:rFonts w:ascii="Verdana" w:eastAsia="Times New Roman" w:hAnsi="Verdana" w:cs="Times New Roman"/>
          <w:b/>
          <w:bCs/>
          <w:sz w:val="20"/>
          <w:szCs w:val="20"/>
          <w:lang w:val="nl-NL" w:eastAsia="nl-BE"/>
        </w:rPr>
        <w:t xml:space="preserve"> rond deze kwestie is niet altijd correct.</w:t>
      </w:r>
    </w:p>
    <w:bookmarkStart w:id="856" w:name="_ftn417"/>
    <w:p w14:paraId="36138C3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"_ftnref417"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[417]</w:t>
      </w:r>
      <w:r w:rsidRPr="0089567D">
        <w:rPr>
          <w:rFonts w:ascii="Times New Roman" w:eastAsia="Times New Roman" w:hAnsi="Times New Roman" w:cs="Times New Roman"/>
          <w:b/>
          <w:bCs/>
          <w:sz w:val="24"/>
          <w:szCs w:val="24"/>
          <w:lang w:eastAsia="nl-BE"/>
        </w:rPr>
        <w:fldChar w:fldCharType="end"/>
      </w:r>
      <w:bookmarkEnd w:id="856"/>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xml:space="preserve">, 455, minuten van P. Van Setter, jaar 1785, f. 35ro.; GEUDENS, </w:t>
      </w:r>
      <w:r w:rsidRPr="0089567D">
        <w:rPr>
          <w:rFonts w:ascii="Verdana" w:eastAsia="Times New Roman" w:hAnsi="Verdana" w:cs="Times New Roman"/>
          <w:b/>
          <w:bCs/>
          <w:sz w:val="20"/>
          <w:szCs w:val="20"/>
          <w:u w:val="single"/>
          <w:lang w:val="nl-NL" w:eastAsia="nl-BE"/>
        </w:rPr>
        <w:t xml:space="preserve">Le </w:t>
      </w:r>
      <w:proofErr w:type="spellStart"/>
      <w:r w:rsidRPr="0089567D">
        <w:rPr>
          <w:rFonts w:ascii="Verdana" w:eastAsia="Times New Roman" w:hAnsi="Verdana" w:cs="Times New Roman"/>
          <w:b/>
          <w:bCs/>
          <w:sz w:val="20"/>
          <w:szCs w:val="20"/>
          <w:u w:val="single"/>
          <w:lang w:val="nl-NL" w:eastAsia="nl-BE"/>
        </w:rPr>
        <w:t>spectacle</w:t>
      </w:r>
      <w:proofErr w:type="spellEnd"/>
      <w:r w:rsidRPr="0089567D">
        <w:rPr>
          <w:rFonts w:ascii="Verdana" w:eastAsia="Times New Roman" w:hAnsi="Verdana" w:cs="Times New Roman"/>
          <w:b/>
          <w:bCs/>
          <w:sz w:val="20"/>
          <w:szCs w:val="20"/>
          <w:lang w:val="nl-NL" w:eastAsia="nl-BE"/>
        </w:rPr>
        <w:t xml:space="preserve">, 3me </w:t>
      </w:r>
      <w:proofErr w:type="spellStart"/>
      <w:r w:rsidRPr="0089567D">
        <w:rPr>
          <w:rFonts w:ascii="Verdana" w:eastAsia="Times New Roman" w:hAnsi="Verdana" w:cs="Times New Roman"/>
          <w:b/>
          <w:bCs/>
          <w:sz w:val="20"/>
          <w:szCs w:val="20"/>
          <w:lang w:val="nl-NL" w:eastAsia="nl-BE"/>
        </w:rPr>
        <w:t>fascicule</w:t>
      </w:r>
      <w:proofErr w:type="spellEnd"/>
      <w:r w:rsidRPr="0089567D">
        <w:rPr>
          <w:rFonts w:ascii="Verdana" w:eastAsia="Times New Roman" w:hAnsi="Verdana" w:cs="Times New Roman"/>
          <w:b/>
          <w:bCs/>
          <w:sz w:val="20"/>
          <w:szCs w:val="20"/>
          <w:lang w:val="nl-NL" w:eastAsia="nl-BE"/>
        </w:rPr>
        <w:t>, 36; WILLEKENS,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293.</w:t>
      </w:r>
    </w:p>
    <w:bookmarkStart w:id="857" w:name="_ftn418"/>
    <w:p w14:paraId="26F6EEA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"_ftnref418"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[418]</w:t>
      </w:r>
      <w:r w:rsidRPr="0089567D">
        <w:rPr>
          <w:rFonts w:ascii="Times New Roman" w:eastAsia="Times New Roman" w:hAnsi="Times New Roman" w:cs="Times New Roman"/>
          <w:b/>
          <w:bCs/>
          <w:sz w:val="24"/>
          <w:szCs w:val="24"/>
          <w:lang w:eastAsia="nl-BE"/>
        </w:rPr>
        <w:fldChar w:fldCharType="end"/>
      </w:r>
      <w:bookmarkEnd w:id="857"/>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xml:space="preserve">, 455, minuten van P. Van Setter, jaar 1785, f. 37v°-38v°; De originele lijst bevindt zich in het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xml:space="preserve">, K.H., 112, niet gefolieerd; GEUDENS, </w:t>
      </w:r>
      <w:r w:rsidRPr="0089567D">
        <w:rPr>
          <w:rFonts w:ascii="Verdana" w:eastAsia="Times New Roman" w:hAnsi="Verdana" w:cs="Times New Roman"/>
          <w:b/>
          <w:bCs/>
          <w:sz w:val="20"/>
          <w:szCs w:val="20"/>
          <w:u w:val="single"/>
          <w:lang w:val="nl-NL" w:eastAsia="nl-BE"/>
        </w:rPr>
        <w:t xml:space="preserve">Le </w:t>
      </w:r>
      <w:proofErr w:type="spellStart"/>
      <w:r w:rsidRPr="0089567D">
        <w:rPr>
          <w:rFonts w:ascii="Verdana" w:eastAsia="Times New Roman" w:hAnsi="Verdana" w:cs="Times New Roman"/>
          <w:b/>
          <w:bCs/>
          <w:sz w:val="20"/>
          <w:szCs w:val="20"/>
          <w:u w:val="single"/>
          <w:lang w:val="nl-NL" w:eastAsia="nl-BE"/>
        </w:rPr>
        <w:t>spectacle</w:t>
      </w:r>
      <w:proofErr w:type="spellEnd"/>
      <w:r w:rsidRPr="0089567D">
        <w:rPr>
          <w:rFonts w:ascii="Verdana" w:eastAsia="Times New Roman" w:hAnsi="Verdana" w:cs="Times New Roman"/>
          <w:b/>
          <w:bCs/>
          <w:sz w:val="20"/>
          <w:szCs w:val="20"/>
          <w:lang w:val="nl-NL" w:eastAsia="nl-BE"/>
        </w:rPr>
        <w:t xml:space="preserve">, 3me </w:t>
      </w:r>
      <w:proofErr w:type="spellStart"/>
      <w:r w:rsidRPr="0089567D">
        <w:rPr>
          <w:rFonts w:ascii="Verdana" w:eastAsia="Times New Roman" w:hAnsi="Verdana" w:cs="Times New Roman"/>
          <w:b/>
          <w:bCs/>
          <w:sz w:val="20"/>
          <w:szCs w:val="20"/>
          <w:lang w:val="nl-NL" w:eastAsia="nl-BE"/>
        </w:rPr>
        <w:t>fascicule</w:t>
      </w:r>
      <w:proofErr w:type="spellEnd"/>
      <w:r w:rsidRPr="0089567D">
        <w:rPr>
          <w:rFonts w:ascii="Verdana" w:eastAsia="Times New Roman" w:hAnsi="Verdana" w:cs="Times New Roman"/>
          <w:b/>
          <w:bCs/>
          <w:sz w:val="20"/>
          <w:szCs w:val="20"/>
          <w:lang w:val="nl-NL" w:eastAsia="nl-BE"/>
        </w:rPr>
        <w:t xml:space="preserve">, 36; PUT, </w:t>
      </w:r>
      <w:r w:rsidRPr="0089567D">
        <w:rPr>
          <w:rFonts w:ascii="Verdana" w:eastAsia="Times New Roman" w:hAnsi="Verdana" w:cs="Times New Roman"/>
          <w:b/>
          <w:bCs/>
          <w:sz w:val="20"/>
          <w:szCs w:val="20"/>
          <w:u w:val="single"/>
          <w:lang w:val="nl-NL" w:eastAsia="nl-BE"/>
        </w:rPr>
        <w:t>Onrust in de zielzorg</w:t>
      </w:r>
      <w:r w:rsidRPr="0089567D">
        <w:rPr>
          <w:rFonts w:ascii="Verdana" w:eastAsia="Times New Roman" w:hAnsi="Verdana" w:cs="Times New Roman"/>
          <w:b/>
          <w:bCs/>
          <w:sz w:val="20"/>
          <w:szCs w:val="20"/>
          <w:lang w:val="nl-NL" w:eastAsia="nl-BE"/>
        </w:rPr>
        <w:t>, 108.</w:t>
      </w:r>
    </w:p>
    <w:bookmarkStart w:id="858" w:name="_ftn419"/>
    <w:p w14:paraId="6A2E39E2"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"_ftnref419"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[419]</w:t>
      </w:r>
      <w:r w:rsidRPr="0089567D">
        <w:rPr>
          <w:rFonts w:ascii="Times New Roman" w:eastAsia="Times New Roman" w:hAnsi="Times New Roman" w:cs="Times New Roman"/>
          <w:b/>
          <w:bCs/>
          <w:sz w:val="24"/>
          <w:szCs w:val="24"/>
          <w:lang w:eastAsia="nl-BE"/>
        </w:rPr>
        <w:fldChar w:fldCharType="end"/>
      </w:r>
      <w:bookmarkEnd w:id="858"/>
      <w:r w:rsidRPr="0089567D">
        <w:rPr>
          <w:rFonts w:ascii="Verdana" w:eastAsia="Times New Roman" w:hAnsi="Verdana" w:cs="Times New Roman"/>
          <w:b/>
          <w:bCs/>
          <w:sz w:val="20"/>
          <w:szCs w:val="20"/>
          <w:lang w:val="fr-FR" w:eastAsia="nl-BE"/>
        </w:rPr>
        <w:t xml:space="preserve"> PUT, </w:t>
      </w:r>
      <w:proofErr w:type="spellStart"/>
      <w:r w:rsidRPr="0089567D">
        <w:rPr>
          <w:rFonts w:ascii="Verdana" w:eastAsia="Times New Roman" w:hAnsi="Verdana" w:cs="Times New Roman"/>
          <w:b/>
          <w:bCs/>
          <w:sz w:val="20"/>
          <w:szCs w:val="20"/>
          <w:u w:val="single"/>
          <w:lang w:val="fr-FR" w:eastAsia="nl-BE"/>
        </w:rPr>
        <w:t>o.c</w:t>
      </w:r>
      <w:proofErr w:type="spellEnd"/>
      <w:r w:rsidRPr="0089567D">
        <w:rPr>
          <w:rFonts w:ascii="Verdana" w:eastAsia="Times New Roman" w:hAnsi="Verdana" w:cs="Times New Roman"/>
          <w:b/>
          <w:bCs/>
          <w:sz w:val="20"/>
          <w:szCs w:val="20"/>
          <w:u w:val="single"/>
          <w:lang w:val="fr-FR" w:eastAsia="nl-BE"/>
        </w:rPr>
        <w:t>.</w:t>
      </w:r>
      <w:r w:rsidRPr="0089567D">
        <w:rPr>
          <w:rFonts w:ascii="Verdana" w:eastAsia="Times New Roman" w:hAnsi="Verdana" w:cs="Times New Roman"/>
          <w:b/>
          <w:bCs/>
          <w:sz w:val="20"/>
          <w:szCs w:val="20"/>
          <w:lang w:val="fr-FR" w:eastAsia="nl-BE"/>
        </w:rPr>
        <w:t xml:space="preserve">, 108; WILLEKENS, “Drama en </w:t>
      </w:r>
      <w:proofErr w:type="spellStart"/>
      <w:r w:rsidRPr="0089567D">
        <w:rPr>
          <w:rFonts w:ascii="Verdana" w:eastAsia="Times New Roman" w:hAnsi="Verdana" w:cs="Times New Roman"/>
          <w:b/>
          <w:bCs/>
          <w:sz w:val="20"/>
          <w:szCs w:val="20"/>
          <w:lang w:val="fr-FR" w:eastAsia="nl-BE"/>
        </w:rPr>
        <w:t>toneel</w:t>
      </w:r>
      <w:proofErr w:type="spellEnd"/>
      <w:r w:rsidRPr="0089567D">
        <w:rPr>
          <w:rFonts w:ascii="Verdana" w:eastAsia="Times New Roman" w:hAnsi="Verdana" w:cs="Times New Roman"/>
          <w:b/>
          <w:bCs/>
          <w:sz w:val="20"/>
          <w:szCs w:val="20"/>
          <w:lang w:val="fr-FR" w:eastAsia="nl-BE"/>
        </w:rPr>
        <w:t xml:space="preserve">”, 292; FABER, </w:t>
      </w:r>
      <w:r w:rsidRPr="0089567D">
        <w:rPr>
          <w:rFonts w:ascii="Verdana" w:eastAsia="Times New Roman" w:hAnsi="Verdana" w:cs="Times New Roman"/>
          <w:b/>
          <w:bCs/>
          <w:sz w:val="20"/>
          <w:szCs w:val="20"/>
          <w:u w:val="single"/>
          <w:lang w:val="fr-FR" w:eastAsia="nl-BE"/>
        </w:rPr>
        <w:t>Histoire du théâtre français en Belgique</w:t>
      </w:r>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deel</w:t>
      </w:r>
      <w:proofErr w:type="spellEnd"/>
      <w:r w:rsidRPr="0089567D">
        <w:rPr>
          <w:rFonts w:ascii="Verdana" w:eastAsia="Times New Roman" w:hAnsi="Verdana" w:cs="Times New Roman"/>
          <w:b/>
          <w:bCs/>
          <w:sz w:val="20"/>
          <w:szCs w:val="20"/>
          <w:lang w:val="fr-FR" w:eastAsia="nl-BE"/>
        </w:rPr>
        <w:t xml:space="preserve"> IV, 92.</w:t>
      </w:r>
    </w:p>
    <w:bookmarkStart w:id="859" w:name="_ftn420"/>
    <w:p w14:paraId="0A6F7C4E"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"_ftnref420"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[420]</w:t>
      </w:r>
      <w:r w:rsidRPr="0089567D">
        <w:rPr>
          <w:rFonts w:ascii="Times New Roman" w:eastAsia="Times New Roman" w:hAnsi="Times New Roman" w:cs="Times New Roman"/>
          <w:b/>
          <w:bCs/>
          <w:sz w:val="24"/>
          <w:szCs w:val="24"/>
          <w:lang w:eastAsia="nl-BE"/>
        </w:rPr>
        <w:fldChar w:fldCharType="end"/>
      </w:r>
      <w:bookmarkEnd w:id="859"/>
      <w:r w:rsidRPr="0089567D">
        <w:rPr>
          <w:rFonts w:ascii="Verdana" w:eastAsia="Times New Roman" w:hAnsi="Verdana" w:cs="Times New Roman"/>
          <w:b/>
          <w:bCs/>
          <w:sz w:val="20"/>
          <w:szCs w:val="20"/>
          <w:lang w:val="fr-FR" w:eastAsia="nl-BE"/>
        </w:rPr>
        <w:t xml:space="preserve"> MORTIER, “Son Altesse Monseigneur le Prince de Ligne», 200.</w:t>
      </w:r>
    </w:p>
    <w:bookmarkStart w:id="860" w:name="_ftn421"/>
    <w:p w14:paraId="720070B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"_ftnref421"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[421]</w:t>
      </w:r>
      <w:r w:rsidRPr="0089567D">
        <w:rPr>
          <w:rFonts w:ascii="Times New Roman" w:eastAsia="Times New Roman" w:hAnsi="Times New Roman" w:cs="Times New Roman"/>
          <w:b/>
          <w:bCs/>
          <w:sz w:val="24"/>
          <w:szCs w:val="24"/>
          <w:lang w:eastAsia="nl-BE"/>
        </w:rPr>
        <w:fldChar w:fldCharType="end"/>
      </w:r>
      <w:bookmarkEnd w:id="860"/>
      <w:r w:rsidRPr="0089567D">
        <w:rPr>
          <w:rFonts w:ascii="Verdana" w:eastAsia="Times New Roman" w:hAnsi="Verdana" w:cs="Times New Roman"/>
          <w:b/>
          <w:bCs/>
          <w:sz w:val="20"/>
          <w:szCs w:val="20"/>
          <w:lang w:val="nl-NL" w:eastAsia="nl-BE"/>
        </w:rPr>
        <w:t xml:space="preserve"> PRIMS, “Het eerste theaterspel in vastentijd”, 140 en 141.</w:t>
      </w:r>
    </w:p>
    <w:bookmarkStart w:id="861" w:name="_ftn422"/>
    <w:p w14:paraId="15F0CEAF"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"_ftnref422"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[422]</w:t>
      </w:r>
      <w:r w:rsidRPr="0089567D">
        <w:rPr>
          <w:rFonts w:ascii="Times New Roman" w:eastAsia="Times New Roman" w:hAnsi="Times New Roman" w:cs="Times New Roman"/>
          <w:b/>
          <w:bCs/>
          <w:sz w:val="24"/>
          <w:szCs w:val="24"/>
          <w:lang w:eastAsia="nl-BE"/>
        </w:rPr>
        <w:fldChar w:fldCharType="end"/>
      </w:r>
      <w:bookmarkEnd w:id="861"/>
      <w:r w:rsidRPr="0089567D">
        <w:rPr>
          <w:rFonts w:ascii="Verdana" w:eastAsia="Times New Roman" w:hAnsi="Verdana" w:cs="Times New Roman"/>
          <w:b/>
          <w:bCs/>
          <w:sz w:val="20"/>
          <w:szCs w:val="20"/>
          <w:lang w:val="fr-FR" w:eastAsia="nl-BE"/>
        </w:rPr>
        <w:t xml:space="preserve"> MORTIER, “</w:t>
      </w:r>
      <w:proofErr w:type="spellStart"/>
      <w:r w:rsidRPr="0089567D">
        <w:rPr>
          <w:rFonts w:ascii="Verdana" w:eastAsia="Times New Roman" w:hAnsi="Verdana" w:cs="Times New Roman"/>
          <w:b/>
          <w:bCs/>
          <w:sz w:val="20"/>
          <w:szCs w:val="20"/>
          <w:lang w:val="fr-FR" w:eastAsia="nl-BE"/>
        </w:rPr>
        <w:t>a.c</w:t>
      </w:r>
      <w:proofErr w:type="spellEnd"/>
      <w:r w:rsidRPr="0089567D">
        <w:rPr>
          <w:rFonts w:ascii="Verdana" w:eastAsia="Times New Roman" w:hAnsi="Verdana" w:cs="Times New Roman"/>
          <w:b/>
          <w:bCs/>
          <w:sz w:val="20"/>
          <w:szCs w:val="20"/>
          <w:lang w:val="fr-FR" w:eastAsia="nl-BE"/>
        </w:rPr>
        <w:t>.”, 200 en 202; PRIMS, «</w:t>
      </w:r>
      <w:proofErr w:type="spellStart"/>
      <w:r w:rsidRPr="0089567D">
        <w:rPr>
          <w:rFonts w:ascii="Verdana" w:eastAsia="Times New Roman" w:hAnsi="Verdana" w:cs="Times New Roman"/>
          <w:b/>
          <w:bCs/>
          <w:sz w:val="20"/>
          <w:szCs w:val="20"/>
          <w:lang w:val="fr-FR" w:eastAsia="nl-BE"/>
        </w:rPr>
        <w:t>a.c</w:t>
      </w:r>
      <w:proofErr w:type="spellEnd"/>
      <w:r w:rsidRPr="0089567D">
        <w:rPr>
          <w:rFonts w:ascii="Verdana" w:eastAsia="Times New Roman" w:hAnsi="Verdana" w:cs="Times New Roman"/>
          <w:b/>
          <w:bCs/>
          <w:sz w:val="20"/>
          <w:szCs w:val="20"/>
          <w:lang w:val="fr-FR" w:eastAsia="nl-BE"/>
        </w:rPr>
        <w:t>.», 141.</w:t>
      </w:r>
    </w:p>
    <w:bookmarkStart w:id="862" w:name="_ftn423"/>
    <w:p w14:paraId="5235DE0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"_ftnref423"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[423]</w:t>
      </w:r>
      <w:r w:rsidRPr="0089567D">
        <w:rPr>
          <w:rFonts w:ascii="Times New Roman" w:eastAsia="Times New Roman" w:hAnsi="Times New Roman" w:cs="Times New Roman"/>
          <w:b/>
          <w:bCs/>
          <w:sz w:val="24"/>
          <w:szCs w:val="24"/>
          <w:lang w:eastAsia="nl-BE"/>
        </w:rPr>
        <w:fldChar w:fldCharType="end"/>
      </w:r>
      <w:bookmarkEnd w:id="862"/>
      <w:r w:rsidRPr="0089567D">
        <w:rPr>
          <w:rFonts w:ascii="Verdana" w:eastAsia="Times New Roman" w:hAnsi="Verdana" w:cs="Times New Roman"/>
          <w:b/>
          <w:bCs/>
          <w:sz w:val="20"/>
          <w:szCs w:val="20"/>
          <w:lang w:val="nl-NL" w:eastAsia="nl-BE"/>
        </w:rPr>
        <w:t xml:space="preserve"> PRIMS,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141; De auteur vermeldt nergens waar hij deze informatie vandaan haalt.</w:t>
      </w:r>
    </w:p>
    <w:bookmarkStart w:id="863" w:name="_ftn424"/>
    <w:p w14:paraId="77936CD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"_ftnref424"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[424]</w:t>
      </w:r>
      <w:r w:rsidRPr="0089567D">
        <w:rPr>
          <w:rFonts w:ascii="Times New Roman" w:eastAsia="Times New Roman" w:hAnsi="Times New Roman" w:cs="Times New Roman"/>
          <w:b/>
          <w:bCs/>
          <w:sz w:val="24"/>
          <w:szCs w:val="24"/>
          <w:lang w:eastAsia="nl-BE"/>
        </w:rPr>
        <w:fldChar w:fldCharType="end"/>
      </w:r>
      <w:bookmarkEnd w:id="863"/>
      <w:r w:rsidRPr="0089567D">
        <w:rPr>
          <w:rFonts w:ascii="Verdana" w:eastAsia="Times New Roman" w:hAnsi="Verdana" w:cs="Times New Roman"/>
          <w:b/>
          <w:bCs/>
          <w:sz w:val="20"/>
          <w:szCs w:val="20"/>
          <w:lang w:eastAsia="nl-BE"/>
        </w:rPr>
        <w:t xml:space="preserve"> ID., “</w:t>
      </w:r>
      <w:proofErr w:type="spellStart"/>
      <w:r w:rsidRPr="0089567D">
        <w:rPr>
          <w:rFonts w:ascii="Verdana" w:eastAsia="Times New Roman" w:hAnsi="Verdana" w:cs="Times New Roman"/>
          <w:b/>
          <w:bCs/>
          <w:sz w:val="20"/>
          <w:szCs w:val="20"/>
          <w:lang w:eastAsia="nl-BE"/>
        </w:rPr>
        <w:t>a.c.</w:t>
      </w:r>
      <w:proofErr w:type="spellEnd"/>
      <w:r w:rsidRPr="0089567D">
        <w:rPr>
          <w:rFonts w:ascii="Verdana" w:eastAsia="Times New Roman" w:hAnsi="Verdana" w:cs="Times New Roman"/>
          <w:b/>
          <w:bCs/>
          <w:sz w:val="20"/>
          <w:szCs w:val="20"/>
          <w:lang w:eastAsia="nl-BE"/>
        </w:rPr>
        <w:t>”, 143.</w:t>
      </w:r>
    </w:p>
    <w:bookmarkStart w:id="864" w:name="_ftn425"/>
    <w:p w14:paraId="6DC333B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"_ftnref425"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[425]</w:t>
      </w:r>
      <w:r w:rsidRPr="0089567D">
        <w:rPr>
          <w:rFonts w:ascii="Times New Roman" w:eastAsia="Times New Roman" w:hAnsi="Times New Roman" w:cs="Times New Roman"/>
          <w:b/>
          <w:bCs/>
          <w:sz w:val="24"/>
          <w:szCs w:val="24"/>
          <w:lang w:eastAsia="nl-BE"/>
        </w:rPr>
        <w:fldChar w:fldCharType="end"/>
      </w:r>
      <w:bookmarkEnd w:id="864"/>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xml:space="preserve">, 455, minuten van P. Van Setter, jaar 1785, f. 29v°; WILLEKENS, “Drama en toneel”, 293. </w:t>
      </w:r>
    </w:p>
    <w:bookmarkStart w:id="865" w:name="_ftn426"/>
    <w:p w14:paraId="74A3FBEC"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"_ftnref426"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[426]</w:t>
      </w:r>
      <w:r w:rsidRPr="0089567D">
        <w:rPr>
          <w:rFonts w:ascii="Times New Roman" w:eastAsia="Times New Roman" w:hAnsi="Times New Roman" w:cs="Times New Roman"/>
          <w:b/>
          <w:bCs/>
          <w:sz w:val="24"/>
          <w:szCs w:val="24"/>
          <w:lang w:eastAsia="nl-BE"/>
        </w:rPr>
        <w:fldChar w:fldCharType="end"/>
      </w:r>
      <w:bookmarkEnd w:id="865"/>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455, f. 31r°-v°; PRIMS, “Het eerste theaterspel in vastentijd”, 143 en 144.</w:t>
      </w:r>
    </w:p>
    <w:bookmarkStart w:id="866" w:name="_ftn427"/>
    <w:p w14:paraId="5204841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"_ftnref427"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[427]</w:t>
      </w:r>
      <w:r w:rsidRPr="0089567D">
        <w:rPr>
          <w:rFonts w:ascii="Times New Roman" w:eastAsia="Times New Roman" w:hAnsi="Times New Roman" w:cs="Times New Roman"/>
          <w:b/>
          <w:bCs/>
          <w:sz w:val="24"/>
          <w:szCs w:val="24"/>
          <w:lang w:eastAsia="nl-BE"/>
        </w:rPr>
        <w:fldChar w:fldCharType="end"/>
      </w:r>
      <w:bookmarkEnd w:id="866"/>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455, f. 39v° en 40r°; PRIMS,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144-146; WILLEKENS,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293 en 294.</w:t>
      </w:r>
    </w:p>
    <w:bookmarkStart w:id="867" w:name="_ftn428"/>
    <w:p w14:paraId="124C743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"_ftnref428"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[428]</w:t>
      </w:r>
      <w:r w:rsidRPr="0089567D">
        <w:rPr>
          <w:rFonts w:ascii="Times New Roman" w:eastAsia="Times New Roman" w:hAnsi="Times New Roman" w:cs="Times New Roman"/>
          <w:b/>
          <w:bCs/>
          <w:sz w:val="24"/>
          <w:szCs w:val="24"/>
          <w:lang w:eastAsia="nl-BE"/>
        </w:rPr>
        <w:fldChar w:fldCharType="end"/>
      </w:r>
      <w:bookmarkEnd w:id="867"/>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968, niet gefolieerd.</w:t>
      </w:r>
    </w:p>
    <w:bookmarkStart w:id="868" w:name="_ftn429"/>
    <w:p w14:paraId="1A12761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"_ftnref429"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[429]</w:t>
      </w:r>
      <w:r w:rsidRPr="0089567D">
        <w:rPr>
          <w:rFonts w:ascii="Times New Roman" w:eastAsia="Times New Roman" w:hAnsi="Times New Roman" w:cs="Times New Roman"/>
          <w:b/>
          <w:bCs/>
          <w:sz w:val="24"/>
          <w:szCs w:val="24"/>
          <w:lang w:eastAsia="nl-BE"/>
        </w:rPr>
        <w:fldChar w:fldCharType="end"/>
      </w:r>
      <w:bookmarkEnd w:id="868"/>
      <w:r w:rsidRPr="0089567D">
        <w:rPr>
          <w:rFonts w:ascii="Verdana" w:eastAsia="Times New Roman" w:hAnsi="Verdana" w:cs="Times New Roman"/>
          <w:b/>
          <w:bCs/>
          <w:sz w:val="20"/>
          <w:szCs w:val="20"/>
          <w:lang w:val="nl-NL" w:eastAsia="nl-BE"/>
        </w:rPr>
        <w:t xml:space="preserve"> PRIMS,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xml:space="preserve">”, 146 en 147; PUT, </w:t>
      </w:r>
      <w:r w:rsidRPr="0089567D">
        <w:rPr>
          <w:rFonts w:ascii="Verdana" w:eastAsia="Times New Roman" w:hAnsi="Verdana" w:cs="Times New Roman"/>
          <w:b/>
          <w:bCs/>
          <w:sz w:val="20"/>
          <w:szCs w:val="20"/>
          <w:u w:val="single"/>
          <w:lang w:val="nl-NL" w:eastAsia="nl-BE"/>
        </w:rPr>
        <w:t>Onrust in de zielzorg</w:t>
      </w:r>
      <w:r w:rsidRPr="0089567D">
        <w:rPr>
          <w:rFonts w:ascii="Verdana" w:eastAsia="Times New Roman" w:hAnsi="Verdana" w:cs="Times New Roman"/>
          <w:b/>
          <w:bCs/>
          <w:sz w:val="20"/>
          <w:szCs w:val="20"/>
          <w:lang w:val="nl-NL" w:eastAsia="nl-BE"/>
        </w:rPr>
        <w:t>, 108.</w:t>
      </w:r>
    </w:p>
    <w:bookmarkStart w:id="869" w:name="_ftn430"/>
    <w:p w14:paraId="5148EE4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"_ftnref430"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[430]</w:t>
      </w:r>
      <w:r w:rsidRPr="0089567D">
        <w:rPr>
          <w:rFonts w:ascii="Times New Roman" w:eastAsia="Times New Roman" w:hAnsi="Times New Roman" w:cs="Times New Roman"/>
          <w:b/>
          <w:bCs/>
          <w:sz w:val="24"/>
          <w:szCs w:val="24"/>
          <w:lang w:eastAsia="nl-BE"/>
        </w:rPr>
        <w:fldChar w:fldCharType="end"/>
      </w:r>
      <w:bookmarkEnd w:id="869"/>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455, minuten van P. Van Setter, jaar 1785, f. 41r° en 41v°; PRIMS, “Het eerste theaterspel in vastentijd”, 146; WILLEKENS, “Drama en toneel”, 294.</w:t>
      </w:r>
    </w:p>
    <w:bookmarkStart w:id="870" w:name="_ftn431"/>
    <w:p w14:paraId="75E8F94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"_ftnref431"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[431]</w:t>
      </w:r>
      <w:r w:rsidRPr="0089567D">
        <w:rPr>
          <w:rFonts w:ascii="Times New Roman" w:eastAsia="Times New Roman" w:hAnsi="Times New Roman" w:cs="Times New Roman"/>
          <w:b/>
          <w:bCs/>
          <w:sz w:val="24"/>
          <w:szCs w:val="24"/>
          <w:lang w:eastAsia="nl-BE"/>
        </w:rPr>
        <w:fldChar w:fldCharType="end"/>
      </w:r>
      <w:bookmarkEnd w:id="870"/>
      <w:r w:rsidRPr="0089567D">
        <w:rPr>
          <w:rFonts w:ascii="Verdana" w:eastAsia="Times New Roman" w:hAnsi="Verdana" w:cs="Times New Roman"/>
          <w:b/>
          <w:bCs/>
          <w:sz w:val="20"/>
          <w:szCs w:val="20"/>
          <w:lang w:val="nl-NL" w:eastAsia="nl-BE"/>
        </w:rPr>
        <w:t xml:space="preserve"> ARA, </w:t>
      </w:r>
      <w:r w:rsidRPr="0089567D">
        <w:rPr>
          <w:rFonts w:ascii="Verdana" w:eastAsia="Times New Roman" w:hAnsi="Verdana" w:cs="Times New Roman"/>
          <w:b/>
          <w:bCs/>
          <w:sz w:val="20"/>
          <w:szCs w:val="20"/>
          <w:u w:val="single"/>
          <w:lang w:val="nl-NL" w:eastAsia="nl-BE"/>
        </w:rPr>
        <w:t>GRO</w:t>
      </w:r>
      <w:r w:rsidRPr="0089567D">
        <w:rPr>
          <w:rFonts w:ascii="Verdana" w:eastAsia="Times New Roman" w:hAnsi="Verdana" w:cs="Times New Roman"/>
          <w:b/>
          <w:bCs/>
          <w:sz w:val="20"/>
          <w:szCs w:val="20"/>
          <w:lang w:val="nl-NL" w:eastAsia="nl-BE"/>
        </w:rPr>
        <w:t xml:space="preserve">, 1053/B, </w:t>
      </w:r>
      <w:proofErr w:type="spellStart"/>
      <w:r w:rsidRPr="0089567D">
        <w:rPr>
          <w:rFonts w:ascii="Verdana" w:eastAsia="Times New Roman" w:hAnsi="Verdana" w:cs="Times New Roman"/>
          <w:b/>
          <w:bCs/>
          <w:sz w:val="20"/>
          <w:szCs w:val="20"/>
          <w:lang w:val="nl-NL" w:eastAsia="nl-BE"/>
        </w:rPr>
        <w:t>Comédies</w:t>
      </w:r>
      <w:proofErr w:type="spellEnd"/>
      <w:r w:rsidRPr="0089567D">
        <w:rPr>
          <w:rFonts w:ascii="Verdana" w:eastAsia="Times New Roman" w:hAnsi="Verdana" w:cs="Times New Roman"/>
          <w:b/>
          <w:bCs/>
          <w:sz w:val="20"/>
          <w:szCs w:val="20"/>
          <w:lang w:val="nl-NL" w:eastAsia="nl-BE"/>
        </w:rPr>
        <w:t xml:space="preserve"> et </w:t>
      </w:r>
      <w:proofErr w:type="spellStart"/>
      <w:r w:rsidRPr="0089567D">
        <w:rPr>
          <w:rFonts w:ascii="Verdana" w:eastAsia="Times New Roman" w:hAnsi="Verdana" w:cs="Times New Roman"/>
          <w:b/>
          <w:bCs/>
          <w:sz w:val="20"/>
          <w:szCs w:val="20"/>
          <w:lang w:val="nl-NL" w:eastAsia="nl-BE"/>
        </w:rPr>
        <w:t>Theatres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Wauxhall</w:t>
      </w:r>
      <w:proofErr w:type="spellEnd"/>
      <w:r w:rsidRPr="0089567D">
        <w:rPr>
          <w:rFonts w:ascii="Verdana" w:eastAsia="Times New Roman" w:hAnsi="Verdana" w:cs="Times New Roman"/>
          <w:b/>
          <w:bCs/>
          <w:sz w:val="20"/>
          <w:szCs w:val="20"/>
          <w:lang w:val="nl-NL" w:eastAsia="nl-BE"/>
        </w:rPr>
        <w:t>, 1781-1787 en 1791-1793, niet gefolieerd; PRIMS,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146; WILLEKENS,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294.</w:t>
      </w:r>
    </w:p>
    <w:bookmarkStart w:id="871" w:name="_ftn432"/>
    <w:p w14:paraId="05B0AF9B"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"_ftnref432"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[432]</w:t>
      </w:r>
      <w:r w:rsidRPr="0089567D">
        <w:rPr>
          <w:rFonts w:ascii="Times New Roman" w:eastAsia="Times New Roman" w:hAnsi="Times New Roman" w:cs="Times New Roman"/>
          <w:b/>
          <w:bCs/>
          <w:sz w:val="24"/>
          <w:szCs w:val="24"/>
          <w:lang w:eastAsia="nl-BE"/>
        </w:rPr>
        <w:fldChar w:fldCharType="end"/>
      </w:r>
      <w:bookmarkEnd w:id="871"/>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455, f. 44r°; WILLEKENS,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294 en 295.</w:t>
      </w:r>
    </w:p>
    <w:bookmarkStart w:id="872" w:name="_ftn433"/>
    <w:p w14:paraId="664D7C7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"_ftnref433"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[433]</w:t>
      </w:r>
      <w:r w:rsidRPr="0089567D">
        <w:rPr>
          <w:rFonts w:ascii="Times New Roman" w:eastAsia="Times New Roman" w:hAnsi="Times New Roman" w:cs="Times New Roman"/>
          <w:b/>
          <w:bCs/>
          <w:sz w:val="24"/>
          <w:szCs w:val="24"/>
          <w:lang w:eastAsia="nl-BE"/>
        </w:rPr>
        <w:fldChar w:fldCharType="end"/>
      </w:r>
      <w:bookmarkEnd w:id="872"/>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455, f. 45r°; WILLEKENS,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295; De auteur zei dat de abonnees schriftelijk advies gaven, maar gaf niet aan van welke aard dit was.</w:t>
      </w:r>
    </w:p>
    <w:bookmarkStart w:id="873" w:name="_ftn434"/>
    <w:p w14:paraId="45ABB83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"_ftnref434"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[434]</w:t>
      </w:r>
      <w:r w:rsidRPr="0089567D">
        <w:rPr>
          <w:rFonts w:ascii="Times New Roman" w:eastAsia="Times New Roman" w:hAnsi="Times New Roman" w:cs="Times New Roman"/>
          <w:b/>
          <w:bCs/>
          <w:sz w:val="24"/>
          <w:szCs w:val="24"/>
          <w:lang w:eastAsia="nl-BE"/>
        </w:rPr>
        <w:fldChar w:fldCharType="end"/>
      </w:r>
      <w:bookmarkEnd w:id="873"/>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455, minuten van P. Van Setter, jaar 1785, f. 60r°.</w:t>
      </w:r>
    </w:p>
    <w:bookmarkStart w:id="874" w:name="_ftn435"/>
    <w:p w14:paraId="67C6120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"_ftnref435"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[435]</w:t>
      </w:r>
      <w:r w:rsidRPr="0089567D">
        <w:rPr>
          <w:rFonts w:ascii="Times New Roman" w:eastAsia="Times New Roman" w:hAnsi="Times New Roman" w:cs="Times New Roman"/>
          <w:b/>
          <w:bCs/>
          <w:sz w:val="24"/>
          <w:szCs w:val="24"/>
          <w:lang w:eastAsia="nl-BE"/>
        </w:rPr>
        <w:fldChar w:fldCharType="end"/>
      </w:r>
      <w:bookmarkEnd w:id="874"/>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xml:space="preserve">, 455, f. 61r°-62v°; ARA, </w:t>
      </w:r>
      <w:r w:rsidRPr="0089567D">
        <w:rPr>
          <w:rFonts w:ascii="Verdana" w:eastAsia="Times New Roman" w:hAnsi="Verdana" w:cs="Times New Roman"/>
          <w:b/>
          <w:bCs/>
          <w:sz w:val="20"/>
          <w:szCs w:val="20"/>
          <w:u w:val="single"/>
          <w:lang w:val="nl-NL" w:eastAsia="nl-BE"/>
        </w:rPr>
        <w:t>GRO</w:t>
      </w:r>
      <w:r w:rsidRPr="0089567D">
        <w:rPr>
          <w:rFonts w:ascii="Verdana" w:eastAsia="Times New Roman" w:hAnsi="Verdana" w:cs="Times New Roman"/>
          <w:b/>
          <w:bCs/>
          <w:sz w:val="20"/>
          <w:szCs w:val="20"/>
          <w:lang w:val="nl-NL" w:eastAsia="nl-BE"/>
        </w:rPr>
        <w:t xml:space="preserve">, 1053/B, </w:t>
      </w:r>
      <w:proofErr w:type="spellStart"/>
      <w:r w:rsidRPr="0089567D">
        <w:rPr>
          <w:rFonts w:ascii="Verdana" w:eastAsia="Times New Roman" w:hAnsi="Verdana" w:cs="Times New Roman"/>
          <w:b/>
          <w:bCs/>
          <w:sz w:val="20"/>
          <w:szCs w:val="20"/>
          <w:lang w:val="nl-NL" w:eastAsia="nl-BE"/>
        </w:rPr>
        <w:t>Comédies</w:t>
      </w:r>
      <w:proofErr w:type="spellEnd"/>
      <w:r w:rsidRPr="0089567D">
        <w:rPr>
          <w:rFonts w:ascii="Verdana" w:eastAsia="Times New Roman" w:hAnsi="Verdana" w:cs="Times New Roman"/>
          <w:b/>
          <w:bCs/>
          <w:sz w:val="20"/>
          <w:szCs w:val="20"/>
          <w:lang w:val="nl-NL" w:eastAsia="nl-BE"/>
        </w:rPr>
        <w:t xml:space="preserve"> et </w:t>
      </w:r>
      <w:proofErr w:type="spellStart"/>
      <w:r w:rsidRPr="0089567D">
        <w:rPr>
          <w:rFonts w:ascii="Verdana" w:eastAsia="Times New Roman" w:hAnsi="Verdana" w:cs="Times New Roman"/>
          <w:b/>
          <w:bCs/>
          <w:sz w:val="20"/>
          <w:szCs w:val="20"/>
          <w:lang w:val="nl-NL" w:eastAsia="nl-BE"/>
        </w:rPr>
        <w:t>Theatres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Wauxhall</w:t>
      </w:r>
      <w:proofErr w:type="spellEnd"/>
      <w:r w:rsidRPr="0089567D">
        <w:rPr>
          <w:rFonts w:ascii="Verdana" w:eastAsia="Times New Roman" w:hAnsi="Verdana" w:cs="Times New Roman"/>
          <w:b/>
          <w:bCs/>
          <w:sz w:val="20"/>
          <w:szCs w:val="20"/>
          <w:lang w:val="nl-NL" w:eastAsia="nl-BE"/>
        </w:rPr>
        <w:t xml:space="preserve">, 1781-1787 en 1791-1793, niet gefolieerd; </w:t>
      </w:r>
      <w:proofErr w:type="spellStart"/>
      <w:r w:rsidRPr="0089567D">
        <w:rPr>
          <w:rFonts w:ascii="Verdana" w:eastAsia="Times New Roman" w:hAnsi="Verdana" w:cs="Times New Roman"/>
          <w:b/>
          <w:bCs/>
          <w:sz w:val="20"/>
          <w:szCs w:val="20"/>
          <w:lang w:val="nl-NL" w:eastAsia="nl-BE"/>
        </w:rPr>
        <w:t>Willekens</w:t>
      </w:r>
      <w:proofErr w:type="spellEnd"/>
      <w:r w:rsidRPr="0089567D">
        <w:rPr>
          <w:rFonts w:ascii="Verdana" w:eastAsia="Times New Roman" w:hAnsi="Verdana" w:cs="Times New Roman"/>
          <w:b/>
          <w:bCs/>
          <w:sz w:val="20"/>
          <w:szCs w:val="20"/>
          <w:lang w:val="nl-NL" w:eastAsia="nl-BE"/>
        </w:rPr>
        <w:t xml:space="preserve"> geeft het volledige reglement letterlijk weer; WILLEKENS, “Drama en toneel”, 295-297.</w:t>
      </w:r>
    </w:p>
    <w:bookmarkStart w:id="875" w:name="_ftn436"/>
    <w:p w14:paraId="34AE9BC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"_ftnref436"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[436]</w:t>
      </w:r>
      <w:r w:rsidRPr="0089567D">
        <w:rPr>
          <w:rFonts w:ascii="Times New Roman" w:eastAsia="Times New Roman" w:hAnsi="Times New Roman" w:cs="Times New Roman"/>
          <w:b/>
          <w:bCs/>
          <w:sz w:val="24"/>
          <w:szCs w:val="24"/>
          <w:lang w:eastAsia="nl-BE"/>
        </w:rPr>
        <w:fldChar w:fldCharType="end"/>
      </w:r>
      <w:bookmarkEnd w:id="875"/>
      <w:r w:rsidRPr="0089567D">
        <w:rPr>
          <w:rFonts w:ascii="Verdana" w:eastAsia="Times New Roman" w:hAnsi="Verdana" w:cs="Times New Roman"/>
          <w:b/>
          <w:bCs/>
          <w:sz w:val="20"/>
          <w:szCs w:val="20"/>
          <w:lang w:val="nl-NL" w:eastAsia="nl-BE"/>
        </w:rPr>
        <w:t xml:space="preserve"> Dit artikel werd letterlijk overgenomen omdat het zich moeilijk liet samenvatten.</w:t>
      </w:r>
    </w:p>
    <w:bookmarkStart w:id="876" w:name="_ftn437"/>
    <w:p w14:paraId="299A8665"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"_ftnref437"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[437]</w:t>
      </w:r>
      <w:r w:rsidRPr="0089567D">
        <w:rPr>
          <w:rFonts w:ascii="Times New Roman" w:eastAsia="Times New Roman" w:hAnsi="Times New Roman" w:cs="Times New Roman"/>
          <w:b/>
          <w:bCs/>
          <w:sz w:val="24"/>
          <w:szCs w:val="24"/>
          <w:lang w:eastAsia="nl-BE"/>
        </w:rPr>
        <w:fldChar w:fldCharType="end"/>
      </w:r>
      <w:bookmarkEnd w:id="876"/>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455, minuten van P. Van Setter, jaar 1785, f. 62v°; WILLEKENS, “Drama en toneel”, 297.</w:t>
      </w:r>
    </w:p>
    <w:bookmarkStart w:id="877" w:name="_ftn438"/>
    <w:p w14:paraId="2822A28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"_ftnref438"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[438]</w:t>
      </w:r>
      <w:r w:rsidRPr="0089567D">
        <w:rPr>
          <w:rFonts w:ascii="Times New Roman" w:eastAsia="Times New Roman" w:hAnsi="Times New Roman" w:cs="Times New Roman"/>
          <w:b/>
          <w:bCs/>
          <w:sz w:val="24"/>
          <w:szCs w:val="24"/>
          <w:lang w:eastAsia="nl-BE"/>
        </w:rPr>
        <w:fldChar w:fldCharType="end"/>
      </w:r>
      <w:bookmarkEnd w:id="877"/>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PK</w:t>
      </w:r>
      <w:r w:rsidRPr="0089567D">
        <w:rPr>
          <w:rFonts w:ascii="Verdana" w:eastAsia="Times New Roman" w:hAnsi="Verdana" w:cs="Times New Roman"/>
          <w:b/>
          <w:bCs/>
          <w:sz w:val="20"/>
          <w:szCs w:val="20"/>
          <w:lang w:val="nl-NL" w:eastAsia="nl-BE"/>
        </w:rPr>
        <w:t xml:space="preserve">, 455, f. 63r°; </w:t>
      </w:r>
      <w:proofErr w:type="spellStart"/>
      <w:r w:rsidRPr="0089567D">
        <w:rPr>
          <w:rFonts w:ascii="Verdana" w:eastAsia="Times New Roman" w:hAnsi="Verdana" w:cs="Times New Roman"/>
          <w:b/>
          <w:bCs/>
          <w:sz w:val="20"/>
          <w:szCs w:val="20"/>
          <w:lang w:val="nl-NL" w:eastAsia="nl-BE"/>
        </w:rPr>
        <w:t>Willekens</w:t>
      </w:r>
      <w:proofErr w:type="spellEnd"/>
      <w:r w:rsidRPr="0089567D">
        <w:rPr>
          <w:rFonts w:ascii="Verdana" w:eastAsia="Times New Roman" w:hAnsi="Verdana" w:cs="Times New Roman"/>
          <w:b/>
          <w:bCs/>
          <w:sz w:val="20"/>
          <w:szCs w:val="20"/>
          <w:lang w:val="nl-NL" w:eastAsia="nl-BE"/>
        </w:rPr>
        <w:t xml:space="preserve"> nam niet meer de moeite om te vermelden waar deze goedkeuring vandaan kwam, vandaar dat het soms moeilijk was zijn verhaal te volgen; WILLEKENS, “</w:t>
      </w:r>
      <w:proofErr w:type="spellStart"/>
      <w:r w:rsidRPr="0089567D">
        <w:rPr>
          <w:rFonts w:ascii="Verdana" w:eastAsia="Times New Roman" w:hAnsi="Verdana" w:cs="Times New Roman"/>
          <w:b/>
          <w:bCs/>
          <w:sz w:val="20"/>
          <w:szCs w:val="20"/>
          <w:lang w:val="nl-NL" w:eastAsia="nl-BE"/>
        </w:rPr>
        <w:t>a.c.</w:t>
      </w:r>
      <w:proofErr w:type="spellEnd"/>
      <w:r w:rsidRPr="0089567D">
        <w:rPr>
          <w:rFonts w:ascii="Verdana" w:eastAsia="Times New Roman" w:hAnsi="Verdana" w:cs="Times New Roman"/>
          <w:b/>
          <w:bCs/>
          <w:sz w:val="20"/>
          <w:szCs w:val="20"/>
          <w:lang w:val="nl-NL" w:eastAsia="nl-BE"/>
        </w:rPr>
        <w:t>”, 297.</w:t>
      </w:r>
    </w:p>
    <w:bookmarkStart w:id="878" w:name="_ftn439"/>
    <w:p w14:paraId="53C162EA"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"http://www.ethesis.net/spectakelcultuur/spectakelcultuur_deel_4.htm" \l "_ftnref439"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[439]</w:t>
      </w:r>
      <w:r w:rsidRPr="0089567D">
        <w:rPr>
          <w:rFonts w:ascii="Times New Roman" w:eastAsia="Times New Roman" w:hAnsi="Times New Roman" w:cs="Times New Roman"/>
          <w:b/>
          <w:bCs/>
          <w:sz w:val="24"/>
          <w:szCs w:val="24"/>
          <w:lang w:eastAsia="nl-BE"/>
        </w:rPr>
        <w:fldChar w:fldCharType="end"/>
      </w:r>
      <w:bookmarkEnd w:id="878"/>
      <w:r w:rsidRPr="0089567D">
        <w:rPr>
          <w:rFonts w:ascii="Verdana" w:eastAsia="Times New Roman" w:hAnsi="Verdana" w:cs="Times New Roman"/>
          <w:b/>
          <w:bCs/>
          <w:sz w:val="20"/>
          <w:szCs w:val="20"/>
          <w:lang w:val="fr-FR" w:eastAsia="nl-BE"/>
        </w:rPr>
        <w:t xml:space="preserve"> ARA, </w:t>
      </w:r>
      <w:r w:rsidRPr="0089567D">
        <w:rPr>
          <w:rFonts w:ascii="Verdana" w:eastAsia="Times New Roman" w:hAnsi="Verdana" w:cs="Times New Roman"/>
          <w:b/>
          <w:bCs/>
          <w:sz w:val="20"/>
          <w:szCs w:val="20"/>
          <w:u w:val="single"/>
          <w:lang w:val="fr-FR" w:eastAsia="nl-BE"/>
        </w:rPr>
        <w:t>GRO</w:t>
      </w:r>
      <w:r w:rsidRPr="0089567D">
        <w:rPr>
          <w:rFonts w:ascii="Verdana" w:eastAsia="Times New Roman" w:hAnsi="Verdana" w:cs="Times New Roman"/>
          <w:b/>
          <w:bCs/>
          <w:sz w:val="20"/>
          <w:szCs w:val="20"/>
          <w:lang w:val="fr-FR" w:eastAsia="nl-BE"/>
        </w:rPr>
        <w:t xml:space="preserve">, 1053/A, Comédies et Théâtres, 1724-1780, niet </w:t>
      </w:r>
      <w:proofErr w:type="spellStart"/>
      <w:r w:rsidRPr="0089567D">
        <w:rPr>
          <w:rFonts w:ascii="Verdana" w:eastAsia="Times New Roman" w:hAnsi="Verdana" w:cs="Times New Roman"/>
          <w:b/>
          <w:bCs/>
          <w:sz w:val="20"/>
          <w:szCs w:val="20"/>
          <w:lang w:val="fr-FR" w:eastAsia="nl-BE"/>
        </w:rPr>
        <w:t>gefolieerd</w:t>
      </w:r>
      <w:proofErr w:type="spellEnd"/>
      <w:r w:rsidRPr="0089567D">
        <w:rPr>
          <w:rFonts w:ascii="Verdana" w:eastAsia="Times New Roman" w:hAnsi="Verdana" w:cs="Times New Roman"/>
          <w:b/>
          <w:bCs/>
          <w:sz w:val="20"/>
          <w:szCs w:val="20"/>
          <w:lang w:val="fr-FR" w:eastAsia="nl-BE"/>
        </w:rPr>
        <w:t xml:space="preserve">; PUTTEMANS, </w:t>
      </w:r>
      <w:r w:rsidRPr="0089567D">
        <w:rPr>
          <w:rFonts w:ascii="Verdana" w:eastAsia="Times New Roman" w:hAnsi="Verdana" w:cs="Times New Roman"/>
          <w:b/>
          <w:bCs/>
          <w:sz w:val="20"/>
          <w:szCs w:val="20"/>
          <w:u w:val="single"/>
          <w:lang w:val="fr-FR" w:eastAsia="nl-BE"/>
        </w:rPr>
        <w:t>La censure</w:t>
      </w:r>
      <w:r w:rsidRPr="0089567D">
        <w:rPr>
          <w:rFonts w:ascii="Verdana" w:eastAsia="Times New Roman" w:hAnsi="Verdana" w:cs="Times New Roman"/>
          <w:b/>
          <w:bCs/>
          <w:sz w:val="20"/>
          <w:szCs w:val="20"/>
          <w:lang w:val="fr-FR" w:eastAsia="nl-BE"/>
        </w:rPr>
        <w:t>, 329.</w:t>
      </w:r>
    </w:p>
    <w:bookmarkStart w:id="879" w:name="_ftn440"/>
    <w:p w14:paraId="3CFC975B" w14:textId="439E3BD2" w:rsidR="0089567D" w:rsidRDefault="0089567D" w:rsidP="0089567D">
      <w:pPr>
        <w:spacing w:after="0" w:line="360" w:lineRule="auto"/>
        <w:rPr>
          <w:rFonts w:ascii="Verdana" w:eastAsia="Times New Roman" w:hAnsi="Verdana" w:cs="Times New Roman"/>
          <w:b/>
          <w:bCs/>
          <w:sz w:val="20"/>
          <w:szCs w:val="20"/>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"http://www.ethesis.net/spectakelcultuur/spectakelcultuur_deel_4.htm" \l "_ftnref440"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[440]</w:t>
      </w:r>
      <w:r w:rsidRPr="0089567D">
        <w:rPr>
          <w:rFonts w:ascii="Times New Roman" w:eastAsia="Times New Roman" w:hAnsi="Times New Roman" w:cs="Times New Roman"/>
          <w:b/>
          <w:bCs/>
          <w:sz w:val="24"/>
          <w:szCs w:val="24"/>
          <w:lang w:eastAsia="nl-BE"/>
        </w:rPr>
        <w:fldChar w:fldCharType="end"/>
      </w:r>
      <w:bookmarkEnd w:id="879"/>
      <w:r w:rsidRPr="0089567D">
        <w:rPr>
          <w:rFonts w:ascii="Verdana" w:eastAsia="Times New Roman" w:hAnsi="Verdana" w:cs="Times New Roman"/>
          <w:b/>
          <w:bCs/>
          <w:sz w:val="20"/>
          <w:szCs w:val="20"/>
          <w:lang w:val="fr-FR" w:eastAsia="nl-BE"/>
        </w:rPr>
        <w:t xml:space="preserve"> PUTTEMANS, </w:t>
      </w:r>
      <w:proofErr w:type="spellStart"/>
      <w:r w:rsidRPr="0089567D">
        <w:rPr>
          <w:rFonts w:ascii="Verdana" w:eastAsia="Times New Roman" w:hAnsi="Verdana" w:cs="Times New Roman"/>
          <w:b/>
          <w:bCs/>
          <w:sz w:val="20"/>
          <w:szCs w:val="20"/>
          <w:u w:val="single"/>
          <w:lang w:val="fr-FR" w:eastAsia="nl-BE"/>
        </w:rPr>
        <w:t>o.c</w:t>
      </w:r>
      <w:proofErr w:type="spellEnd"/>
      <w:r w:rsidRPr="0089567D">
        <w:rPr>
          <w:rFonts w:ascii="Verdana" w:eastAsia="Times New Roman" w:hAnsi="Verdana" w:cs="Times New Roman"/>
          <w:b/>
          <w:bCs/>
          <w:sz w:val="20"/>
          <w:szCs w:val="20"/>
          <w:u w:val="single"/>
          <w:lang w:val="fr-FR" w:eastAsia="nl-BE"/>
        </w:rPr>
        <w:t>.</w:t>
      </w:r>
      <w:r w:rsidRPr="0089567D">
        <w:rPr>
          <w:rFonts w:ascii="Verdana" w:eastAsia="Times New Roman" w:hAnsi="Verdana" w:cs="Times New Roman"/>
          <w:b/>
          <w:bCs/>
          <w:sz w:val="20"/>
          <w:szCs w:val="20"/>
          <w:lang w:val="fr-FR" w:eastAsia="nl-BE"/>
        </w:rPr>
        <w:t>, 329 en 330.</w:t>
      </w:r>
    </w:p>
    <w:p w14:paraId="2869B8F6" w14:textId="7AE98EC1" w:rsidR="0089567D" w:rsidRDefault="0089567D" w:rsidP="0089567D">
      <w:pPr>
        <w:spacing w:after="0" w:line="360" w:lineRule="auto"/>
        <w:rPr>
          <w:rFonts w:ascii="Verdana" w:eastAsia="Times New Roman" w:hAnsi="Verdana" w:cs="Times New Roman"/>
          <w:b/>
          <w:bCs/>
          <w:sz w:val="20"/>
          <w:szCs w:val="20"/>
          <w:lang w:val="fr-FR" w:eastAsia="nl-BE"/>
        </w:rPr>
      </w:pPr>
    </w:p>
    <w:p w14:paraId="6D1676B3" w14:textId="11D4A325" w:rsidR="0089567D" w:rsidRDefault="0089567D">
      <w:pPr>
        <w:rPr>
          <w:rFonts w:ascii="Verdana" w:eastAsia="Times New Roman" w:hAnsi="Verdana" w:cs="Times New Roman"/>
          <w:b/>
          <w:bCs/>
          <w:sz w:val="20"/>
          <w:szCs w:val="20"/>
          <w:lang w:val="fr-FR" w:eastAsia="nl-BE"/>
        </w:rPr>
      </w:pPr>
      <w:r>
        <w:rPr>
          <w:rFonts w:ascii="Verdana" w:eastAsia="Times New Roman" w:hAnsi="Verdana" w:cs="Times New Roman"/>
          <w:b/>
          <w:bCs/>
          <w:sz w:val="20"/>
          <w:szCs w:val="20"/>
          <w:lang w:val="fr-FR" w:eastAsia="nl-BE"/>
        </w:rPr>
        <w:br w:type="page"/>
      </w:r>
    </w:p>
    <w:p w14:paraId="5985EAB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800000"/>
          <w:sz w:val="36"/>
          <w:szCs w:val="36"/>
          <w:lang w:eastAsia="nl-BE"/>
        </w:rPr>
        <w:lastRenderedPageBreak/>
        <w:t>Besluit</w:t>
      </w:r>
    </w:p>
    <w:p w14:paraId="018ABB30"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23BDD3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Antwerpen was een bruisende stad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Inwoner of toerist, niemand hoefde er zich te vervelen, want de stad had een uitgebreide spektakelcultuur. Met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beschikten de Sinjoren over een mooie, goed uitgeruste schouwburg. De aanleg van het pand was de verdienste van Gilbert van </w:t>
      </w:r>
      <w:proofErr w:type="spellStart"/>
      <w:r w:rsidRPr="0089567D">
        <w:rPr>
          <w:rFonts w:ascii="Verdana" w:eastAsia="Times New Roman" w:hAnsi="Verdana" w:cs="Times New Roman"/>
          <w:b/>
          <w:bCs/>
          <w:sz w:val="20"/>
          <w:szCs w:val="20"/>
          <w:lang w:val="nl-NL" w:eastAsia="nl-BE"/>
        </w:rPr>
        <w:t>Schoonbeke</w:t>
      </w:r>
      <w:proofErr w:type="spellEnd"/>
      <w:r w:rsidRPr="0089567D">
        <w:rPr>
          <w:rFonts w:ascii="Verdana" w:eastAsia="Times New Roman" w:hAnsi="Verdana" w:cs="Times New Roman"/>
          <w:b/>
          <w:bCs/>
          <w:sz w:val="20"/>
          <w:szCs w:val="20"/>
          <w:lang w:val="nl-NL" w:eastAsia="nl-BE"/>
        </w:rPr>
        <w:t xml:space="preserve"> in het midden van de 16</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Deze beroemde Antwerpenaar zou trouwens het gehele stadsbeeld aanzienlijk veranderen en verfraaien. Zijn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was oorspronkelijk het nieuwe handelspand voor de tapijtwevers en –handelaars. In 1710 werd een aanzienlijk deel van het pand in beslag genomen door de aalmoezeniers, die het inrichtten als spektakelzaal. Ze kwamen hiermee in aanvaring met de </w:t>
      </w:r>
      <w:proofErr w:type="spellStart"/>
      <w:r w:rsidRPr="0089567D">
        <w:rPr>
          <w:rFonts w:ascii="Verdana" w:eastAsia="Times New Roman" w:hAnsi="Verdana" w:cs="Times New Roman"/>
          <w:b/>
          <w:bCs/>
          <w:sz w:val="20"/>
          <w:szCs w:val="20"/>
          <w:lang w:val="nl-NL" w:eastAsia="nl-BE"/>
        </w:rPr>
        <w:t>tapissiers</w:t>
      </w:r>
      <w:proofErr w:type="spellEnd"/>
      <w:r w:rsidRPr="0089567D">
        <w:rPr>
          <w:rFonts w:ascii="Verdana" w:eastAsia="Times New Roman" w:hAnsi="Verdana" w:cs="Times New Roman"/>
          <w:b/>
          <w:bCs/>
          <w:sz w:val="20"/>
          <w:szCs w:val="20"/>
          <w:lang w:val="nl-NL" w:eastAsia="nl-BE"/>
        </w:rPr>
        <w:t xml:space="preserve">. Stap voor stap werd het handelspand echter ingenomen door de aalmoezeniers, tot en met de zolders en de kelders toe en dit alles ten voordele van hun theateronderneming. Op de zolder kon een aanzienlijk deel van de machinerie geconstrueerd worden, alsook in de kelder waar tevens het materiaal om op te treden bewaard werd. Op die manier werden de </w:t>
      </w:r>
      <w:proofErr w:type="spellStart"/>
      <w:r w:rsidRPr="0089567D">
        <w:rPr>
          <w:rFonts w:ascii="Verdana" w:eastAsia="Times New Roman" w:hAnsi="Verdana" w:cs="Times New Roman"/>
          <w:b/>
          <w:bCs/>
          <w:sz w:val="20"/>
          <w:szCs w:val="20"/>
          <w:lang w:val="nl-NL" w:eastAsia="nl-BE"/>
        </w:rPr>
        <w:t>tapissiers</w:t>
      </w:r>
      <w:proofErr w:type="spellEnd"/>
      <w:r w:rsidRPr="0089567D">
        <w:rPr>
          <w:rFonts w:ascii="Verdana" w:eastAsia="Times New Roman" w:hAnsi="Verdana" w:cs="Times New Roman"/>
          <w:b/>
          <w:bCs/>
          <w:sz w:val="20"/>
          <w:szCs w:val="20"/>
          <w:lang w:val="nl-NL" w:eastAsia="nl-BE"/>
        </w:rPr>
        <w:t xml:space="preserve"> stap voor stap weggewerkt uit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Bovendien verkochten de wandtapijten niet meer zo goed, want zij  geraakten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uit de mode als wandbekleding.</w:t>
      </w:r>
    </w:p>
    <w:p w14:paraId="0DA1F9A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De schouwburg werd ingericht door Jacob </w:t>
      </w:r>
      <w:proofErr w:type="spellStart"/>
      <w:r w:rsidRPr="0089567D">
        <w:rPr>
          <w:rFonts w:ascii="Verdana" w:eastAsia="Times New Roman" w:hAnsi="Verdana" w:cs="Times New Roman"/>
          <w:b/>
          <w:bCs/>
          <w:sz w:val="20"/>
          <w:szCs w:val="20"/>
          <w:lang w:val="nl-NL" w:eastAsia="nl-BE"/>
        </w:rPr>
        <w:t>Herreyns</w:t>
      </w:r>
      <w:proofErr w:type="spellEnd"/>
      <w:r w:rsidRPr="0089567D">
        <w:rPr>
          <w:rFonts w:ascii="Verdana" w:eastAsia="Times New Roman" w:hAnsi="Verdana" w:cs="Times New Roman"/>
          <w:b/>
          <w:bCs/>
          <w:sz w:val="20"/>
          <w:szCs w:val="20"/>
          <w:lang w:val="nl-NL" w:eastAsia="nl-BE"/>
        </w:rPr>
        <w:t xml:space="preserve">, Abraham </w:t>
      </w:r>
      <w:proofErr w:type="spellStart"/>
      <w:r w:rsidRPr="0089567D">
        <w:rPr>
          <w:rFonts w:ascii="Verdana" w:eastAsia="Times New Roman" w:hAnsi="Verdana" w:cs="Times New Roman"/>
          <w:b/>
          <w:bCs/>
          <w:sz w:val="20"/>
          <w:szCs w:val="20"/>
          <w:lang w:val="nl-NL" w:eastAsia="nl-BE"/>
        </w:rPr>
        <w:t>Genoels</w:t>
      </w:r>
      <w:proofErr w:type="spellEnd"/>
      <w:r w:rsidRPr="0089567D">
        <w:rPr>
          <w:rFonts w:ascii="Verdana" w:eastAsia="Times New Roman" w:hAnsi="Verdana" w:cs="Times New Roman"/>
          <w:b/>
          <w:bCs/>
          <w:sz w:val="20"/>
          <w:szCs w:val="20"/>
          <w:lang w:val="nl-NL" w:eastAsia="nl-BE"/>
        </w:rPr>
        <w:t xml:space="preserve">, W. Moens en ‘Paul </w:t>
      </w:r>
      <w:proofErr w:type="spellStart"/>
      <w:r w:rsidRPr="0089567D">
        <w:rPr>
          <w:rFonts w:ascii="Verdana" w:eastAsia="Times New Roman" w:hAnsi="Verdana" w:cs="Times New Roman"/>
          <w:b/>
          <w:bCs/>
          <w:sz w:val="20"/>
          <w:szCs w:val="20"/>
          <w:lang w:val="nl-NL" w:eastAsia="nl-BE"/>
        </w:rPr>
        <w:t>Veronese</w:t>
      </w:r>
      <w:proofErr w:type="spellEnd"/>
      <w:r w:rsidRPr="0089567D">
        <w:rPr>
          <w:rFonts w:ascii="Verdana" w:eastAsia="Times New Roman" w:hAnsi="Verdana" w:cs="Times New Roman"/>
          <w:b/>
          <w:bCs/>
          <w:sz w:val="20"/>
          <w:szCs w:val="20"/>
          <w:lang w:val="nl-NL" w:eastAsia="nl-BE"/>
        </w:rPr>
        <w:t xml:space="preserve">’. Er werd een wacht samengesteld en voorzorgsmaatregelen genomen tegen brandgevaar. Al deze voorzichtigheid kon niet voorkomen dat in de nacht van 3 op 4 maart 1746 een groot deel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in de vlammen opging. De aalmoezeniers bleven echter niet bij de pakken zitten en er werd onmiddellijk gestart met de heropbouw van de schouwburg door architect Engelbert </w:t>
      </w:r>
      <w:proofErr w:type="spellStart"/>
      <w:r w:rsidRPr="0089567D">
        <w:rPr>
          <w:rFonts w:ascii="Verdana" w:eastAsia="Times New Roman" w:hAnsi="Verdana" w:cs="Times New Roman"/>
          <w:b/>
          <w:bCs/>
          <w:sz w:val="20"/>
          <w:szCs w:val="20"/>
          <w:lang w:val="nl-NL" w:eastAsia="nl-BE"/>
        </w:rPr>
        <w:t>Baets</w:t>
      </w:r>
      <w:proofErr w:type="spellEnd"/>
      <w:r w:rsidRPr="0089567D">
        <w:rPr>
          <w:rFonts w:ascii="Verdana" w:eastAsia="Times New Roman" w:hAnsi="Verdana" w:cs="Times New Roman"/>
          <w:b/>
          <w:bCs/>
          <w:sz w:val="20"/>
          <w:szCs w:val="20"/>
          <w:lang w:val="nl-NL" w:eastAsia="nl-BE"/>
        </w:rPr>
        <w:t xml:space="preserve">, een onderneming die gefinancierd werd door een loterij. </w:t>
      </w:r>
      <w:proofErr w:type="spellStart"/>
      <w:r w:rsidRPr="0089567D">
        <w:rPr>
          <w:rFonts w:ascii="Verdana" w:eastAsia="Times New Roman" w:hAnsi="Verdana" w:cs="Times New Roman"/>
          <w:b/>
          <w:bCs/>
          <w:sz w:val="20"/>
          <w:szCs w:val="20"/>
          <w:lang w:val="nl-NL" w:eastAsia="nl-BE"/>
        </w:rPr>
        <w:t>Baets</w:t>
      </w:r>
      <w:proofErr w:type="spellEnd"/>
      <w:r w:rsidRPr="0089567D">
        <w:rPr>
          <w:rFonts w:ascii="Verdana" w:eastAsia="Times New Roman" w:hAnsi="Verdana" w:cs="Times New Roman"/>
          <w:b/>
          <w:bCs/>
          <w:sz w:val="20"/>
          <w:szCs w:val="20"/>
          <w:lang w:val="nl-NL" w:eastAsia="nl-BE"/>
        </w:rPr>
        <w:t xml:space="preserve"> werkte op basis van de oorspronkelijke plannen van 1711, maar bracht heel wat veranderingen aan. Na de brand werd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tot een volwaardige schouwburg herbouwd, want in de vorige fase stond deze onderneming in feite nog in zijn kinderschoenen. In de tweede helft van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trok de schouwburg steeds meer kijklustige bezoekers, die niet enkel voor de spektakels kwamen, maar ook voor de mooie inrichting van de speelzaal in Franse stijl. Tussen 1773 en 1782 werden er veranderingen aangebracht aan de zaal om in de eerste plaats de capaciteit te vergroten. Het is niet zeker of deze werken werden doorgevoerd om de loges beter de richten op de scène in plaats van op de zaal, zoals dat bijvoorbeeld wel gebeurde in Frankrijk.</w:t>
      </w:r>
    </w:p>
    <w:p w14:paraId="19F3078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xml:space="preserve">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was de belangrijkste schouwburg van Antwerpen geworden, het zenuwcentrum van vermaak en spektakel.  In 1829 werd deze prachtige cultuurtempel met de grond gelijk gemaakt. Stadsarchitect </w:t>
      </w:r>
      <w:proofErr w:type="spellStart"/>
      <w:r w:rsidRPr="0089567D">
        <w:rPr>
          <w:rFonts w:ascii="Verdana" w:eastAsia="Times New Roman" w:hAnsi="Verdana" w:cs="Times New Roman"/>
          <w:b/>
          <w:bCs/>
          <w:sz w:val="20"/>
          <w:szCs w:val="20"/>
          <w:lang w:val="nl-NL" w:eastAsia="nl-BE"/>
        </w:rPr>
        <w:t>Bourla</w:t>
      </w:r>
      <w:proofErr w:type="spellEnd"/>
      <w:r w:rsidRPr="0089567D">
        <w:rPr>
          <w:rFonts w:ascii="Verdana" w:eastAsia="Times New Roman" w:hAnsi="Verdana" w:cs="Times New Roman"/>
          <w:b/>
          <w:bCs/>
          <w:sz w:val="20"/>
          <w:szCs w:val="20"/>
          <w:lang w:val="nl-NL" w:eastAsia="nl-BE"/>
        </w:rPr>
        <w:t xml:space="preserve"> bouwde een nieuwe schouwburg, die nog grootser, luxueuzer en comfortabeler moest zijn dan zijn voorganger. </w:t>
      </w:r>
      <w:proofErr w:type="spellStart"/>
      <w:r w:rsidRPr="0089567D">
        <w:rPr>
          <w:rFonts w:ascii="Verdana" w:eastAsia="Times New Roman" w:hAnsi="Verdana" w:cs="Times New Roman"/>
          <w:b/>
          <w:bCs/>
          <w:sz w:val="20"/>
          <w:szCs w:val="20"/>
          <w:lang w:val="nl-NL" w:eastAsia="nl-BE"/>
        </w:rPr>
        <w:t>Bourla</w:t>
      </w:r>
      <w:proofErr w:type="spellEnd"/>
      <w:r w:rsidRPr="0089567D">
        <w:rPr>
          <w:rFonts w:ascii="Verdana" w:eastAsia="Times New Roman" w:hAnsi="Verdana" w:cs="Times New Roman"/>
          <w:b/>
          <w:bCs/>
          <w:sz w:val="20"/>
          <w:szCs w:val="20"/>
          <w:lang w:val="nl-NL" w:eastAsia="nl-BE"/>
        </w:rPr>
        <w:t xml:space="preserve"> slaagde in zijn opzet. Zijn schouwburg is tot op heden één van de mooiste en meest geliefde gebouwen van de stad Antwerpen. Men mag hierbij niet uit het oog verliezen dat deze schouwburg een interessante voorgeschiedenis heeft.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is een mooi voorbeeld van hoe een gebouw in de loop van de geschiedenis een nieuwe functie kreeg toegewezen. Dit pand werd in het begin van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ingericht als schouwburg. Dit paste geheel in het kader van het ontstaan van nieuwe plaatsen in de achttiende-eeuwse steden om al dan niet nieuwe vormen van vermaak in onder te brengen, waar de beschaafde burger van kon genieten.</w:t>
      </w:r>
      <w:bookmarkStart w:id="880" w:name="_ftnref44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"http://www.ethesis.net/spectakelcultuur/spectakelcultuur_besluit.htm" \l "_ftn441"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[441]</w:t>
      </w:r>
      <w:r w:rsidRPr="0089567D">
        <w:rPr>
          <w:rFonts w:ascii="Times New Roman" w:eastAsia="Times New Roman" w:hAnsi="Times New Roman" w:cs="Times New Roman"/>
          <w:b/>
          <w:bCs/>
          <w:sz w:val="24"/>
          <w:szCs w:val="24"/>
          <w:lang w:val="nl-NL" w:eastAsia="nl-BE"/>
        </w:rPr>
        <w:fldChar w:fldCharType="end"/>
      </w:r>
      <w:bookmarkEnd w:id="880"/>
      <w:r w:rsidRPr="0089567D">
        <w:rPr>
          <w:rFonts w:ascii="Verdana" w:eastAsia="Times New Roman" w:hAnsi="Verdana" w:cs="Times New Roman"/>
          <w:b/>
          <w:bCs/>
          <w:sz w:val="20"/>
          <w:szCs w:val="20"/>
          <w:lang w:val="nl-NL" w:eastAsia="nl-BE"/>
        </w:rPr>
        <w:t xml:space="preserve"> Eén van de belangrijkste gebouwen voor een geciviliseerd stadsvermaak was een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à </w:t>
      </w:r>
      <w:proofErr w:type="spellStart"/>
      <w:r w:rsidRPr="0089567D">
        <w:rPr>
          <w:rFonts w:ascii="Verdana" w:eastAsia="Times New Roman" w:hAnsi="Verdana" w:cs="Times New Roman"/>
          <w:b/>
          <w:bCs/>
          <w:sz w:val="20"/>
          <w:szCs w:val="20"/>
          <w:lang w:val="nl-NL" w:eastAsia="nl-BE"/>
        </w:rPr>
        <w:t>l’italienne</w:t>
      </w:r>
      <w:proofErr w:type="spellEnd"/>
      <w:r w:rsidRPr="0089567D">
        <w:rPr>
          <w:rFonts w:ascii="Verdana" w:eastAsia="Times New Roman" w:hAnsi="Verdana" w:cs="Times New Roman"/>
          <w:b/>
          <w:bCs/>
          <w:sz w:val="20"/>
          <w:szCs w:val="20"/>
          <w:lang w:val="nl-NL" w:eastAsia="nl-BE"/>
        </w:rPr>
        <w:t xml:space="preserve">” met loges en een parterre, waar men de hiërarchie van de samenleving weerspiegeld zag.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was ook een dergelijk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à </w:t>
      </w:r>
      <w:proofErr w:type="spellStart"/>
      <w:r w:rsidRPr="0089567D">
        <w:rPr>
          <w:rFonts w:ascii="Verdana" w:eastAsia="Times New Roman" w:hAnsi="Verdana" w:cs="Times New Roman"/>
          <w:b/>
          <w:bCs/>
          <w:sz w:val="20"/>
          <w:szCs w:val="20"/>
          <w:lang w:val="nl-NL" w:eastAsia="nl-BE"/>
        </w:rPr>
        <w:t>l’italienne</w:t>
      </w:r>
      <w:proofErr w:type="spellEnd"/>
      <w:r w:rsidRPr="0089567D">
        <w:rPr>
          <w:rFonts w:ascii="Verdana" w:eastAsia="Times New Roman" w:hAnsi="Verdana" w:cs="Times New Roman"/>
          <w:b/>
          <w:bCs/>
          <w:sz w:val="20"/>
          <w:szCs w:val="20"/>
          <w:lang w:val="nl-NL" w:eastAsia="nl-BE"/>
        </w:rPr>
        <w:t xml:space="preserve">.” Niet alleen de loges of het parterre waren typisch voor dit soort theater, maar eveneens de machinerie en </w:t>
      </w:r>
      <w:proofErr w:type="spellStart"/>
      <w:r w:rsidRPr="0089567D">
        <w:rPr>
          <w:rFonts w:ascii="Verdana" w:eastAsia="Times New Roman" w:hAnsi="Verdana" w:cs="Times New Roman"/>
          <w:b/>
          <w:bCs/>
          <w:sz w:val="20"/>
          <w:szCs w:val="20"/>
          <w:lang w:val="nl-NL" w:eastAsia="nl-BE"/>
        </w:rPr>
        <w:t>scènografie</w:t>
      </w:r>
      <w:proofErr w:type="spellEnd"/>
      <w:r w:rsidRPr="0089567D">
        <w:rPr>
          <w:rFonts w:ascii="Verdana" w:eastAsia="Times New Roman" w:hAnsi="Verdana" w:cs="Times New Roman"/>
          <w:b/>
          <w:bCs/>
          <w:sz w:val="20"/>
          <w:szCs w:val="20"/>
          <w:lang w:val="nl-NL" w:eastAsia="nl-BE"/>
        </w:rPr>
        <w:t>.</w:t>
      </w:r>
      <w:bookmarkStart w:id="881" w:name="_ftnref442"/>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"http://www.ethesis.net/spectakelcultuur/spectakelcultuur_besluit.htm" \l "_ftn442"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[442]</w:t>
      </w:r>
      <w:r w:rsidRPr="0089567D">
        <w:rPr>
          <w:rFonts w:ascii="Times New Roman" w:eastAsia="Times New Roman" w:hAnsi="Times New Roman" w:cs="Times New Roman"/>
          <w:b/>
          <w:bCs/>
          <w:sz w:val="24"/>
          <w:szCs w:val="24"/>
          <w:lang w:val="nl-NL" w:eastAsia="nl-BE"/>
        </w:rPr>
        <w:fldChar w:fldCharType="end"/>
      </w:r>
      <w:bookmarkEnd w:id="881"/>
      <w:r w:rsidRPr="0089567D">
        <w:rPr>
          <w:rFonts w:ascii="Verdana" w:eastAsia="Times New Roman" w:hAnsi="Verdana" w:cs="Times New Roman"/>
          <w:b/>
          <w:bCs/>
          <w:sz w:val="20"/>
          <w:szCs w:val="20"/>
          <w:lang w:val="nl-NL" w:eastAsia="nl-BE"/>
        </w:rPr>
        <w:t xml:space="preserve"> Het is in dit soort van theaters dat we vandaag de dag nog steeds genieten van toneelstukken, opera’s, musicals, etc.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vervulde deze functie gedurende meer dan een eeuw (1710-1829) voor de stad Antwerpen. Hierachter ging het idee schuil </w:t>
      </w:r>
      <w:proofErr w:type="spellStart"/>
      <w:r w:rsidRPr="0089567D">
        <w:rPr>
          <w:rFonts w:ascii="Verdana" w:eastAsia="Times New Roman" w:hAnsi="Verdana" w:cs="Times New Roman"/>
          <w:b/>
          <w:bCs/>
          <w:sz w:val="20"/>
          <w:szCs w:val="20"/>
          <w:lang w:val="nl-NL" w:eastAsia="nl-BE"/>
        </w:rPr>
        <w:t>van</w:t>
      </w:r>
      <w:r w:rsidRPr="0089567D">
        <w:rPr>
          <w:rFonts w:ascii="Verdana" w:eastAsia="Times New Roman" w:hAnsi="Verdana" w:cs="Times New Roman"/>
          <w:b/>
          <w:bCs/>
          <w:i/>
          <w:iCs/>
          <w:color w:val="008080"/>
          <w:sz w:val="20"/>
          <w:szCs w:val="20"/>
          <w:lang w:val="nl-NL" w:eastAsia="nl-BE"/>
        </w:rPr>
        <w:t>“tot</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loff</w:t>
      </w:r>
      <w:proofErr w:type="spellEnd"/>
      <w:r w:rsidRPr="0089567D">
        <w:rPr>
          <w:rFonts w:ascii="Verdana" w:eastAsia="Times New Roman" w:hAnsi="Verdana" w:cs="Times New Roman"/>
          <w:b/>
          <w:bCs/>
          <w:i/>
          <w:iCs/>
          <w:color w:val="008080"/>
          <w:sz w:val="20"/>
          <w:szCs w:val="20"/>
          <w:lang w:val="nl-NL" w:eastAsia="nl-BE"/>
        </w:rPr>
        <w:t xml:space="preserve"> en </w:t>
      </w:r>
      <w:proofErr w:type="spellStart"/>
      <w:r w:rsidRPr="0089567D">
        <w:rPr>
          <w:rFonts w:ascii="Verdana" w:eastAsia="Times New Roman" w:hAnsi="Verdana" w:cs="Times New Roman"/>
          <w:b/>
          <w:bCs/>
          <w:i/>
          <w:iCs/>
          <w:color w:val="008080"/>
          <w:sz w:val="20"/>
          <w:szCs w:val="20"/>
          <w:lang w:val="nl-NL" w:eastAsia="nl-BE"/>
        </w:rPr>
        <w:t>aplaudissement</w:t>
      </w:r>
      <w:proofErr w:type="spellEnd"/>
      <w:r w:rsidRPr="0089567D">
        <w:rPr>
          <w:rFonts w:ascii="Verdana" w:eastAsia="Times New Roman" w:hAnsi="Verdana" w:cs="Times New Roman"/>
          <w:b/>
          <w:bCs/>
          <w:i/>
          <w:iCs/>
          <w:color w:val="008080"/>
          <w:sz w:val="20"/>
          <w:szCs w:val="20"/>
          <w:lang w:val="nl-NL" w:eastAsia="nl-BE"/>
        </w:rPr>
        <w:t xml:space="preserve"> van </w:t>
      </w:r>
      <w:proofErr w:type="spellStart"/>
      <w:r w:rsidRPr="0089567D">
        <w:rPr>
          <w:rFonts w:ascii="Verdana" w:eastAsia="Times New Roman" w:hAnsi="Verdana" w:cs="Times New Roman"/>
          <w:b/>
          <w:bCs/>
          <w:i/>
          <w:iCs/>
          <w:color w:val="008080"/>
          <w:sz w:val="20"/>
          <w:szCs w:val="20"/>
          <w:lang w:val="nl-NL" w:eastAsia="nl-BE"/>
        </w:rPr>
        <w:t>d’ingesetenen</w:t>
      </w:r>
      <w:proofErr w:type="spellEnd"/>
      <w:r w:rsidRPr="0089567D">
        <w:rPr>
          <w:rFonts w:ascii="Verdana" w:eastAsia="Times New Roman" w:hAnsi="Verdana" w:cs="Times New Roman"/>
          <w:b/>
          <w:bCs/>
          <w:i/>
          <w:iCs/>
          <w:color w:val="008080"/>
          <w:sz w:val="20"/>
          <w:szCs w:val="20"/>
          <w:lang w:val="nl-NL" w:eastAsia="nl-BE"/>
        </w:rPr>
        <w:t xml:space="preserve"> en alle </w:t>
      </w:r>
      <w:proofErr w:type="spellStart"/>
      <w:r w:rsidRPr="0089567D">
        <w:rPr>
          <w:rFonts w:ascii="Verdana" w:eastAsia="Times New Roman" w:hAnsi="Verdana" w:cs="Times New Roman"/>
          <w:b/>
          <w:bCs/>
          <w:i/>
          <w:iCs/>
          <w:color w:val="008080"/>
          <w:sz w:val="20"/>
          <w:szCs w:val="20"/>
          <w:lang w:val="nl-NL" w:eastAsia="nl-BE"/>
        </w:rPr>
        <w:t>vremdelingen</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sijnde</w:t>
      </w:r>
      <w:proofErr w:type="spellEnd"/>
      <w:r w:rsidRPr="0089567D">
        <w:rPr>
          <w:rFonts w:ascii="Verdana" w:eastAsia="Times New Roman" w:hAnsi="Verdana" w:cs="Times New Roman"/>
          <w:b/>
          <w:bCs/>
          <w:i/>
          <w:iCs/>
          <w:color w:val="008080"/>
          <w:sz w:val="20"/>
          <w:szCs w:val="20"/>
          <w:lang w:val="nl-NL" w:eastAsia="nl-BE"/>
        </w:rPr>
        <w:t xml:space="preserve"> een </w:t>
      </w:r>
      <w:proofErr w:type="spellStart"/>
      <w:r w:rsidRPr="0089567D">
        <w:rPr>
          <w:rFonts w:ascii="Verdana" w:eastAsia="Times New Roman" w:hAnsi="Verdana" w:cs="Times New Roman"/>
          <w:b/>
          <w:bCs/>
          <w:i/>
          <w:iCs/>
          <w:color w:val="008080"/>
          <w:sz w:val="20"/>
          <w:szCs w:val="20"/>
          <w:lang w:val="nl-NL" w:eastAsia="nl-BE"/>
        </w:rPr>
        <w:t>pronckjuweel</w:t>
      </w:r>
      <w:proofErr w:type="spellEnd"/>
      <w:r w:rsidRPr="0089567D">
        <w:rPr>
          <w:rFonts w:ascii="Verdana" w:eastAsia="Times New Roman" w:hAnsi="Verdana" w:cs="Times New Roman"/>
          <w:b/>
          <w:bCs/>
          <w:i/>
          <w:iCs/>
          <w:color w:val="008080"/>
          <w:sz w:val="20"/>
          <w:szCs w:val="20"/>
          <w:lang w:val="nl-NL" w:eastAsia="nl-BE"/>
        </w:rPr>
        <w:t>”</w:t>
      </w:r>
      <w:bookmarkStart w:id="882" w:name="_ftnref443"/>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"http://www.ethesis.net/spectakelcultuur/spectakelcultuur_besluit.htm" \l "_ftn443"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[443]</w:t>
      </w:r>
      <w:r w:rsidRPr="0089567D">
        <w:rPr>
          <w:rFonts w:ascii="Times New Roman" w:eastAsia="Times New Roman" w:hAnsi="Times New Roman" w:cs="Times New Roman"/>
          <w:i/>
          <w:iCs/>
          <w:color w:val="008080"/>
          <w:sz w:val="24"/>
          <w:szCs w:val="24"/>
          <w:lang w:val="nl-NL" w:eastAsia="nl-BE"/>
        </w:rPr>
        <w:fldChar w:fldCharType="end"/>
      </w:r>
      <w:bookmarkEnd w:id="882"/>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De schouwburg van </w:t>
      </w:r>
      <w:proofErr w:type="spellStart"/>
      <w:r w:rsidRPr="0089567D">
        <w:rPr>
          <w:rFonts w:ascii="Verdana" w:eastAsia="Times New Roman" w:hAnsi="Verdana" w:cs="Times New Roman"/>
          <w:b/>
          <w:bCs/>
          <w:sz w:val="20"/>
          <w:szCs w:val="20"/>
          <w:lang w:val="nl-NL" w:eastAsia="nl-BE"/>
        </w:rPr>
        <w:t>Bourla</w:t>
      </w:r>
      <w:proofErr w:type="spellEnd"/>
      <w:r w:rsidRPr="0089567D">
        <w:rPr>
          <w:rFonts w:ascii="Verdana" w:eastAsia="Times New Roman" w:hAnsi="Verdana" w:cs="Times New Roman"/>
          <w:b/>
          <w:bCs/>
          <w:sz w:val="20"/>
          <w:szCs w:val="20"/>
          <w:lang w:val="nl-NL" w:eastAsia="nl-BE"/>
        </w:rPr>
        <w:t xml:space="preserve"> was en is in feite nog steeds de perfecte uitloper van dit soort van mentaliteit.</w:t>
      </w:r>
    </w:p>
    <w:p w14:paraId="1B73D48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            Het was onvoldoende om enkel een prachtige, goed uitgeruste schouwburg te hebben. Men diende eveneens een gevarieerd pakket aan spektakels aan te bieden. De aalmoezeniers konden zich in de eerste plaats beroepen op hun eigen vast toneelgezelschap, “de </w:t>
      </w:r>
      <w:proofErr w:type="spellStart"/>
      <w:r w:rsidRPr="0089567D">
        <w:rPr>
          <w:rFonts w:ascii="Verdana" w:eastAsia="Times New Roman" w:hAnsi="Verdana" w:cs="Times New Roman"/>
          <w:b/>
          <w:bCs/>
          <w:sz w:val="20"/>
          <w:szCs w:val="20"/>
          <w:lang w:val="nl-NL" w:eastAsia="nl-BE"/>
        </w:rPr>
        <w:t>Camer</w:t>
      </w:r>
      <w:proofErr w:type="spellEnd"/>
      <w:r w:rsidRPr="0089567D">
        <w:rPr>
          <w:rFonts w:ascii="Verdana" w:eastAsia="Times New Roman" w:hAnsi="Verdana" w:cs="Times New Roman"/>
          <w:b/>
          <w:bCs/>
          <w:sz w:val="20"/>
          <w:szCs w:val="20"/>
          <w:lang w:val="nl-NL" w:eastAsia="nl-BE"/>
        </w:rPr>
        <w:t xml:space="preserve"> van den Heilige Geest.” Dit gezelschap trad reeds op in het theater van de aalmoezeniers n het lokaal van de gilde van de Oude Handboog op de Grote Markt, dat werd opgericht in 1661. Met deze onderneming wensten ze extra inkomsten te vergaren voor de armenzorg. Het toneelgezelschap van de aalmoezeniers had echter heel wat concurrentie te verduren van buitenlandse troepen, die circuleerden in de Zuidelijke Nederlanden en ook Antwerpen aandeden. De aalmoezeniers maakten van dit kwaad een deugd door deze troepen naar zich toe te trekken. Er werd een contract afgesloten tussen aalmoezeniers en toneeltroep, meer bepaald de ondernemer van de troep, die vaak ook artistiek en zakelijk directeur was. Op die manier kwam de directie van het theater van de aalmoezeniers, zowel op de Grote </w:t>
      </w:r>
      <w:r w:rsidRPr="0089567D">
        <w:rPr>
          <w:rFonts w:ascii="Verdana" w:eastAsia="Times New Roman" w:hAnsi="Verdana" w:cs="Times New Roman"/>
          <w:b/>
          <w:bCs/>
          <w:sz w:val="20"/>
          <w:szCs w:val="20"/>
          <w:lang w:val="nl-NL" w:eastAsia="nl-BE"/>
        </w:rPr>
        <w:lastRenderedPageBreak/>
        <w:t xml:space="preserve">Markt als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in handen van buitenlandse artiesten. De aalmoezeniers bleven wel eigenaar van de speellocatie. </w:t>
      </w:r>
    </w:p>
    <w:p w14:paraId="45AD11C4"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In de archieven van het OCMW werd een deel van de correspondentie teruggevonden tussen de aalmoezeniers en de directeurs en soms ook volledige contracten met een opsomming van de voorwaarden.</w:t>
      </w:r>
      <w:bookmarkStart w:id="883" w:name="_ftnref444"/>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"http://www.ethesis.net/spectakelcultuur/spectakelcultuur_besluit.htm" \l "_ftn444"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[444]</w:t>
      </w:r>
      <w:r w:rsidRPr="0089567D">
        <w:rPr>
          <w:rFonts w:ascii="Times New Roman" w:eastAsia="Times New Roman" w:hAnsi="Times New Roman" w:cs="Times New Roman"/>
          <w:b/>
          <w:bCs/>
          <w:sz w:val="24"/>
          <w:szCs w:val="24"/>
          <w:lang w:val="nl-NL" w:eastAsia="nl-BE"/>
        </w:rPr>
        <w:fldChar w:fldCharType="end"/>
      </w:r>
      <w:bookmarkEnd w:id="883"/>
      <w:r w:rsidRPr="0089567D">
        <w:rPr>
          <w:rFonts w:ascii="Verdana" w:eastAsia="Times New Roman" w:hAnsi="Verdana" w:cs="Times New Roman"/>
          <w:b/>
          <w:bCs/>
          <w:sz w:val="20"/>
          <w:szCs w:val="20"/>
          <w:lang w:val="nl-NL" w:eastAsia="nl-BE"/>
        </w:rPr>
        <w:t xml:space="preserve"> Hoewel deze bronnen maar enkele momentopnames naar voren brachten, met name een concentratie van gegevens uit de twee laatste decennia van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konden hieruit toch enkele tendensen en situaties gehaald worden. Het contract tussen de aalmoezeniers en de ondernemer van de toneeltroep was in feite een huurcontract, waarmee de troep voor één speelseizoen de schouwburg ter beschikking kreeg. De troep speelde een vijftal maanden, gewoonlijk van begin oktober tot en met karnaval, op woensdag, vrijdag en zondag. De troep moest een zo groot mogelijke variëteit aan spektakels aan bieden. Sommige ondernemers waren meerder speelseizoenen achter elkaar directeur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maar nooit lang genoeg om van een staand theater te kunnen spreken. De meerderheid van de theaterdirecteurs waren Fransen. Uit de correspondentie en de contracten kwam duidelijk een connectie naar voren tussen Antwerpen en Frankrijk, meer specifiek Parijs. In het voorjaar van 1790, bijvoorbeeld, maakte </w:t>
      </w:r>
      <w:proofErr w:type="spellStart"/>
      <w:r w:rsidRPr="0089567D">
        <w:rPr>
          <w:rFonts w:ascii="Verdana" w:eastAsia="Times New Roman" w:hAnsi="Verdana" w:cs="Times New Roman"/>
          <w:b/>
          <w:bCs/>
          <w:sz w:val="20"/>
          <w:szCs w:val="20"/>
          <w:lang w:val="nl-NL" w:eastAsia="nl-BE"/>
        </w:rPr>
        <w:t>Bernardy</w:t>
      </w:r>
      <w:proofErr w:type="spellEnd"/>
      <w:r w:rsidRPr="0089567D">
        <w:rPr>
          <w:rFonts w:ascii="Verdana" w:eastAsia="Times New Roman" w:hAnsi="Verdana" w:cs="Times New Roman"/>
          <w:b/>
          <w:bCs/>
          <w:sz w:val="20"/>
          <w:szCs w:val="20"/>
          <w:lang w:val="nl-NL" w:eastAsia="nl-BE"/>
        </w:rPr>
        <w:t xml:space="preserve"> in de theatercafés van Parijs bekend dat er in Antwerpen de komende winter een directeur nodig was.</w:t>
      </w:r>
    </w:p>
    <w:p w14:paraId="1B8F541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De connectie tussen Antwerpen en Frankrijk is ook gebleken uit de aankondigingsblaadjes. Een voorstelling bestond gewoonlijk uit een langdurend stuk van 3 bedrijven of meer, voorafgegaan of gevolgd door een éénakter. Er werd zowel een komedie als een opera opgevoerd. Vooral de “</w:t>
      </w:r>
      <w:proofErr w:type="spellStart"/>
      <w:r w:rsidRPr="0089567D">
        <w:rPr>
          <w:rFonts w:ascii="Verdana" w:eastAsia="Times New Roman" w:hAnsi="Verdana" w:cs="Times New Roman"/>
          <w:b/>
          <w:bCs/>
          <w:sz w:val="20"/>
          <w:szCs w:val="20"/>
          <w:lang w:val="nl-NL" w:eastAsia="nl-BE"/>
        </w:rPr>
        <w:t>opéras-comiques</w:t>
      </w:r>
      <w:proofErr w:type="spellEnd"/>
      <w:r w:rsidRPr="0089567D">
        <w:rPr>
          <w:rFonts w:ascii="Verdana" w:eastAsia="Times New Roman" w:hAnsi="Verdana" w:cs="Times New Roman"/>
          <w:b/>
          <w:bCs/>
          <w:sz w:val="20"/>
          <w:szCs w:val="20"/>
          <w:lang w:val="nl-NL" w:eastAsia="nl-BE"/>
        </w:rPr>
        <w:t xml:space="preserve">” waren zeer populair. Het repertoire was overwegend Frans. Voor het operagenre vonden we bijvoorbeeld de namen terug van </w:t>
      </w:r>
      <w:proofErr w:type="spellStart"/>
      <w:r w:rsidRPr="0089567D">
        <w:rPr>
          <w:rFonts w:ascii="Verdana" w:eastAsia="Times New Roman" w:hAnsi="Verdana" w:cs="Times New Roman"/>
          <w:b/>
          <w:bCs/>
          <w:sz w:val="20"/>
          <w:szCs w:val="20"/>
          <w:lang w:val="nl-NL" w:eastAsia="nl-BE"/>
        </w:rPr>
        <w:t>Favart</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Sedaine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Monsigny</w:t>
      </w:r>
      <w:proofErr w:type="spellEnd"/>
      <w:r w:rsidRPr="0089567D">
        <w:rPr>
          <w:rFonts w:ascii="Verdana" w:eastAsia="Times New Roman" w:hAnsi="Verdana" w:cs="Times New Roman"/>
          <w:b/>
          <w:bCs/>
          <w:sz w:val="20"/>
          <w:szCs w:val="20"/>
          <w:lang w:val="nl-NL" w:eastAsia="nl-BE"/>
        </w:rPr>
        <w:t xml:space="preserve"> en de Luikenaar </w:t>
      </w:r>
      <w:proofErr w:type="spellStart"/>
      <w:r w:rsidRPr="0089567D">
        <w:rPr>
          <w:rFonts w:ascii="Verdana" w:eastAsia="Times New Roman" w:hAnsi="Verdana" w:cs="Times New Roman"/>
          <w:b/>
          <w:bCs/>
          <w:sz w:val="20"/>
          <w:szCs w:val="20"/>
          <w:lang w:val="nl-NL" w:eastAsia="nl-BE"/>
        </w:rPr>
        <w:t>Grétry</w:t>
      </w:r>
      <w:proofErr w:type="spellEnd"/>
      <w:r w:rsidRPr="0089567D">
        <w:rPr>
          <w:rFonts w:ascii="Verdana" w:eastAsia="Times New Roman" w:hAnsi="Verdana" w:cs="Times New Roman"/>
          <w:b/>
          <w:bCs/>
          <w:sz w:val="20"/>
          <w:szCs w:val="20"/>
          <w:lang w:val="nl-NL" w:eastAsia="nl-BE"/>
        </w:rPr>
        <w:t xml:space="preserve"> en voor het komediegenre </w:t>
      </w:r>
      <w:proofErr w:type="spellStart"/>
      <w:r w:rsidRPr="0089567D">
        <w:rPr>
          <w:rFonts w:ascii="Verdana" w:eastAsia="Times New Roman" w:hAnsi="Verdana" w:cs="Times New Roman"/>
          <w:b/>
          <w:bCs/>
          <w:sz w:val="20"/>
          <w:szCs w:val="20"/>
          <w:lang w:val="nl-NL" w:eastAsia="nl-BE"/>
        </w:rPr>
        <w:t>Marivaux</w:t>
      </w:r>
      <w:proofErr w:type="spellEnd"/>
      <w:r w:rsidRPr="0089567D">
        <w:rPr>
          <w:rFonts w:ascii="Verdana" w:eastAsia="Times New Roman" w:hAnsi="Verdana" w:cs="Times New Roman"/>
          <w:b/>
          <w:bCs/>
          <w:sz w:val="20"/>
          <w:szCs w:val="20"/>
          <w:lang w:val="nl-NL" w:eastAsia="nl-BE"/>
        </w:rPr>
        <w:t xml:space="preserve">, Molière en </w:t>
      </w:r>
      <w:proofErr w:type="spellStart"/>
      <w:r w:rsidRPr="0089567D">
        <w:rPr>
          <w:rFonts w:ascii="Verdana" w:eastAsia="Times New Roman" w:hAnsi="Verdana" w:cs="Times New Roman"/>
          <w:b/>
          <w:bCs/>
          <w:sz w:val="20"/>
          <w:szCs w:val="20"/>
          <w:lang w:val="nl-NL" w:eastAsia="nl-BE"/>
        </w:rPr>
        <w:t>Regnard</w:t>
      </w:r>
      <w:proofErr w:type="spellEnd"/>
      <w:r w:rsidRPr="0089567D">
        <w:rPr>
          <w:rFonts w:ascii="Verdana" w:eastAsia="Times New Roman" w:hAnsi="Verdana" w:cs="Times New Roman"/>
          <w:b/>
          <w:bCs/>
          <w:sz w:val="20"/>
          <w:szCs w:val="20"/>
          <w:lang w:val="nl-NL" w:eastAsia="nl-BE"/>
        </w:rPr>
        <w:t xml:space="preserve">. Onder de Italianen sprong de naam van de componist Duni naar voren. Zelfs de Italianen speelden Franse stukken, omdat hun eigen repertoire veel te klein was, met het risico dat het publiek zich ging vervelen. Men kon immers niet tijdens één speelseizoen steeds dezelfde stukken voorschotelen aan het publiek. De Italianen werden trouwens in één adem genoemd samen met de Franse komedianten: </w:t>
      </w:r>
      <w:r w:rsidRPr="0089567D">
        <w:rPr>
          <w:rFonts w:ascii="Verdana" w:eastAsia="Times New Roman" w:hAnsi="Verdana" w:cs="Times New Roman"/>
          <w:b/>
          <w:bCs/>
          <w:i/>
          <w:iCs/>
          <w:color w:val="008080"/>
          <w:sz w:val="20"/>
          <w:szCs w:val="20"/>
          <w:lang w:val="nl-NL" w:eastAsia="nl-BE"/>
        </w:rPr>
        <w:t xml:space="preserve">“Les </w:t>
      </w:r>
      <w:proofErr w:type="spellStart"/>
      <w:r w:rsidRPr="0089567D">
        <w:rPr>
          <w:rFonts w:ascii="Verdana" w:eastAsia="Times New Roman" w:hAnsi="Verdana" w:cs="Times New Roman"/>
          <w:b/>
          <w:bCs/>
          <w:i/>
          <w:iCs/>
          <w:color w:val="008080"/>
          <w:sz w:val="20"/>
          <w:szCs w:val="20"/>
          <w:lang w:val="nl-NL" w:eastAsia="nl-BE"/>
        </w:rPr>
        <w:t>comédiens</w:t>
      </w:r>
      <w:proofErr w:type="spellEnd"/>
      <w:r w:rsidRPr="0089567D">
        <w:rPr>
          <w:rFonts w:ascii="Verdana" w:eastAsia="Times New Roman" w:hAnsi="Verdana" w:cs="Times New Roman"/>
          <w:b/>
          <w:bCs/>
          <w:i/>
          <w:iCs/>
          <w:color w:val="008080"/>
          <w:sz w:val="20"/>
          <w:szCs w:val="20"/>
          <w:lang w:val="nl-NL" w:eastAsia="nl-BE"/>
        </w:rPr>
        <w:t xml:space="preserve"> Français et </w:t>
      </w:r>
      <w:proofErr w:type="spellStart"/>
      <w:r w:rsidRPr="0089567D">
        <w:rPr>
          <w:rFonts w:ascii="Verdana" w:eastAsia="Times New Roman" w:hAnsi="Verdana" w:cs="Times New Roman"/>
          <w:b/>
          <w:bCs/>
          <w:i/>
          <w:iCs/>
          <w:color w:val="008080"/>
          <w:sz w:val="20"/>
          <w:szCs w:val="20"/>
          <w:lang w:val="nl-NL" w:eastAsia="nl-BE"/>
        </w:rPr>
        <w:t>Italiens</w:t>
      </w:r>
      <w:proofErr w:type="spellEnd"/>
      <w:r w:rsidRPr="0089567D">
        <w:rPr>
          <w:rFonts w:ascii="Verdana" w:eastAsia="Times New Roman" w:hAnsi="Verdana" w:cs="Times New Roman"/>
          <w:b/>
          <w:bCs/>
          <w:i/>
          <w:iCs/>
          <w:color w:val="008080"/>
          <w:sz w:val="20"/>
          <w:szCs w:val="20"/>
          <w:lang w:val="nl-NL" w:eastAsia="nl-BE"/>
        </w:rPr>
        <w:t xml:space="preserve"> </w:t>
      </w:r>
      <w:proofErr w:type="spellStart"/>
      <w:r w:rsidRPr="0089567D">
        <w:rPr>
          <w:rFonts w:ascii="Verdana" w:eastAsia="Times New Roman" w:hAnsi="Verdana" w:cs="Times New Roman"/>
          <w:b/>
          <w:bCs/>
          <w:i/>
          <w:iCs/>
          <w:color w:val="008080"/>
          <w:sz w:val="20"/>
          <w:szCs w:val="20"/>
          <w:lang w:val="nl-NL" w:eastAsia="nl-BE"/>
        </w:rPr>
        <w:t>auront</w:t>
      </w:r>
      <w:proofErr w:type="spellEnd"/>
      <w:r w:rsidRPr="0089567D">
        <w:rPr>
          <w:rFonts w:ascii="Verdana" w:eastAsia="Times New Roman" w:hAnsi="Verdana" w:cs="Times New Roman"/>
          <w:b/>
          <w:bCs/>
          <w:i/>
          <w:iCs/>
          <w:color w:val="008080"/>
          <w:sz w:val="20"/>
          <w:szCs w:val="20"/>
          <w:lang w:val="nl-NL" w:eastAsia="nl-BE"/>
        </w:rPr>
        <w:t xml:space="preserve"> l’ </w:t>
      </w:r>
      <w:proofErr w:type="spellStart"/>
      <w:r w:rsidRPr="0089567D">
        <w:rPr>
          <w:rFonts w:ascii="Verdana" w:eastAsia="Times New Roman" w:hAnsi="Verdana" w:cs="Times New Roman"/>
          <w:b/>
          <w:bCs/>
          <w:i/>
          <w:iCs/>
          <w:color w:val="008080"/>
          <w:sz w:val="20"/>
          <w:szCs w:val="20"/>
          <w:lang w:val="nl-NL" w:eastAsia="nl-BE"/>
        </w:rPr>
        <w:t>honneur</w:t>
      </w:r>
      <w:proofErr w:type="spellEnd"/>
      <w:r w:rsidRPr="0089567D">
        <w:rPr>
          <w:rFonts w:ascii="Verdana" w:eastAsia="Times New Roman" w:hAnsi="Verdana" w:cs="Times New Roman"/>
          <w:b/>
          <w:bCs/>
          <w:i/>
          <w:iCs/>
          <w:color w:val="008080"/>
          <w:sz w:val="20"/>
          <w:szCs w:val="20"/>
          <w:lang w:val="nl-NL" w:eastAsia="nl-BE"/>
        </w:rPr>
        <w:t xml:space="preserve"> de </w:t>
      </w:r>
      <w:proofErr w:type="spellStart"/>
      <w:r w:rsidRPr="0089567D">
        <w:rPr>
          <w:rFonts w:ascii="Verdana" w:eastAsia="Times New Roman" w:hAnsi="Verdana" w:cs="Times New Roman"/>
          <w:b/>
          <w:bCs/>
          <w:i/>
          <w:iCs/>
          <w:color w:val="008080"/>
          <w:sz w:val="20"/>
          <w:szCs w:val="20"/>
          <w:lang w:val="nl-NL" w:eastAsia="nl-BE"/>
        </w:rPr>
        <w:t>donner</w:t>
      </w:r>
      <w:proofErr w:type="spellEnd"/>
      <w:r w:rsidRPr="0089567D">
        <w:rPr>
          <w:rFonts w:ascii="Verdana" w:eastAsia="Times New Roman" w:hAnsi="Verdana" w:cs="Times New Roman"/>
          <w:b/>
          <w:bCs/>
          <w:i/>
          <w:iCs/>
          <w:color w:val="008080"/>
          <w:sz w:val="20"/>
          <w:szCs w:val="20"/>
          <w:lang w:val="nl-NL" w:eastAsia="nl-BE"/>
        </w:rPr>
        <w:t>…”</w:t>
      </w:r>
      <w:bookmarkStart w:id="884" w:name="_ftnref445"/>
      <w:r w:rsidRPr="0089567D">
        <w:rPr>
          <w:rFonts w:ascii="Times New Roman" w:eastAsia="Times New Roman" w:hAnsi="Times New Roman" w:cs="Times New Roman"/>
          <w:i/>
          <w:iCs/>
          <w:color w:val="008080"/>
          <w:sz w:val="24"/>
          <w:szCs w:val="24"/>
          <w:lang w:val="nl-NL" w:eastAsia="nl-BE"/>
        </w:rPr>
        <w:fldChar w:fldCharType="begin"/>
      </w:r>
      <w:r w:rsidRPr="0089567D">
        <w:rPr>
          <w:rFonts w:ascii="Times New Roman" w:eastAsia="Times New Roman" w:hAnsi="Times New Roman" w:cs="Times New Roman"/>
          <w:i/>
          <w:iCs/>
          <w:color w:val="008080"/>
          <w:sz w:val="24"/>
          <w:szCs w:val="24"/>
          <w:lang w:val="nl-NL" w:eastAsia="nl-BE"/>
        </w:rPr>
        <w:instrText xml:space="preserve"> HYPERLINK "http://www.ethesis.net/spectakelcultuur/spectakelcultuur_besluit.htm" \l "_ftn445" \o "" </w:instrText>
      </w:r>
      <w:r w:rsidRPr="0089567D">
        <w:rPr>
          <w:rFonts w:ascii="Times New Roman" w:eastAsia="Times New Roman" w:hAnsi="Times New Roman" w:cs="Times New Roman"/>
          <w:i/>
          <w:iCs/>
          <w:color w:val="008080"/>
          <w:sz w:val="24"/>
          <w:szCs w:val="24"/>
          <w:lang w:val="nl-NL" w:eastAsia="nl-BE"/>
        </w:rPr>
        <w:fldChar w:fldCharType="separate"/>
      </w:r>
      <w:r w:rsidRPr="0089567D">
        <w:rPr>
          <w:rFonts w:ascii="Verdana" w:eastAsia="Times New Roman" w:hAnsi="Verdana" w:cs="Times New Roman"/>
          <w:b/>
          <w:bCs/>
          <w:i/>
          <w:iCs/>
          <w:color w:val="008080"/>
          <w:sz w:val="20"/>
          <w:szCs w:val="20"/>
          <w:u w:val="single"/>
          <w:lang w:val="nl-NL" w:eastAsia="nl-BE"/>
        </w:rPr>
        <w:t>[445]</w:t>
      </w:r>
      <w:r w:rsidRPr="0089567D">
        <w:rPr>
          <w:rFonts w:ascii="Times New Roman" w:eastAsia="Times New Roman" w:hAnsi="Times New Roman" w:cs="Times New Roman"/>
          <w:i/>
          <w:iCs/>
          <w:color w:val="008080"/>
          <w:sz w:val="24"/>
          <w:szCs w:val="24"/>
          <w:lang w:val="nl-NL" w:eastAsia="nl-BE"/>
        </w:rPr>
        <w:fldChar w:fldCharType="end"/>
      </w:r>
      <w:bookmarkEnd w:id="884"/>
      <w:r w:rsidRPr="0089567D">
        <w:rPr>
          <w:rFonts w:ascii="Verdana" w:eastAsia="Times New Roman" w:hAnsi="Verdana" w:cs="Times New Roman"/>
          <w:b/>
          <w:bCs/>
          <w:i/>
          <w:iCs/>
          <w:color w:val="008080"/>
          <w:sz w:val="20"/>
          <w:szCs w:val="20"/>
          <w:lang w:val="nl-NL" w:eastAsia="nl-BE"/>
        </w:rPr>
        <w:t>.</w:t>
      </w:r>
    </w:p>
    <w:p w14:paraId="6498A4B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i/>
          <w:iCs/>
          <w:color w:val="008080"/>
          <w:sz w:val="20"/>
          <w:szCs w:val="20"/>
          <w:lang w:val="nl-NL" w:eastAsia="nl-BE"/>
        </w:rPr>
        <w:t xml:space="preserve">            </w:t>
      </w:r>
      <w:r w:rsidRPr="0089567D">
        <w:rPr>
          <w:rFonts w:ascii="Verdana" w:eastAsia="Times New Roman" w:hAnsi="Verdana" w:cs="Times New Roman"/>
          <w:b/>
          <w:bCs/>
          <w:sz w:val="20"/>
          <w:szCs w:val="20"/>
          <w:lang w:val="nl-NL" w:eastAsia="nl-BE"/>
        </w:rPr>
        <w:t xml:space="preserve">Naast het repertoire bevatten de aankondigingsblaadjes nog een schat aan informatie. Buiten de vaste dagen van de </w:t>
      </w:r>
      <w:proofErr w:type="spellStart"/>
      <w:r w:rsidRPr="0089567D">
        <w:rPr>
          <w:rFonts w:ascii="Verdana" w:eastAsia="Times New Roman" w:hAnsi="Verdana" w:cs="Times New Roman"/>
          <w:b/>
          <w:bCs/>
          <w:sz w:val="20"/>
          <w:szCs w:val="20"/>
          <w:lang w:val="nl-NL" w:eastAsia="nl-BE"/>
        </w:rPr>
        <w:t>abonnementreeks</w:t>
      </w:r>
      <w:proofErr w:type="spellEnd"/>
      <w:r w:rsidRPr="0089567D">
        <w:rPr>
          <w:rFonts w:ascii="Verdana" w:eastAsia="Times New Roman" w:hAnsi="Verdana" w:cs="Times New Roman"/>
          <w:b/>
          <w:bCs/>
          <w:sz w:val="20"/>
          <w:szCs w:val="20"/>
          <w:lang w:val="nl-NL" w:eastAsia="nl-BE"/>
        </w:rPr>
        <w:t xml:space="preserve"> ( zondag, woensdag en vrijdag) werd er ook “en abonnement </w:t>
      </w:r>
      <w:proofErr w:type="spellStart"/>
      <w:r w:rsidRPr="0089567D">
        <w:rPr>
          <w:rFonts w:ascii="Verdana" w:eastAsia="Times New Roman" w:hAnsi="Verdana" w:cs="Times New Roman"/>
          <w:b/>
          <w:bCs/>
          <w:sz w:val="20"/>
          <w:szCs w:val="20"/>
          <w:lang w:val="nl-NL" w:eastAsia="nl-BE"/>
        </w:rPr>
        <w:t>suspendu</w:t>
      </w:r>
      <w:proofErr w:type="spellEnd"/>
      <w:r w:rsidRPr="0089567D">
        <w:rPr>
          <w:rFonts w:ascii="Verdana" w:eastAsia="Times New Roman" w:hAnsi="Verdana" w:cs="Times New Roman"/>
          <w:b/>
          <w:bCs/>
          <w:sz w:val="20"/>
          <w:szCs w:val="20"/>
          <w:lang w:val="nl-NL" w:eastAsia="nl-BE"/>
        </w:rPr>
        <w:t xml:space="preserve">” gespeeld. Dit waren doorgaans benefietvoorstellingen op maandag, dinsdag of donderdag. Op zaterdag werd er, voor zover uit de blaadjes gebleken is, niet gespeeld. Soms </w:t>
      </w:r>
      <w:r w:rsidRPr="0089567D">
        <w:rPr>
          <w:rFonts w:ascii="Verdana" w:eastAsia="Times New Roman" w:hAnsi="Verdana" w:cs="Times New Roman"/>
          <w:b/>
          <w:bCs/>
          <w:sz w:val="20"/>
          <w:szCs w:val="20"/>
          <w:lang w:val="nl-NL" w:eastAsia="nl-BE"/>
        </w:rPr>
        <w:lastRenderedPageBreak/>
        <w:t xml:space="preserve">werd er al eens een naam weergegeven van een speler, danser of zanger, maar de eigenlijke rolverdeling en de korte inhoud van de stukken werd weggelaten. De blaadjes zijn dan ook slechts aankondigingen. Het publiek kon voor brochures terecht bij een zekere Vander Hey. Er werd meestal ook aangekondigd welke stukken verwacht werden of en wanneer het eerstvolgende bal of redoute was. De voorstellingen begonnen stipt om half zes ’s avonds. Verder waren er nog aanwijzingen over toegangsprijzen en vacante loges. Goudstukken werden niet aanvaard en het werkuniform, wapens en een wandelstok waren verboden binnenin de schouwburg. Een bal begon doorgaans om acht uur ’s avonds. Men huurde gewoonlijk zijn kostuums en maskers voor een gemaskerd bal. Er waren ook twee blaadjes die variétéartiesten aankondigden: koorddansers, springers, pantomimespelers en het oplaten van een ballon, waar bovenop een man balanceerde. </w:t>
      </w:r>
    </w:p>
    <w:p w14:paraId="4EF384C0"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Zowel de komedies als de opera’s, de bals en de variétéartiesten werden aan censuur onderworpen. Er mocht niet gespeeld worden zonder toestemming van de markgraaf en men moest een aalmoes aan de armen schenken. In 1788 bracht de centrale regering een officiële catalogus uit met alle toegelaten stukken voor de theaters van de Oostenrijkse Nederlanden. Het repertoire van de schouwburg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volgde vrij goed deze lijst, met uitzondering van de komedies van </w:t>
      </w:r>
      <w:proofErr w:type="spellStart"/>
      <w:r w:rsidRPr="0089567D">
        <w:rPr>
          <w:rFonts w:ascii="Verdana" w:eastAsia="Times New Roman" w:hAnsi="Verdana" w:cs="Times New Roman"/>
          <w:b/>
          <w:bCs/>
          <w:sz w:val="20"/>
          <w:szCs w:val="20"/>
          <w:lang w:val="nl-NL" w:eastAsia="nl-BE"/>
        </w:rPr>
        <w:t>Marivaux</w:t>
      </w:r>
      <w:proofErr w:type="spellEnd"/>
      <w:r w:rsidRPr="0089567D">
        <w:rPr>
          <w:rFonts w:ascii="Verdana" w:eastAsia="Times New Roman" w:hAnsi="Verdana" w:cs="Times New Roman"/>
          <w:b/>
          <w:bCs/>
          <w:sz w:val="20"/>
          <w:szCs w:val="20"/>
          <w:lang w:val="nl-NL" w:eastAsia="nl-BE"/>
        </w:rPr>
        <w:t xml:space="preserve">. Censuur kon immers altijd ontdoken worden, hoewel minder gemakkelijk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dan in kleine theaters.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was immers een geprivilegieerd theater en de theaterdirecteurs moesten de orders van hogerhand volgen. Populair entertainment schrok de overheden nogal eens af, maar men kon de variétéartiesten niet buiten houden uit de theaters. Het publiek was immers verzot op hun fascinerende kunsten.</w:t>
      </w:r>
      <w:bookmarkStart w:id="885" w:name="_ftnref446"/>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"http://www.ethesis.net/spectakelcultuur/spectakelcultuur_besluit.htm" \l "_ftn446"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[446]</w:t>
      </w:r>
      <w:r w:rsidRPr="0089567D">
        <w:rPr>
          <w:rFonts w:ascii="Times New Roman" w:eastAsia="Times New Roman" w:hAnsi="Times New Roman" w:cs="Times New Roman"/>
          <w:b/>
          <w:bCs/>
          <w:sz w:val="24"/>
          <w:szCs w:val="24"/>
          <w:lang w:val="nl-NL" w:eastAsia="nl-BE"/>
        </w:rPr>
        <w:fldChar w:fldCharType="end"/>
      </w:r>
      <w:bookmarkEnd w:id="885"/>
    </w:p>
    <w:p w14:paraId="6F38A126"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Dit bleek ook uit de rekeningen van de aalmoezeniers. Jaar na jaar werden de inkomsten en uitgaven van het grote theater neergeschreven in rekenboeken. Zo kon een kwantitatief overzicht gegeven worden van het aanbod. De categorie variété nam alsmaar in betekenis toe. Dit is een categorie die we zelf samenstelden en waarin vijf types van “fair shows” werden ondergebracht volgens de onderverdeling van </w:t>
      </w:r>
      <w:proofErr w:type="spellStart"/>
      <w:r w:rsidRPr="0089567D">
        <w:rPr>
          <w:rFonts w:ascii="Verdana" w:eastAsia="Times New Roman" w:hAnsi="Verdana" w:cs="Times New Roman"/>
          <w:b/>
          <w:bCs/>
          <w:sz w:val="20"/>
          <w:szCs w:val="20"/>
          <w:lang w:val="nl-NL" w:eastAsia="nl-BE"/>
        </w:rPr>
        <w:t>Isherwood</w:t>
      </w:r>
      <w:proofErr w:type="spellEnd"/>
      <w:r w:rsidRPr="0089567D">
        <w:rPr>
          <w:rFonts w:ascii="Verdana" w:eastAsia="Times New Roman" w:hAnsi="Verdana" w:cs="Times New Roman"/>
          <w:b/>
          <w:bCs/>
          <w:sz w:val="20"/>
          <w:szCs w:val="20"/>
          <w:lang w:val="nl-NL" w:eastAsia="nl-BE"/>
        </w:rPr>
        <w:t>.</w:t>
      </w:r>
      <w:bookmarkStart w:id="886" w:name="_ftnref447"/>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"http://www.ethesis.net/spectakelcultuur/spectakelcultuur_besluit.htm" \l "_ftn447"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[447]</w:t>
      </w:r>
      <w:r w:rsidRPr="0089567D">
        <w:rPr>
          <w:rFonts w:ascii="Times New Roman" w:eastAsia="Times New Roman" w:hAnsi="Times New Roman" w:cs="Times New Roman"/>
          <w:b/>
          <w:bCs/>
          <w:sz w:val="24"/>
          <w:szCs w:val="24"/>
          <w:lang w:val="nl-NL" w:eastAsia="nl-BE"/>
        </w:rPr>
        <w:fldChar w:fldCharType="end"/>
      </w:r>
      <w:bookmarkEnd w:id="886"/>
      <w:r w:rsidRPr="0089567D">
        <w:rPr>
          <w:rFonts w:ascii="Verdana" w:eastAsia="Times New Roman" w:hAnsi="Verdana" w:cs="Times New Roman"/>
          <w:b/>
          <w:bCs/>
          <w:sz w:val="20"/>
          <w:szCs w:val="20"/>
          <w:lang w:val="nl-NL" w:eastAsia="nl-BE"/>
        </w:rPr>
        <w:t xml:space="preserve"> Dit waren: acrobaten, marionetten, spektakels met dieren, freakshows en het tentoonstellen van mechanische en optische instrumenten. Deze spektakels oefenden een grote aantrekkingskracht uit dankzij de geslaagde combinatie van fantasie en schertsen, aldus </w:t>
      </w:r>
      <w:proofErr w:type="spellStart"/>
      <w:r w:rsidRPr="0089567D">
        <w:rPr>
          <w:rFonts w:ascii="Verdana" w:eastAsia="Times New Roman" w:hAnsi="Verdana" w:cs="Times New Roman"/>
          <w:b/>
          <w:bCs/>
          <w:sz w:val="20"/>
          <w:szCs w:val="20"/>
          <w:lang w:val="nl-NL" w:eastAsia="nl-BE"/>
        </w:rPr>
        <w:t>Isherwood</w:t>
      </w:r>
      <w:proofErr w:type="spellEnd"/>
      <w:r w:rsidRPr="0089567D">
        <w:rPr>
          <w:rFonts w:ascii="Verdana" w:eastAsia="Times New Roman" w:hAnsi="Verdana" w:cs="Times New Roman"/>
          <w:b/>
          <w:bCs/>
          <w:sz w:val="20"/>
          <w:szCs w:val="20"/>
          <w:lang w:val="nl-NL" w:eastAsia="nl-BE"/>
        </w:rPr>
        <w:t>.</w:t>
      </w:r>
      <w:bookmarkStart w:id="887" w:name="_ftnref448"/>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"http://www.ethesis.net/spectakelcultuur/spectakelcultuur_besluit.htm" \l "_ftn448"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[448]</w:t>
      </w:r>
      <w:r w:rsidRPr="0089567D">
        <w:rPr>
          <w:rFonts w:ascii="Times New Roman" w:eastAsia="Times New Roman" w:hAnsi="Times New Roman" w:cs="Times New Roman"/>
          <w:b/>
          <w:bCs/>
          <w:sz w:val="24"/>
          <w:szCs w:val="24"/>
          <w:lang w:val="nl-NL" w:eastAsia="nl-BE"/>
        </w:rPr>
        <w:fldChar w:fldCharType="end"/>
      </w:r>
      <w:bookmarkEnd w:id="887"/>
      <w:r w:rsidRPr="0089567D">
        <w:rPr>
          <w:rFonts w:ascii="Verdana" w:eastAsia="Times New Roman" w:hAnsi="Verdana" w:cs="Times New Roman"/>
          <w:b/>
          <w:bCs/>
          <w:sz w:val="20"/>
          <w:szCs w:val="20"/>
          <w:lang w:val="nl-NL" w:eastAsia="nl-BE"/>
        </w:rPr>
        <w:t xml:space="preserve"> In 1715 trad zelfs de troep van de “</w:t>
      </w:r>
      <w:proofErr w:type="spellStart"/>
      <w:r w:rsidRPr="0089567D">
        <w:rPr>
          <w:rFonts w:ascii="Verdana" w:eastAsia="Times New Roman" w:hAnsi="Verdana" w:cs="Times New Roman"/>
          <w:b/>
          <w:bCs/>
          <w:sz w:val="20"/>
          <w:szCs w:val="20"/>
          <w:lang w:val="nl-NL" w:eastAsia="nl-BE"/>
        </w:rPr>
        <w:t>Foire</w:t>
      </w:r>
      <w:proofErr w:type="spellEnd"/>
      <w:r w:rsidRPr="0089567D">
        <w:rPr>
          <w:rFonts w:ascii="Verdana" w:eastAsia="Times New Roman" w:hAnsi="Verdana" w:cs="Times New Roman"/>
          <w:b/>
          <w:bCs/>
          <w:sz w:val="20"/>
          <w:szCs w:val="20"/>
          <w:lang w:val="nl-NL" w:eastAsia="nl-BE"/>
        </w:rPr>
        <w:t xml:space="preserve"> St.-Germain” op, één van de beroemdste en populairste foren van het achttiende-eeuwse Parijs. Dit duidt nogmaals de specifieke connectie aan tussen Antwerpen </w:t>
      </w:r>
      <w:r w:rsidRPr="0089567D">
        <w:rPr>
          <w:rFonts w:ascii="Verdana" w:eastAsia="Times New Roman" w:hAnsi="Verdana" w:cs="Times New Roman"/>
          <w:b/>
          <w:bCs/>
          <w:sz w:val="20"/>
          <w:szCs w:val="20"/>
          <w:lang w:val="nl-NL" w:eastAsia="nl-BE"/>
        </w:rPr>
        <w:lastRenderedPageBreak/>
        <w:t>en Parijs. Het grootste aantal opvoeringen waren komedies. De Franse komedies spanden de kroon, gevolgd door Italiaanse, Hollandse en zelfs Vlaamse komedies. Ook opera’s waren bijzonder populair. Het aantal opera’s kon echter niet altijd zorgvuldig gedetecteerd worden, omdat zij vaak onder een overkoepelende categorie “</w:t>
      </w:r>
      <w:proofErr w:type="spellStart"/>
      <w:r w:rsidRPr="0089567D">
        <w:rPr>
          <w:rFonts w:ascii="Verdana" w:eastAsia="Times New Roman" w:hAnsi="Verdana" w:cs="Times New Roman"/>
          <w:b/>
          <w:bCs/>
          <w:sz w:val="20"/>
          <w:szCs w:val="20"/>
          <w:lang w:val="nl-NL" w:eastAsia="nl-BE"/>
        </w:rPr>
        <w:t>representatien</w:t>
      </w:r>
      <w:proofErr w:type="spellEnd"/>
      <w:r w:rsidRPr="0089567D">
        <w:rPr>
          <w:rFonts w:ascii="Verdana" w:eastAsia="Times New Roman" w:hAnsi="Verdana" w:cs="Times New Roman"/>
          <w:b/>
          <w:bCs/>
          <w:sz w:val="20"/>
          <w:szCs w:val="20"/>
          <w:lang w:val="nl-NL" w:eastAsia="nl-BE"/>
        </w:rPr>
        <w:t xml:space="preserve"> of spektakels” vielen. Er werden in het grote theater ook regelmatig concerten gegeven, vooral door Italianen. Verder waren er bals of redoutes, zeker met karnaval. Er werden zeer veel voorstellingen gegeven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Het was het bruisende uitgaanscentrum van de stad. Er werd flink wat geld mee verdiend, maar de aalmoezeniers gaven dit zeker niet allemaal weg aan de armen. De armen hadden recht op een vierde van de winst. De inkomsten werden in de eerste plaats opnieuw geïnvesteerd in de schouwburg. Er was een commercieel circuit in gang gezet dat draaide zonder weerga. Er werden in het tweede hoofdstuk voldoende indicatoren weergegeven, die wijzen op een onvervalste commerciële cultuur. Het doet ons sterk denken aan de werking van een schouwburg vandaag de dag. Commercieel mag in de achttiende-eeuwse context wel niet verward worden met toegankelijk voor een breed publiek of vulgair, want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zat doorgaans een selectief publiek.</w:t>
      </w:r>
    </w:p>
    <w:p w14:paraId="6A8B221E"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Toch viel er ook elders in de stad nog een en ander te beleven. De rederijkers, bijvoorbeeld, gaven eveneens voorstellingen. In tegenstelling tot wat er in literatuur  soms beweerd wordt, waren zij in de loop van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nog niet met uitsterven bedreigd. Ze hadden om te overleven een andere vorm aangenomen. Oorspronkelijk waren zij beoefenaars van literaire kunsten zoals drama en poëzie, die vrij toegankelijk waren voor het publiek. Zij gingen echter inkomgeld vragen voor hun voorstellingen. In Antwerpen waren er aanvankelijk drie rederijkerskamer: de Violieren, de Goudbloem en de Olijftak. De oudste kamer van de drie, met name die van de Violieren zou als enige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overleven onder naam van de Olijftak. De Violieren hadden, net als de andere kamers, hun </w:t>
      </w:r>
      <w:proofErr w:type="spellStart"/>
      <w:r w:rsidRPr="0089567D">
        <w:rPr>
          <w:rFonts w:ascii="Verdana" w:eastAsia="Times New Roman" w:hAnsi="Verdana" w:cs="Times New Roman"/>
          <w:b/>
          <w:bCs/>
          <w:sz w:val="20"/>
          <w:szCs w:val="20"/>
          <w:lang w:val="nl-NL" w:eastAsia="nl-BE"/>
        </w:rPr>
        <w:t>hoogbloei</w:t>
      </w:r>
      <w:proofErr w:type="spellEnd"/>
      <w:r w:rsidRPr="0089567D">
        <w:rPr>
          <w:rFonts w:ascii="Verdana" w:eastAsia="Times New Roman" w:hAnsi="Verdana" w:cs="Times New Roman"/>
          <w:b/>
          <w:bCs/>
          <w:sz w:val="20"/>
          <w:szCs w:val="20"/>
          <w:lang w:val="nl-NL" w:eastAsia="nl-BE"/>
        </w:rPr>
        <w:t xml:space="preserve"> gekend in de 16</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Ze waren toen één van de vaste, lokale gezelschappen die het vermaak in de stad verzorgden. Vanaf het midden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en vooral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namen rondreizende artiesten de rol van de lokale gezelschappen echter over. Het was logisch dat de rederijkers onder invloed van deze artiesten ook meer internationale stukken gingen spelen en vooral sterk aanleunden bij het Franse repertoire. Op die manier konden zij meedraaien in het internationale circuit. Hun overlijdensakte werd pas in 1796 getekend, toen de </w:t>
      </w:r>
      <w:proofErr w:type="spellStart"/>
      <w:r w:rsidRPr="0089567D">
        <w:rPr>
          <w:rFonts w:ascii="Verdana" w:eastAsia="Times New Roman" w:hAnsi="Verdana" w:cs="Times New Roman"/>
          <w:b/>
          <w:bCs/>
          <w:sz w:val="20"/>
          <w:szCs w:val="20"/>
          <w:lang w:val="nl-NL" w:eastAsia="nl-BE"/>
        </w:rPr>
        <w:t>gildenkamer</w:t>
      </w:r>
      <w:proofErr w:type="spellEnd"/>
      <w:r w:rsidRPr="0089567D">
        <w:rPr>
          <w:rFonts w:ascii="Verdana" w:eastAsia="Times New Roman" w:hAnsi="Verdana" w:cs="Times New Roman"/>
          <w:b/>
          <w:bCs/>
          <w:sz w:val="20"/>
          <w:szCs w:val="20"/>
          <w:lang w:val="nl-NL" w:eastAsia="nl-BE"/>
        </w:rPr>
        <w:t xml:space="preserve"> door de Fransen werd afgeschaft.</w:t>
      </w:r>
    </w:p>
    <w:p w14:paraId="76A8C7B7"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Ook de jezuïeten –en augustijnencolleges boden regelmatig toneelopvoeringen aan. Met hun religieus-stichtelijke en vaderlandse stukken </w:t>
      </w:r>
      <w:r w:rsidRPr="0089567D">
        <w:rPr>
          <w:rFonts w:ascii="Verdana" w:eastAsia="Times New Roman" w:hAnsi="Verdana" w:cs="Times New Roman"/>
          <w:b/>
          <w:bCs/>
          <w:sz w:val="20"/>
          <w:szCs w:val="20"/>
          <w:lang w:val="nl-NL" w:eastAsia="nl-BE"/>
        </w:rPr>
        <w:lastRenderedPageBreak/>
        <w:t>waren zij het boegbeeld van de Katholieke Kerk ten tijde van de Contrareformatie. Het schooltoneel paste zich aan de overheersende trends aan in de tweede helft van de 17</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en vooral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Kluchtige tussenspelen werden meer opgevoerd in plaats van moraliteiten, de muzikale tussenspelen ontwikkelden zich tot balletten en prachtige decoraties, kostuums en ingenieuze machinerieën werden toegevoegd aan de voorstellingen. Bij het doorvoeren van al deze veranderingen werden de jezuïeten en augustijnen vooral gedreven, net als de rederijkers, door de steeds toenemende concurrentie van de buitenlandse troepen. Ze gingen ook stukken in het Frans spelen, hoewel de voertaal Latijn bleef. Verder bleven zij hun tradities trouw. De onderliggende boodschap van hun toneelopvoeringen bleef de trouw aan het vaderland en de Katholieke Kerk, de voorstellingen bleven gratis en de acteurs werden gerekruteerd uit de leerlingen van de colleges, terwijl de rederijkers zich steeds meer gingen beroepen om mensen van buiten de </w:t>
      </w:r>
      <w:proofErr w:type="spellStart"/>
      <w:r w:rsidRPr="0089567D">
        <w:rPr>
          <w:rFonts w:ascii="Verdana" w:eastAsia="Times New Roman" w:hAnsi="Verdana" w:cs="Times New Roman"/>
          <w:b/>
          <w:bCs/>
          <w:sz w:val="20"/>
          <w:szCs w:val="20"/>
          <w:lang w:val="nl-NL" w:eastAsia="nl-BE"/>
        </w:rPr>
        <w:t>gildenkamer</w:t>
      </w:r>
      <w:proofErr w:type="spellEnd"/>
      <w:r w:rsidRPr="0089567D">
        <w:rPr>
          <w:rFonts w:ascii="Verdana" w:eastAsia="Times New Roman" w:hAnsi="Verdana" w:cs="Times New Roman"/>
          <w:b/>
          <w:bCs/>
          <w:sz w:val="20"/>
          <w:szCs w:val="20"/>
          <w:lang w:val="nl-NL" w:eastAsia="nl-BE"/>
        </w:rPr>
        <w:t>. Het schooltoneel was nog zeer bedrijvig in Antwerpen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en net als de rederijkers niet weg te denken uit de culturele sfeer van de stad. Zowel de leerlingen van de colleges als de rederijkers speelden hoofdzakelijk op hun eigen locaties, maar waren soms ook te gast in de grote schouwburg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w:t>
      </w:r>
    </w:p>
    <w:p w14:paraId="4402AA1F"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Via de rekenboeken van de aalmoezeniers (1690-1798) konden nog heel wat andere speellocaties opgespoord worden, die een geografie van het stadsvermaak laten zien. De meeste van deze speellocaties konden jammer genoeg niet verder geïdentificeerd worden dan hun naam en het soort van opvoeringen die er gegeven werden. Het waren naar alle waarschijnlijkheid herbergen, voortgaande op de typerende namen als “het schilt van Turnhout” of “in den </w:t>
      </w:r>
      <w:proofErr w:type="spellStart"/>
      <w:r w:rsidRPr="0089567D">
        <w:rPr>
          <w:rFonts w:ascii="Verdana" w:eastAsia="Times New Roman" w:hAnsi="Verdana" w:cs="Times New Roman"/>
          <w:b/>
          <w:bCs/>
          <w:sz w:val="20"/>
          <w:szCs w:val="20"/>
          <w:lang w:val="nl-NL" w:eastAsia="nl-BE"/>
        </w:rPr>
        <w:t>Beir</w:t>
      </w:r>
      <w:proofErr w:type="spellEnd"/>
      <w:r w:rsidRPr="0089567D">
        <w:rPr>
          <w:rFonts w:ascii="Verdana" w:eastAsia="Times New Roman" w:hAnsi="Verdana" w:cs="Times New Roman"/>
          <w:b/>
          <w:bCs/>
          <w:sz w:val="20"/>
          <w:szCs w:val="20"/>
          <w:lang w:val="nl-NL" w:eastAsia="nl-BE"/>
        </w:rPr>
        <w:t>.” Het was immers niet ongewoon dat er in een achterzaaltje van een herberg spektakels opgevoerd werden. Iedere speellocatie had zowat zijn eigen genre van opvoeringen. In het Sint-</w:t>
      </w:r>
      <w:proofErr w:type="spellStart"/>
      <w:r w:rsidRPr="0089567D">
        <w:rPr>
          <w:rFonts w:ascii="Verdana" w:eastAsia="Times New Roman" w:hAnsi="Verdana" w:cs="Times New Roman"/>
          <w:b/>
          <w:bCs/>
          <w:sz w:val="20"/>
          <w:szCs w:val="20"/>
          <w:lang w:val="nl-NL" w:eastAsia="nl-BE"/>
        </w:rPr>
        <w:t>Julianusgasthuis</w:t>
      </w:r>
      <w:proofErr w:type="spellEnd"/>
      <w:r w:rsidRPr="0089567D">
        <w:rPr>
          <w:rFonts w:ascii="Verdana" w:eastAsia="Times New Roman" w:hAnsi="Verdana" w:cs="Times New Roman"/>
          <w:b/>
          <w:bCs/>
          <w:sz w:val="20"/>
          <w:szCs w:val="20"/>
          <w:lang w:val="nl-NL" w:eastAsia="nl-BE"/>
        </w:rPr>
        <w:t xml:space="preserve"> werden vooral passiespelen opgevoerd tijdens de vasten. Vanaf 1717 zou deze rol weggelegd zijn voor een kleine toneelzaal, die in 1713 werd ingericht in een pakhuis in de </w:t>
      </w:r>
      <w:proofErr w:type="spellStart"/>
      <w:r w:rsidRPr="0089567D">
        <w:rPr>
          <w:rFonts w:ascii="Verdana" w:eastAsia="Times New Roman" w:hAnsi="Verdana" w:cs="Times New Roman"/>
          <w:b/>
          <w:bCs/>
          <w:sz w:val="20"/>
          <w:szCs w:val="20"/>
          <w:lang w:val="nl-NL" w:eastAsia="nl-BE"/>
        </w:rPr>
        <w:t>Pruynenstraat</w:t>
      </w:r>
      <w:proofErr w:type="spellEnd"/>
      <w:r w:rsidRPr="0089567D">
        <w:rPr>
          <w:rFonts w:ascii="Verdana" w:eastAsia="Times New Roman" w:hAnsi="Verdana" w:cs="Times New Roman"/>
          <w:b/>
          <w:bCs/>
          <w:sz w:val="20"/>
          <w:szCs w:val="20"/>
          <w:lang w:val="nl-NL" w:eastAsia="nl-BE"/>
        </w:rPr>
        <w:t xml:space="preserve">. In het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xml:space="preserve"> werden regelmatig concerten gegeven, maar ook gokavonden en er traden springers op. In de (vermoedelijk) herbergen werden “fair shows” opgevoerd. Bijzonder curieus was ook het opstijgen van een luchtballon in de hof van het voormalige klooster van de derde orde. Er was dus voor elk wat </w:t>
      </w:r>
      <w:proofErr w:type="spellStart"/>
      <w:r w:rsidRPr="0089567D">
        <w:rPr>
          <w:rFonts w:ascii="Verdana" w:eastAsia="Times New Roman" w:hAnsi="Verdana" w:cs="Times New Roman"/>
          <w:b/>
          <w:bCs/>
          <w:sz w:val="20"/>
          <w:szCs w:val="20"/>
          <w:lang w:val="nl-NL" w:eastAsia="nl-BE"/>
        </w:rPr>
        <w:t>wils</w:t>
      </w:r>
      <w:proofErr w:type="spellEnd"/>
      <w:r w:rsidRPr="0089567D">
        <w:rPr>
          <w:rFonts w:ascii="Verdana" w:eastAsia="Times New Roman" w:hAnsi="Verdana" w:cs="Times New Roman"/>
          <w:b/>
          <w:bCs/>
          <w:sz w:val="20"/>
          <w:szCs w:val="20"/>
          <w:lang w:val="nl-NL" w:eastAsia="nl-BE"/>
        </w:rPr>
        <w:t xml:space="preserve">.  </w:t>
      </w:r>
    </w:p>
    <w:p w14:paraId="35453DCE"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Al deze locaties werden in de eerste plaats teruggevonden in de rekenboeken, omdat de aalmoezeniers een taks hieven op vermaak in de stad Antwerpen. Rond de schouwburg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de eigendom van de aalmoezeniers en het zenuwcentrum van alle vermaak en spektakel, tekende zich </w:t>
      </w:r>
      <w:r w:rsidRPr="0089567D">
        <w:rPr>
          <w:rFonts w:ascii="Verdana" w:eastAsia="Times New Roman" w:hAnsi="Verdana" w:cs="Times New Roman"/>
          <w:b/>
          <w:bCs/>
          <w:sz w:val="20"/>
          <w:szCs w:val="20"/>
          <w:lang w:val="nl-NL" w:eastAsia="nl-BE"/>
        </w:rPr>
        <w:lastRenderedPageBreak/>
        <w:t xml:space="preserve">een heel netwerk van locaties af waar eveneens een rijke variëteit aan spektakels werd opgevoerd. De aalmoezeniers hadden recht op een deel van de inkomsten van al deze spektakels en zo bouwden zo hun monopolie op de Antwerpse vermaakscultuur verder uit. Maar een taks was er ook om ontdoken te worden en dit beseften de lokale overheden maar al te goed. Gerechtsdienaars controleerden verdachte plaatsen, zoals de herberg “den Salm” in het jaar 1774. Dit voorval toonde aan dat het stiekem opvoeren van een toneelspel, met een naar alle waarschijnlijkheid verdachte inhoud, niet getolereerd werd in een beschaafde stad als Antwerpen. Er werd tijdens deze controle gevloekt en gescholden dat het een lieve lust was. De kleine man vocht voor het behoud van zijn vermaak, omdat niemand anders het zou doen. Het was verboden om voorstellingen te geven zonder toestemming van de magistraat. Ze moesten braaf hun taks betalen aan de aalmoezeniers. De aalmoezeniers genoten, als deftige en betrouwbare burgers, wel bescherming van de lokale overheden. Men probeerde het vermaak zo veel mogelijk te centraliseren in behoorlijke locaties,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op de eerste plaats. Daarmee werd het herbergtheater nochtans niet uitgeroeid.</w:t>
      </w:r>
    </w:p>
    <w:p w14:paraId="3C60D9CF"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Het gewone volk kon het zich immers niet veroorloven om naar de schouwburg van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te gaan. Zelfs een staanplaats in het parterre kostte twee schellingen. Voor alle logeplaatsen werden abonnementsgelden uitgeschreven om het publiek aan zich te binden voor een volledig speelseizoen, dat liep gedurende vijf maanden. Het waren edellieden, kooplieden en fraaie, welgestelde burgers die zich een abonnement konden veroorloven, hoewel deze laatste categorie vaak plaatsnam in het parterre. Via twee lijsten met namen van abonnees konden we achterhalen dat de abonnees rijke Antwerpenaren waren, doorgaans uit de ambtsadel. De abonnees waren vaak eigenaars van één of meerdere loges. In de loges van de eerste rang, die het beste zicht gaven op de zaal, namen vooraanstaande personen plaats zoals de burgemeester en de prefect, maar ook personen die de veiligheid van de schouwburg moesten vrijwaren zoals de kapitein en de commandant van de stedelijke politie. De hoge prijskaartjes en het politietoezicht waren twee indicatoren voor de exclusiviteit van de schouwburg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Deze schouwburg weerspiegelde het onderscheid tussen de verschillende sociale groepen binnen de maatschappij: op de beste plaatsen, met name de loges van de eerste rang, namen de edellieden plaats, de kooplieden zaten op de tweede rang en de fraaie, welgestelde burgers op de derde rang of het parterre.</w:t>
      </w:r>
      <w:bookmarkStart w:id="888" w:name="_ftnref449"/>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"http://www.ethesis.net/spectakelcultuur/spectakelcultuur_besluit.htm" \l "_ftn449"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[449]</w:t>
      </w:r>
      <w:r w:rsidRPr="0089567D">
        <w:rPr>
          <w:rFonts w:ascii="Times New Roman" w:eastAsia="Times New Roman" w:hAnsi="Times New Roman" w:cs="Times New Roman"/>
          <w:b/>
          <w:bCs/>
          <w:sz w:val="24"/>
          <w:szCs w:val="24"/>
          <w:lang w:val="nl-NL" w:eastAsia="nl-BE"/>
        </w:rPr>
        <w:fldChar w:fldCharType="end"/>
      </w:r>
      <w:bookmarkEnd w:id="888"/>
      <w:r w:rsidRPr="0089567D">
        <w:rPr>
          <w:rFonts w:ascii="Verdana" w:eastAsia="Times New Roman" w:hAnsi="Verdana" w:cs="Times New Roman"/>
          <w:b/>
          <w:bCs/>
          <w:sz w:val="20"/>
          <w:szCs w:val="20"/>
          <w:lang w:val="nl-NL" w:eastAsia="nl-BE"/>
        </w:rPr>
        <w:t xml:space="preserve"> Volgens </w:t>
      </w:r>
      <w:proofErr w:type="spellStart"/>
      <w:r w:rsidRPr="0089567D">
        <w:rPr>
          <w:rFonts w:ascii="Verdana" w:eastAsia="Times New Roman" w:hAnsi="Verdana" w:cs="Times New Roman"/>
          <w:b/>
          <w:bCs/>
          <w:sz w:val="20"/>
          <w:szCs w:val="20"/>
          <w:lang w:val="nl-NL" w:eastAsia="nl-BE"/>
        </w:rPr>
        <w:t>Philodème</w:t>
      </w:r>
      <w:proofErr w:type="spellEnd"/>
      <w:r w:rsidRPr="0089567D">
        <w:rPr>
          <w:rFonts w:ascii="Verdana" w:eastAsia="Times New Roman" w:hAnsi="Verdana" w:cs="Times New Roman"/>
          <w:b/>
          <w:bCs/>
          <w:sz w:val="20"/>
          <w:szCs w:val="20"/>
          <w:lang w:val="nl-NL" w:eastAsia="nl-BE"/>
        </w:rPr>
        <w:t xml:space="preserve"> wensten deze fraaie burgers zich een betere en duurdere plaats te kopen.</w:t>
      </w:r>
      <w:bookmarkStart w:id="889" w:name="_ftnref450"/>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"http://www.ethesis.net/spectakelcultuur/spectakelcultuur_besluit.htm" \l "_ftn450"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[450]</w:t>
      </w:r>
      <w:r w:rsidRPr="0089567D">
        <w:rPr>
          <w:rFonts w:ascii="Times New Roman" w:eastAsia="Times New Roman" w:hAnsi="Times New Roman" w:cs="Times New Roman"/>
          <w:b/>
          <w:bCs/>
          <w:sz w:val="24"/>
          <w:szCs w:val="24"/>
          <w:lang w:val="nl-NL" w:eastAsia="nl-BE"/>
        </w:rPr>
        <w:fldChar w:fldCharType="end"/>
      </w:r>
      <w:bookmarkEnd w:id="889"/>
      <w:r w:rsidRPr="0089567D">
        <w:rPr>
          <w:rFonts w:ascii="Verdana" w:eastAsia="Times New Roman" w:hAnsi="Verdana" w:cs="Times New Roman"/>
          <w:b/>
          <w:bCs/>
          <w:sz w:val="20"/>
          <w:szCs w:val="20"/>
          <w:lang w:val="nl-NL" w:eastAsia="nl-BE"/>
        </w:rPr>
        <w:t xml:space="preserve"> Het ongeschoolde volk was uitgesloten.</w:t>
      </w:r>
    </w:p>
    <w:p w14:paraId="6A90A919"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Dit onderscheid in de schouwburg was ook nodig omdat men zich beter wenste te voelen. De gegoede stedelingen gingen naar de spektakels om hun verbeelding te prikkelen en zo een goede smaak te ontwikkelen, wat vergemakkelijkt werd door het grote aanbod. Goede smaak was een innerlijk en passief gevoel, dat de “gentleman” zich het best eigen kon maken. Goede smaak was een teken van sociaal aanzien. Dit wilde niet zeggen dat de gegoeden enkel naar verheven spektakels als opera’s gingen kijken, want ze genoten met evenveel plezier van marionettenspelers of acrobaten. Het onderscheid tussen een commerciële cultuur voor verfijnde, rijke mensen en een populaire volkscultuur was immers klein. Het publiek gedroeg zich in onze ogen allesbehalve beschaafd. Men floot de artiesten uit, brulde en tierde. Het parterre was een markt, waar verkopers leurden met versnaperingen. Men smeet zijn afval zomaar in het rond. Men rookte, vrijde en babbelde erop los, ook tijdens de voorstelling. Dit was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echter heel normaal, want de schouwburg was toen immers een belangrijke publieke ontmoetingsruimte. Gezien worden op een bepaalde voorstelling was belangrijker dan de voorstelling zelf. Dit alles maakte de spektakels juist aantrekkelijk. Moralisten als pastoor Vermeersch</w:t>
      </w:r>
      <w:bookmarkStart w:id="890" w:name="_ftnref451"/>
      <w:r w:rsidRPr="0089567D">
        <w:rPr>
          <w:rFonts w:ascii="Times New Roman" w:eastAsia="Times New Roman" w:hAnsi="Times New Roman" w:cs="Times New Roman"/>
          <w:b/>
          <w:bCs/>
          <w:sz w:val="24"/>
          <w:szCs w:val="24"/>
          <w:lang w:val="nl-NL" w:eastAsia="nl-BE"/>
        </w:rPr>
        <w:fldChar w:fldCharType="begin"/>
      </w:r>
      <w:r w:rsidRPr="0089567D">
        <w:rPr>
          <w:rFonts w:ascii="Times New Roman" w:eastAsia="Times New Roman" w:hAnsi="Times New Roman" w:cs="Times New Roman"/>
          <w:b/>
          <w:bCs/>
          <w:sz w:val="24"/>
          <w:szCs w:val="24"/>
          <w:lang w:val="nl-NL" w:eastAsia="nl-BE"/>
        </w:rPr>
        <w:instrText xml:space="preserve"> HYPERLINK "http://www.ethesis.net/spectakelcultuur/spectakelcultuur_besluit.htm" \l "_ftn451" \o "" </w:instrText>
      </w:r>
      <w:r w:rsidRPr="0089567D">
        <w:rPr>
          <w:rFonts w:ascii="Times New Roman" w:eastAsia="Times New Roman" w:hAnsi="Times New Roman" w:cs="Times New Roman"/>
          <w:b/>
          <w:bCs/>
          <w:sz w:val="24"/>
          <w:szCs w:val="24"/>
          <w:lang w:val="nl-NL" w:eastAsia="nl-BE"/>
        </w:rPr>
        <w:fldChar w:fldCharType="separate"/>
      </w:r>
      <w:r w:rsidRPr="0089567D">
        <w:rPr>
          <w:rFonts w:ascii="Verdana" w:eastAsia="Times New Roman" w:hAnsi="Verdana" w:cs="Times New Roman"/>
          <w:b/>
          <w:bCs/>
          <w:color w:val="0000FF"/>
          <w:sz w:val="20"/>
          <w:szCs w:val="20"/>
          <w:u w:val="single"/>
          <w:lang w:val="nl-NL" w:eastAsia="nl-BE"/>
        </w:rPr>
        <w:t>[451]</w:t>
      </w:r>
      <w:r w:rsidRPr="0089567D">
        <w:rPr>
          <w:rFonts w:ascii="Times New Roman" w:eastAsia="Times New Roman" w:hAnsi="Times New Roman" w:cs="Times New Roman"/>
          <w:b/>
          <w:bCs/>
          <w:sz w:val="24"/>
          <w:szCs w:val="24"/>
          <w:lang w:val="nl-NL" w:eastAsia="nl-BE"/>
        </w:rPr>
        <w:fldChar w:fldCharType="end"/>
      </w:r>
      <w:bookmarkEnd w:id="890"/>
      <w:r w:rsidRPr="0089567D">
        <w:rPr>
          <w:rFonts w:ascii="Verdana" w:eastAsia="Times New Roman" w:hAnsi="Verdana" w:cs="Times New Roman"/>
          <w:b/>
          <w:bCs/>
          <w:sz w:val="20"/>
          <w:szCs w:val="20"/>
          <w:lang w:val="nl-NL" w:eastAsia="nl-BE"/>
        </w:rPr>
        <w:t xml:space="preserve"> daarentegen belichtten de duistere en onaangename kant van de medaille. De spektakels waren volgens hem verderfelijk en des duivels. Ze tastten de ziel van de mens aan. De bals waren zelfs schadelijk voor de lichamelijke gezondheid, omdat de feestvierders dag en nacht door elkaar haalden.</w:t>
      </w:r>
    </w:p>
    <w:p w14:paraId="4AB40830"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Op de </w:t>
      </w:r>
      <w:proofErr w:type="spellStart"/>
      <w:r w:rsidRPr="0089567D">
        <w:rPr>
          <w:rFonts w:ascii="Verdana" w:eastAsia="Times New Roman" w:hAnsi="Verdana" w:cs="Times New Roman"/>
          <w:b/>
          <w:bCs/>
          <w:sz w:val="20"/>
          <w:szCs w:val="20"/>
          <w:lang w:val="nl-NL" w:eastAsia="nl-BE"/>
        </w:rPr>
        <w:t>vastenavondvieringen</w:t>
      </w:r>
      <w:proofErr w:type="spellEnd"/>
      <w:r w:rsidRPr="0089567D">
        <w:rPr>
          <w:rFonts w:ascii="Verdana" w:eastAsia="Times New Roman" w:hAnsi="Verdana" w:cs="Times New Roman"/>
          <w:b/>
          <w:bCs/>
          <w:sz w:val="20"/>
          <w:szCs w:val="20"/>
          <w:lang w:val="nl-NL" w:eastAsia="nl-BE"/>
        </w:rPr>
        <w:t xml:space="preserve"> ging het er ook nog al losbandig aan toe. De stedelijke overheden grepen in. Blijkens een aantal geboden mocht het volk zich niet op een wulpse manier verkleden: mannen mochten zich niet als vrouwen vermommen en </w:t>
      </w:r>
      <w:proofErr w:type="spellStart"/>
      <w:r w:rsidRPr="0089567D">
        <w:rPr>
          <w:rFonts w:ascii="Verdana" w:eastAsia="Times New Roman" w:hAnsi="Verdana" w:cs="Times New Roman"/>
          <w:b/>
          <w:bCs/>
          <w:sz w:val="20"/>
          <w:szCs w:val="20"/>
          <w:lang w:val="nl-NL" w:eastAsia="nl-BE"/>
        </w:rPr>
        <w:t>vice</w:t>
      </w:r>
      <w:proofErr w:type="spellEnd"/>
      <w:r w:rsidRPr="0089567D">
        <w:rPr>
          <w:rFonts w:ascii="Verdana" w:eastAsia="Times New Roman" w:hAnsi="Verdana" w:cs="Times New Roman"/>
          <w:b/>
          <w:bCs/>
          <w:sz w:val="20"/>
          <w:szCs w:val="20"/>
          <w:lang w:val="nl-NL" w:eastAsia="nl-BE"/>
        </w:rPr>
        <w:t xml:space="preserve"> versa. Met het geestelijk habijt mocht niet gespot worden. Gemaskerde bals in herbergen of andere particuliere kamers waren ten strengste verboden. Men mocht ook niet op straat rondtrekken met muziekinstrumenten of liedjes zingen. Men kon echter het volk zijn ontspanning niet ontnemen. Een decreet van 19 januari 1782 van de landvoogden Maria-Christina en Albert Casimir milderde de strenge stadsgeboden. Men mocht zich vermommen, zolang het maar zedig bleef en niet bespottelijk was. Voor militairen bleven maskerades echter uit den boze. De gemaskerde bals in herbergen en private woningen werden echter nog niet toegestaan. Deze bals bleven voorbehouden aan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waar de hogere sociale groepen zich afzonderden en erop los feestten op de </w:t>
      </w:r>
      <w:proofErr w:type="spellStart"/>
      <w:r w:rsidRPr="0089567D">
        <w:rPr>
          <w:rFonts w:ascii="Verdana" w:eastAsia="Times New Roman" w:hAnsi="Verdana" w:cs="Times New Roman"/>
          <w:b/>
          <w:bCs/>
          <w:sz w:val="20"/>
          <w:szCs w:val="20"/>
          <w:lang w:val="nl-NL" w:eastAsia="nl-BE"/>
        </w:rPr>
        <w:t>vastenavond</w:t>
      </w:r>
      <w:proofErr w:type="spellEnd"/>
      <w:r w:rsidRPr="0089567D">
        <w:rPr>
          <w:rFonts w:ascii="Verdana" w:eastAsia="Times New Roman" w:hAnsi="Verdana" w:cs="Times New Roman"/>
          <w:b/>
          <w:bCs/>
          <w:sz w:val="20"/>
          <w:szCs w:val="20"/>
          <w:lang w:val="nl-NL" w:eastAsia="nl-BE"/>
        </w:rPr>
        <w:t>.</w:t>
      </w:r>
    </w:p>
    <w:p w14:paraId="77AAE6AF"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Maar ook de rijken moesten zich tijdens de 40-daagse vastenperiode onthouden van bals en andere spektakels. Bisschop Wellens reageerde tegen de </w:t>
      </w:r>
      <w:r w:rsidRPr="0089567D">
        <w:rPr>
          <w:rFonts w:ascii="Verdana" w:eastAsia="Times New Roman" w:hAnsi="Verdana" w:cs="Times New Roman"/>
          <w:b/>
          <w:bCs/>
          <w:sz w:val="20"/>
          <w:szCs w:val="20"/>
          <w:lang w:val="nl-NL" w:eastAsia="nl-BE"/>
        </w:rPr>
        <w:lastRenderedPageBreak/>
        <w:t xml:space="preserve">spektakels in zijn vastenbrieven. Vlak voor zijn overlijden leverde de bisschop nog een laatste strijd, toen in de winter van 1783-1784 aan de abonnees werd voorgesteld om de schouwburg open te houden tijdens de vasten. De meerderheid van de abonnees was hiervoor te vinden. Kanunnik Petrus Van Eupen greep in en sloot op 31 maart 1784 een contract af met de aalmoezeniers. De aalmoezeniers kregen 12.000 gulden schadeloosstelling als ze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gesloten hielden. De situatie was voorlopig opgelost. Prince de </w:t>
      </w:r>
      <w:proofErr w:type="spellStart"/>
      <w:r w:rsidRPr="0089567D">
        <w:rPr>
          <w:rFonts w:ascii="Verdana" w:eastAsia="Times New Roman" w:hAnsi="Verdana" w:cs="Times New Roman"/>
          <w:b/>
          <w:bCs/>
          <w:sz w:val="20"/>
          <w:szCs w:val="20"/>
          <w:lang w:val="nl-NL" w:eastAsia="nl-BE"/>
        </w:rPr>
        <w:t>Ligne</w:t>
      </w:r>
      <w:proofErr w:type="spellEnd"/>
      <w:r w:rsidRPr="0089567D">
        <w:rPr>
          <w:rFonts w:ascii="Verdana" w:eastAsia="Times New Roman" w:hAnsi="Verdana" w:cs="Times New Roman"/>
          <w:b/>
          <w:bCs/>
          <w:sz w:val="20"/>
          <w:szCs w:val="20"/>
          <w:lang w:val="nl-NL" w:eastAsia="nl-BE"/>
        </w:rPr>
        <w:t xml:space="preserve"> vroeg de aalmoezeniers om tijdens de vastenperiode van 1785 spektakels op te voeren in de schouwburg, maar zij hadden een contract afgesloten met Van Eupen. Hiermee kwam de vastenkwestie terecht bij de centrale regering. De landvoogden gaven hun toestemming om spektakels op te voeren in Antwerpen, maar hielden er geen rekening mee dat de aalmoezeniers de financiële put van 12.000 gulden niet zomaar konden dempen. Gelukkig waren de prins en zijn gevolg feestneuzen als geen ander en gaven zij tijdens de vastenperiode van 1785 veel geld uit aan allerlei spektakels. Met dit “vastenschandaal” leek Antwerpen zijn oude contrareformatorische karakter te hebben afgeworpen. Er mochten voortaan het hele jaar door spektakels opgevoerd worden, behalve tussen Palmzondag en de zondag van beloken Pasen. De vastenkwestie zou bovendien leiden tot de uitwerking van een nieuw reglement voor de schouwburg.</w:t>
      </w:r>
    </w:p>
    <w:p w14:paraId="7260D230" w14:textId="77777777" w:rsidR="0089567D" w:rsidRPr="0089567D" w:rsidRDefault="0089567D" w:rsidP="0089567D">
      <w:pPr>
        <w:spacing w:after="0" w:line="360" w:lineRule="auto"/>
        <w:ind w:firstLine="708"/>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Antwerpen was zeer spektakelgezind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De stad beantwoordde in diverse opzichten aan het patroon van vermaak in de Britse achttiende-eeuwse provinciesteden.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xml:space="preserve"> was een drukbezochte schouwburg, waar het publiek in een oogstrelend interieur kon genieten van een ruim en gevarieerd aanbod aan spektakels. Deze schouwburg straalde een grote commerciële aantrekkingskracht uit. De publieke spektakelcultuur van Antwerpen nestelde zich eveneens in andere locaties, die deel uitmaakten van het commerciële netwerk van de aalmoezeniers. Zij hieven een belasting op spektakels en waren de voornaamste organisatoren van publiek vermaak. Antwerpen bleef tweederangs na Brussel, maar nam als provinciestad een centrumrol op zich die ze met glans vervulde. Kortom, er ontwikkelde zich een bloeiende cultuurparticipatie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meer bepaald een spektakelcultuur.</w:t>
      </w:r>
    </w:p>
    <w:p w14:paraId="257A5A01" w14:textId="13D5859C" w:rsidR="0089567D" w:rsidRDefault="0089567D" w:rsidP="0089567D">
      <w:pPr>
        <w:spacing w:after="0" w:line="360" w:lineRule="auto"/>
        <w:jc w:val="both"/>
        <w:rPr>
          <w:rFonts w:ascii="Verdana" w:eastAsia="Times New Roman" w:hAnsi="Verdana" w:cs="Times New Roman"/>
          <w:b/>
          <w:bCs/>
          <w:color w:val="FFFF00"/>
          <w:sz w:val="20"/>
          <w:szCs w:val="20"/>
          <w:lang w:eastAsia="nl-BE"/>
        </w:rPr>
      </w:pPr>
    </w:p>
    <w:p w14:paraId="01736BA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p>
    <w:bookmarkStart w:id="891" w:name="_ftn441"/>
    <w:p w14:paraId="2C14F31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"http://www.ethesis.net/spectakelcultuur/spectakelcultuur_besluit.htm" \l "_ftnref441"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[441]</w:t>
      </w:r>
      <w:r w:rsidRPr="0089567D">
        <w:rPr>
          <w:rFonts w:ascii="Times New Roman" w:eastAsia="Times New Roman" w:hAnsi="Times New Roman" w:cs="Times New Roman"/>
          <w:b/>
          <w:bCs/>
          <w:sz w:val="24"/>
          <w:szCs w:val="24"/>
          <w:lang w:eastAsia="nl-BE"/>
        </w:rPr>
        <w:fldChar w:fldCharType="end"/>
      </w:r>
      <w:bookmarkEnd w:id="891"/>
      <w:r w:rsidRPr="0089567D">
        <w:rPr>
          <w:rFonts w:ascii="Verdana" w:eastAsia="Times New Roman" w:hAnsi="Verdana" w:cs="Times New Roman"/>
          <w:b/>
          <w:bCs/>
          <w:sz w:val="20"/>
          <w:szCs w:val="20"/>
          <w:lang w:val="nl-NL" w:eastAsia="nl-BE"/>
        </w:rPr>
        <w:t xml:space="preserve"> Vgl. CLARK en HOUSTON, “Culture </w:t>
      </w:r>
      <w:proofErr w:type="spellStart"/>
      <w:r w:rsidRPr="0089567D">
        <w:rPr>
          <w:rFonts w:ascii="Verdana" w:eastAsia="Times New Roman" w:hAnsi="Verdana" w:cs="Times New Roman"/>
          <w:b/>
          <w:bCs/>
          <w:sz w:val="20"/>
          <w:szCs w:val="20"/>
          <w:lang w:val="nl-NL" w:eastAsia="nl-BE"/>
        </w:rPr>
        <w:t>and</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leisure</w:t>
      </w:r>
      <w:proofErr w:type="spellEnd"/>
      <w:r w:rsidRPr="0089567D">
        <w:rPr>
          <w:rFonts w:ascii="Verdana" w:eastAsia="Times New Roman" w:hAnsi="Verdana" w:cs="Times New Roman"/>
          <w:b/>
          <w:bCs/>
          <w:sz w:val="20"/>
          <w:szCs w:val="20"/>
          <w:lang w:val="nl-NL" w:eastAsia="nl-BE"/>
        </w:rPr>
        <w:t xml:space="preserve"> 1700-1840”.</w:t>
      </w:r>
    </w:p>
    <w:bookmarkStart w:id="892" w:name="_ftn442"/>
    <w:p w14:paraId="3ABD6DB3"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"http://www.ethesis.net/spectakelcultuur/spectakelcultuur_besluit.htm" \l "_ftnref442"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[442]</w:t>
      </w:r>
      <w:r w:rsidRPr="0089567D">
        <w:rPr>
          <w:rFonts w:ascii="Times New Roman" w:eastAsia="Times New Roman" w:hAnsi="Times New Roman" w:cs="Times New Roman"/>
          <w:b/>
          <w:bCs/>
          <w:sz w:val="24"/>
          <w:szCs w:val="24"/>
          <w:lang w:eastAsia="nl-BE"/>
        </w:rPr>
        <w:fldChar w:fldCharType="end"/>
      </w:r>
      <w:bookmarkEnd w:id="892"/>
      <w:r w:rsidRPr="0089567D">
        <w:rPr>
          <w:rFonts w:ascii="Verdana" w:eastAsia="Times New Roman" w:hAnsi="Verdana" w:cs="Times New Roman"/>
          <w:b/>
          <w:bCs/>
          <w:sz w:val="20"/>
          <w:szCs w:val="20"/>
          <w:lang w:val="fr-FR" w:eastAsia="nl-BE"/>
        </w:rPr>
        <w:t xml:space="preserve"> ROY en MIQUEL, </w:t>
      </w:r>
      <w:r w:rsidRPr="0089567D">
        <w:rPr>
          <w:rFonts w:ascii="Verdana" w:eastAsia="Times New Roman" w:hAnsi="Verdana" w:cs="Times New Roman"/>
          <w:b/>
          <w:bCs/>
          <w:sz w:val="20"/>
          <w:szCs w:val="20"/>
          <w:u w:val="single"/>
          <w:lang w:val="fr-FR" w:eastAsia="nl-BE"/>
        </w:rPr>
        <w:t>Dictionnaire raisonné</w:t>
      </w:r>
      <w:r w:rsidRPr="0089567D">
        <w:rPr>
          <w:rFonts w:ascii="Verdana" w:eastAsia="Times New Roman" w:hAnsi="Verdana" w:cs="Times New Roman"/>
          <w:b/>
          <w:bCs/>
          <w:sz w:val="20"/>
          <w:szCs w:val="20"/>
          <w:lang w:val="fr-FR" w:eastAsia="nl-BE"/>
        </w:rPr>
        <w:t>, 5.</w:t>
      </w:r>
    </w:p>
    <w:bookmarkStart w:id="893" w:name="_ftn443"/>
    <w:p w14:paraId="10265169"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"http://www.ethesis.net/spectakelcultuur/spectakelcultuur_besluit.htm" \l "_ftnref443"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[443]</w:t>
      </w:r>
      <w:r w:rsidRPr="0089567D">
        <w:rPr>
          <w:rFonts w:ascii="Times New Roman" w:eastAsia="Times New Roman" w:hAnsi="Times New Roman" w:cs="Times New Roman"/>
          <w:b/>
          <w:bCs/>
          <w:sz w:val="24"/>
          <w:szCs w:val="24"/>
          <w:lang w:eastAsia="nl-BE"/>
        </w:rPr>
        <w:fldChar w:fldCharType="end"/>
      </w:r>
      <w:bookmarkEnd w:id="893"/>
      <w:r w:rsidRPr="0089567D">
        <w:rPr>
          <w:rFonts w:ascii="Verdana" w:eastAsia="Times New Roman" w:hAnsi="Verdana" w:cs="Times New Roman"/>
          <w:b/>
          <w:bCs/>
          <w:sz w:val="20"/>
          <w:szCs w:val="20"/>
          <w:lang w:val="nl-NL" w:eastAsia="nl-BE"/>
        </w:rPr>
        <w:t xml:space="preserve"> SAA, </w:t>
      </w:r>
      <w:r w:rsidRPr="0089567D">
        <w:rPr>
          <w:rFonts w:ascii="Verdana" w:eastAsia="Times New Roman" w:hAnsi="Verdana" w:cs="Times New Roman"/>
          <w:b/>
          <w:bCs/>
          <w:sz w:val="20"/>
          <w:szCs w:val="20"/>
          <w:u w:val="single"/>
          <w:lang w:val="nl-NL" w:eastAsia="nl-BE"/>
        </w:rPr>
        <w:t>K</w:t>
      </w:r>
      <w:r w:rsidRPr="0089567D">
        <w:rPr>
          <w:rFonts w:ascii="Verdana" w:eastAsia="Times New Roman" w:hAnsi="Verdana" w:cs="Times New Roman"/>
          <w:b/>
          <w:bCs/>
          <w:sz w:val="20"/>
          <w:szCs w:val="20"/>
          <w:lang w:val="nl-NL" w:eastAsia="nl-BE"/>
        </w:rPr>
        <w:t xml:space="preserve">, 2115, Theater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 niet gefolieerd.</w:t>
      </w:r>
    </w:p>
    <w:bookmarkStart w:id="894" w:name="_ftn444"/>
    <w:p w14:paraId="290DD36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lastRenderedPageBreak/>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"http://www.ethesis.net/spectakelcultuur/spectakelcultuur_besluit.htm" \l "_ftnref444"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[444]</w:t>
      </w:r>
      <w:r w:rsidRPr="0089567D">
        <w:rPr>
          <w:rFonts w:ascii="Times New Roman" w:eastAsia="Times New Roman" w:hAnsi="Times New Roman" w:cs="Times New Roman"/>
          <w:b/>
          <w:bCs/>
          <w:sz w:val="24"/>
          <w:szCs w:val="24"/>
          <w:lang w:eastAsia="nl-BE"/>
        </w:rPr>
        <w:fldChar w:fldCharType="end"/>
      </w:r>
      <w:bookmarkEnd w:id="894"/>
      <w:r w:rsidRPr="0089567D">
        <w:rPr>
          <w:rFonts w:ascii="Verdana" w:eastAsia="Times New Roman" w:hAnsi="Verdana" w:cs="Times New Roman"/>
          <w:b/>
          <w:bCs/>
          <w:sz w:val="20"/>
          <w:szCs w:val="20"/>
          <w:lang w:val="nl-NL" w:eastAsia="nl-BE"/>
        </w:rPr>
        <w:t xml:space="preserve"> AOCMW, </w:t>
      </w:r>
      <w:r w:rsidRPr="0089567D">
        <w:rPr>
          <w:rFonts w:ascii="Verdana" w:eastAsia="Times New Roman" w:hAnsi="Verdana" w:cs="Times New Roman"/>
          <w:b/>
          <w:bCs/>
          <w:sz w:val="20"/>
          <w:szCs w:val="20"/>
          <w:u w:val="single"/>
          <w:lang w:val="nl-NL" w:eastAsia="nl-BE"/>
        </w:rPr>
        <w:t>OA</w:t>
      </w:r>
      <w:r w:rsidRPr="0089567D">
        <w:rPr>
          <w:rFonts w:ascii="Verdana" w:eastAsia="Times New Roman" w:hAnsi="Verdana" w:cs="Times New Roman"/>
          <w:b/>
          <w:bCs/>
          <w:sz w:val="20"/>
          <w:szCs w:val="20"/>
          <w:lang w:val="nl-NL" w:eastAsia="nl-BE"/>
        </w:rPr>
        <w:t>, K.H., 112, niet gefolieerd.</w:t>
      </w:r>
    </w:p>
    <w:bookmarkStart w:id="895" w:name="_ftn445"/>
    <w:p w14:paraId="12740158"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"http://www.ethesis.net/spectakelcultuur/spectakelcultuur_besluit.htm" \l "_ftnref445"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[445]</w:t>
      </w:r>
      <w:r w:rsidRPr="0089567D">
        <w:rPr>
          <w:rFonts w:ascii="Times New Roman" w:eastAsia="Times New Roman" w:hAnsi="Times New Roman" w:cs="Times New Roman"/>
          <w:b/>
          <w:bCs/>
          <w:sz w:val="24"/>
          <w:szCs w:val="24"/>
          <w:lang w:eastAsia="nl-BE"/>
        </w:rPr>
        <w:fldChar w:fldCharType="end"/>
      </w:r>
      <w:bookmarkEnd w:id="895"/>
      <w:r w:rsidRPr="0089567D">
        <w:rPr>
          <w:rFonts w:ascii="Verdana" w:eastAsia="Times New Roman" w:hAnsi="Verdana" w:cs="Times New Roman"/>
          <w:b/>
          <w:bCs/>
          <w:sz w:val="20"/>
          <w:szCs w:val="20"/>
          <w:lang w:val="fr-FR" w:eastAsia="nl-BE"/>
        </w:rPr>
        <w:t xml:space="preserve"> SAA, </w:t>
      </w:r>
      <w:r w:rsidRPr="0089567D">
        <w:rPr>
          <w:rFonts w:ascii="Verdana" w:eastAsia="Times New Roman" w:hAnsi="Verdana" w:cs="Times New Roman"/>
          <w:b/>
          <w:bCs/>
          <w:sz w:val="20"/>
          <w:szCs w:val="20"/>
          <w:u w:val="single"/>
          <w:lang w:val="fr-FR" w:eastAsia="nl-BE"/>
        </w:rPr>
        <w:t>BA</w:t>
      </w:r>
      <w:r w:rsidRPr="0089567D">
        <w:rPr>
          <w:rFonts w:ascii="Verdana" w:eastAsia="Times New Roman" w:hAnsi="Verdana" w:cs="Times New Roman"/>
          <w:b/>
          <w:bCs/>
          <w:sz w:val="20"/>
          <w:szCs w:val="20"/>
          <w:lang w:val="fr-FR" w:eastAsia="nl-BE"/>
        </w:rPr>
        <w:t>, 213, Théâtre d’Anvers 1759-1797; SBA, K. 96191, Programmes Théâtres d’Anvers et de Bruges 1780-1843.</w:t>
      </w:r>
    </w:p>
    <w:bookmarkStart w:id="896" w:name="_ftn446"/>
    <w:p w14:paraId="0764482A"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"http://www.ethesis.net/spectakelcultuur/spectakelcultuur_besluit.htm" \l "_ftnref446"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[446]</w:t>
      </w:r>
      <w:r w:rsidRPr="0089567D">
        <w:rPr>
          <w:rFonts w:ascii="Times New Roman" w:eastAsia="Times New Roman" w:hAnsi="Times New Roman" w:cs="Times New Roman"/>
          <w:b/>
          <w:bCs/>
          <w:sz w:val="24"/>
          <w:szCs w:val="24"/>
          <w:lang w:eastAsia="nl-BE"/>
        </w:rPr>
        <w:fldChar w:fldCharType="end"/>
      </w:r>
      <w:bookmarkEnd w:id="896"/>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Isherwood</w:t>
      </w:r>
      <w:proofErr w:type="spellEnd"/>
      <w:r w:rsidRPr="0089567D">
        <w:rPr>
          <w:rFonts w:ascii="Verdana" w:eastAsia="Times New Roman" w:hAnsi="Verdana" w:cs="Times New Roman"/>
          <w:b/>
          <w:bCs/>
          <w:sz w:val="20"/>
          <w:szCs w:val="20"/>
          <w:lang w:val="nl-NL" w:eastAsia="nl-BE"/>
        </w:rPr>
        <w:t xml:space="preserve"> kwam ook tot deze conclusie voor Parijs; ISHERWOOD, </w:t>
      </w:r>
      <w:r w:rsidRPr="0089567D">
        <w:rPr>
          <w:rFonts w:ascii="Verdana" w:eastAsia="Times New Roman" w:hAnsi="Verdana" w:cs="Times New Roman"/>
          <w:b/>
          <w:bCs/>
          <w:sz w:val="20"/>
          <w:szCs w:val="20"/>
          <w:u w:val="single"/>
          <w:lang w:val="nl-NL" w:eastAsia="nl-BE"/>
        </w:rPr>
        <w:t xml:space="preserve">Farce </w:t>
      </w:r>
      <w:proofErr w:type="spellStart"/>
      <w:r w:rsidRPr="0089567D">
        <w:rPr>
          <w:rFonts w:ascii="Verdana" w:eastAsia="Times New Roman" w:hAnsi="Verdana" w:cs="Times New Roman"/>
          <w:b/>
          <w:bCs/>
          <w:sz w:val="20"/>
          <w:szCs w:val="20"/>
          <w:u w:val="single"/>
          <w:lang w:val="nl-NL" w:eastAsia="nl-BE"/>
        </w:rPr>
        <w:t>and</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fantasy</w:t>
      </w:r>
      <w:proofErr w:type="spellEnd"/>
      <w:r w:rsidRPr="0089567D">
        <w:rPr>
          <w:rFonts w:ascii="Verdana" w:eastAsia="Times New Roman" w:hAnsi="Verdana" w:cs="Times New Roman"/>
          <w:b/>
          <w:bCs/>
          <w:sz w:val="20"/>
          <w:szCs w:val="20"/>
          <w:lang w:val="nl-NL" w:eastAsia="nl-BE"/>
        </w:rPr>
        <w:t>, 251.</w:t>
      </w:r>
    </w:p>
    <w:bookmarkStart w:id="897" w:name="_ftn447"/>
    <w:p w14:paraId="2D3139C4"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en-GB" w:eastAsia="nl-BE"/>
        </w:rPr>
        <w:instrText xml:space="preserve"> HYPERLINK "http://www.ethesis.net/spectakelcultuur/spectakelcultuur_besluit.htm" \l "_ftnref447"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en-GB" w:eastAsia="nl-BE"/>
        </w:rPr>
        <w:t>[447]</w:t>
      </w:r>
      <w:r w:rsidRPr="0089567D">
        <w:rPr>
          <w:rFonts w:ascii="Times New Roman" w:eastAsia="Times New Roman" w:hAnsi="Times New Roman" w:cs="Times New Roman"/>
          <w:b/>
          <w:bCs/>
          <w:sz w:val="24"/>
          <w:szCs w:val="24"/>
          <w:lang w:eastAsia="nl-BE"/>
        </w:rPr>
        <w:fldChar w:fldCharType="end"/>
      </w:r>
      <w:bookmarkEnd w:id="897"/>
      <w:r w:rsidRPr="0089567D">
        <w:rPr>
          <w:rFonts w:ascii="Verdana" w:eastAsia="Times New Roman" w:hAnsi="Verdana" w:cs="Times New Roman"/>
          <w:b/>
          <w:bCs/>
          <w:sz w:val="20"/>
          <w:szCs w:val="20"/>
          <w:lang w:val="en-GB" w:eastAsia="nl-BE"/>
        </w:rPr>
        <w:t xml:space="preserve"> ID., </w:t>
      </w:r>
      <w:proofErr w:type="spellStart"/>
      <w:r w:rsidRPr="0089567D">
        <w:rPr>
          <w:rFonts w:ascii="Verdana" w:eastAsia="Times New Roman" w:hAnsi="Verdana" w:cs="Times New Roman"/>
          <w:b/>
          <w:bCs/>
          <w:sz w:val="20"/>
          <w:szCs w:val="20"/>
          <w:u w:val="single"/>
          <w:lang w:val="en-GB" w:eastAsia="nl-BE"/>
        </w:rPr>
        <w:t>o.c.</w:t>
      </w:r>
      <w:proofErr w:type="spellEnd"/>
      <w:r w:rsidRPr="0089567D">
        <w:rPr>
          <w:rFonts w:ascii="Verdana" w:eastAsia="Times New Roman" w:hAnsi="Verdana" w:cs="Times New Roman"/>
          <w:b/>
          <w:bCs/>
          <w:sz w:val="20"/>
          <w:szCs w:val="20"/>
          <w:lang w:val="en-GB" w:eastAsia="nl-BE"/>
        </w:rPr>
        <w:t xml:space="preserve">, 38, 44, 47 </w:t>
      </w:r>
      <w:proofErr w:type="spellStart"/>
      <w:r w:rsidRPr="0089567D">
        <w:rPr>
          <w:rFonts w:ascii="Verdana" w:eastAsia="Times New Roman" w:hAnsi="Verdana" w:cs="Times New Roman"/>
          <w:b/>
          <w:bCs/>
          <w:sz w:val="20"/>
          <w:szCs w:val="20"/>
          <w:lang w:val="en-GB" w:eastAsia="nl-BE"/>
        </w:rPr>
        <w:t>en</w:t>
      </w:r>
      <w:proofErr w:type="spellEnd"/>
      <w:r w:rsidRPr="0089567D">
        <w:rPr>
          <w:rFonts w:ascii="Verdana" w:eastAsia="Times New Roman" w:hAnsi="Verdana" w:cs="Times New Roman"/>
          <w:b/>
          <w:bCs/>
          <w:sz w:val="20"/>
          <w:szCs w:val="20"/>
          <w:lang w:val="en-GB" w:eastAsia="nl-BE"/>
        </w:rPr>
        <w:t xml:space="preserve"> 48.</w:t>
      </w:r>
    </w:p>
    <w:bookmarkStart w:id="898" w:name="_ftn448"/>
    <w:p w14:paraId="5481EB1E" w14:textId="77777777" w:rsidR="0089567D" w:rsidRPr="0089567D" w:rsidRDefault="0089567D" w:rsidP="0089567D">
      <w:pPr>
        <w:spacing w:after="0" w:line="360" w:lineRule="auto"/>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en-GB" w:eastAsia="nl-BE"/>
        </w:rPr>
        <w:instrText xml:space="preserve"> HYPERLINK "http://www.ethesis.net/spectakelcultuur/spectakelcultuur_besluit.htm" \l "_ftnref448"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en-GB" w:eastAsia="nl-BE"/>
        </w:rPr>
        <w:t>[448]</w:t>
      </w:r>
      <w:r w:rsidRPr="0089567D">
        <w:rPr>
          <w:rFonts w:ascii="Times New Roman" w:eastAsia="Times New Roman" w:hAnsi="Times New Roman" w:cs="Times New Roman"/>
          <w:b/>
          <w:bCs/>
          <w:sz w:val="24"/>
          <w:szCs w:val="24"/>
          <w:lang w:eastAsia="nl-BE"/>
        </w:rPr>
        <w:fldChar w:fldCharType="end"/>
      </w:r>
      <w:bookmarkEnd w:id="898"/>
      <w:r w:rsidRPr="0089567D">
        <w:rPr>
          <w:rFonts w:ascii="Verdana" w:eastAsia="Times New Roman" w:hAnsi="Verdana" w:cs="Times New Roman"/>
          <w:b/>
          <w:bCs/>
          <w:sz w:val="20"/>
          <w:szCs w:val="20"/>
          <w:lang w:val="en-GB" w:eastAsia="nl-BE"/>
        </w:rPr>
        <w:t xml:space="preserve"> ISHERWOOD, </w:t>
      </w:r>
      <w:r w:rsidRPr="0089567D">
        <w:rPr>
          <w:rFonts w:ascii="Verdana" w:eastAsia="Times New Roman" w:hAnsi="Verdana" w:cs="Times New Roman"/>
          <w:b/>
          <w:bCs/>
          <w:sz w:val="20"/>
          <w:szCs w:val="20"/>
          <w:u w:val="single"/>
          <w:lang w:val="en-GB" w:eastAsia="nl-BE"/>
        </w:rPr>
        <w:t>Farce and fantasy</w:t>
      </w:r>
      <w:r w:rsidRPr="0089567D">
        <w:rPr>
          <w:rFonts w:ascii="Verdana" w:eastAsia="Times New Roman" w:hAnsi="Verdana" w:cs="Times New Roman"/>
          <w:b/>
          <w:bCs/>
          <w:sz w:val="20"/>
          <w:szCs w:val="20"/>
          <w:lang w:val="en-GB" w:eastAsia="nl-BE"/>
        </w:rPr>
        <w:t>, 251.</w:t>
      </w:r>
    </w:p>
    <w:bookmarkStart w:id="899" w:name="_ftn449"/>
    <w:p w14:paraId="1725D2B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"http://www.ethesis.net/spectakelcultuur/spectakelcultuur_besluit.htm" \l "_ftnref449"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[449]</w:t>
      </w:r>
      <w:r w:rsidRPr="0089567D">
        <w:rPr>
          <w:rFonts w:ascii="Times New Roman" w:eastAsia="Times New Roman" w:hAnsi="Times New Roman" w:cs="Times New Roman"/>
          <w:b/>
          <w:bCs/>
          <w:sz w:val="24"/>
          <w:szCs w:val="24"/>
          <w:lang w:eastAsia="nl-BE"/>
        </w:rPr>
        <w:fldChar w:fldCharType="end"/>
      </w:r>
      <w:bookmarkEnd w:id="899"/>
      <w:r w:rsidRPr="0089567D">
        <w:rPr>
          <w:rFonts w:ascii="Verdana" w:eastAsia="Times New Roman" w:hAnsi="Verdana" w:cs="Times New Roman"/>
          <w:b/>
          <w:bCs/>
          <w:sz w:val="20"/>
          <w:szCs w:val="20"/>
          <w:lang w:eastAsia="nl-BE"/>
        </w:rPr>
        <w:t xml:space="preserve"> BOGAERTS, </w:t>
      </w:r>
      <w:r w:rsidRPr="0089567D">
        <w:rPr>
          <w:rFonts w:ascii="Verdana" w:eastAsia="Times New Roman" w:hAnsi="Verdana" w:cs="Times New Roman"/>
          <w:b/>
          <w:bCs/>
          <w:sz w:val="20"/>
          <w:szCs w:val="20"/>
          <w:u w:val="single"/>
          <w:lang w:eastAsia="nl-BE"/>
        </w:rPr>
        <w:t xml:space="preserve">De goede oude </w:t>
      </w:r>
      <w:proofErr w:type="spellStart"/>
      <w:r w:rsidRPr="0089567D">
        <w:rPr>
          <w:rFonts w:ascii="Verdana" w:eastAsia="Times New Roman" w:hAnsi="Verdana" w:cs="Times New Roman"/>
          <w:b/>
          <w:bCs/>
          <w:sz w:val="20"/>
          <w:szCs w:val="20"/>
          <w:u w:val="single"/>
          <w:lang w:eastAsia="nl-BE"/>
        </w:rPr>
        <w:t>tyd</w:t>
      </w:r>
      <w:proofErr w:type="spellEnd"/>
      <w:r w:rsidRPr="0089567D">
        <w:rPr>
          <w:rFonts w:ascii="Verdana" w:eastAsia="Times New Roman" w:hAnsi="Verdana" w:cs="Times New Roman"/>
          <w:b/>
          <w:bCs/>
          <w:sz w:val="20"/>
          <w:szCs w:val="20"/>
          <w:u w:val="single"/>
          <w:lang w:eastAsia="nl-BE"/>
        </w:rPr>
        <w:t xml:space="preserve"> in België</w:t>
      </w:r>
      <w:r w:rsidRPr="0089567D">
        <w:rPr>
          <w:rFonts w:ascii="Verdana" w:eastAsia="Times New Roman" w:hAnsi="Verdana" w:cs="Times New Roman"/>
          <w:b/>
          <w:bCs/>
          <w:sz w:val="20"/>
          <w:szCs w:val="20"/>
          <w:lang w:eastAsia="nl-BE"/>
        </w:rPr>
        <w:t>, 40 en 41.</w:t>
      </w:r>
    </w:p>
    <w:bookmarkStart w:id="900" w:name="_ftn450"/>
    <w:p w14:paraId="211170C7"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val="fr-FR" w:eastAsia="nl-BE"/>
        </w:rPr>
        <w:instrText xml:space="preserve"> HYPERLINK "http://www.ethesis.net/spectakelcultuur/spectakelcultuur_besluit.htm" \l "_ftnref450"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fr-FR" w:eastAsia="nl-BE"/>
        </w:rPr>
        <w:t>[450]</w:t>
      </w:r>
      <w:r w:rsidRPr="0089567D">
        <w:rPr>
          <w:rFonts w:ascii="Times New Roman" w:eastAsia="Times New Roman" w:hAnsi="Times New Roman" w:cs="Times New Roman"/>
          <w:b/>
          <w:bCs/>
          <w:sz w:val="24"/>
          <w:szCs w:val="24"/>
          <w:lang w:eastAsia="nl-BE"/>
        </w:rPr>
        <w:fldChar w:fldCharType="end"/>
      </w:r>
      <w:bookmarkEnd w:id="900"/>
      <w:r w:rsidRPr="0089567D">
        <w:rPr>
          <w:rFonts w:ascii="Verdana" w:eastAsia="Times New Roman" w:hAnsi="Verdana" w:cs="Times New Roman"/>
          <w:b/>
          <w:bCs/>
          <w:sz w:val="20"/>
          <w:szCs w:val="20"/>
          <w:lang w:val="fr-FR" w:eastAsia="nl-BE"/>
        </w:rPr>
        <w:t xml:space="preserve"> PHILODEME, “Essai sur le théâtre à Anvers», KB, </w:t>
      </w:r>
      <w:proofErr w:type="spellStart"/>
      <w:r w:rsidRPr="0089567D">
        <w:rPr>
          <w:rFonts w:ascii="Verdana" w:eastAsia="Times New Roman" w:hAnsi="Verdana" w:cs="Times New Roman"/>
          <w:b/>
          <w:bCs/>
          <w:sz w:val="20"/>
          <w:szCs w:val="20"/>
          <w:lang w:val="fr-FR" w:eastAsia="nl-BE"/>
        </w:rPr>
        <w:t>hs</w:t>
      </w:r>
      <w:proofErr w:type="spellEnd"/>
      <w:r w:rsidRPr="0089567D">
        <w:rPr>
          <w:rFonts w:ascii="Verdana" w:eastAsia="Times New Roman" w:hAnsi="Verdana" w:cs="Times New Roman"/>
          <w:b/>
          <w:bCs/>
          <w:sz w:val="20"/>
          <w:szCs w:val="20"/>
          <w:lang w:val="fr-FR" w:eastAsia="nl-BE"/>
        </w:rPr>
        <w:t xml:space="preserve"> 20.184, f. 64 r°.</w:t>
      </w:r>
    </w:p>
    <w:bookmarkStart w:id="901" w:name="_ftn451"/>
    <w:p w14:paraId="352041E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b/>
          <w:bCs/>
          <w:sz w:val="24"/>
          <w:szCs w:val="24"/>
          <w:lang w:eastAsia="nl-BE"/>
        </w:rPr>
        <w:fldChar w:fldCharType="begin"/>
      </w:r>
      <w:r w:rsidRPr="0089567D">
        <w:rPr>
          <w:rFonts w:ascii="Times New Roman" w:eastAsia="Times New Roman" w:hAnsi="Times New Roman" w:cs="Times New Roman"/>
          <w:b/>
          <w:bCs/>
          <w:sz w:val="24"/>
          <w:szCs w:val="24"/>
          <w:lang w:eastAsia="nl-BE"/>
        </w:rPr>
        <w:instrText xml:space="preserve"> HYPERLINK "http://www.ethesis.net/spectakelcultuur/spectakelcultuur_besluit.htm" \l "_ftnref451" \o "" </w:instrText>
      </w:r>
      <w:r w:rsidRPr="0089567D">
        <w:rPr>
          <w:rFonts w:ascii="Times New Roman" w:eastAsia="Times New Roman" w:hAnsi="Times New Roman" w:cs="Times New Roman"/>
          <w:b/>
          <w:bCs/>
          <w:sz w:val="24"/>
          <w:szCs w:val="24"/>
          <w:lang w:eastAsia="nl-BE"/>
        </w:rPr>
        <w:fldChar w:fldCharType="separate"/>
      </w:r>
      <w:r w:rsidRPr="0089567D">
        <w:rPr>
          <w:rFonts w:ascii="Verdana" w:eastAsia="Times New Roman" w:hAnsi="Verdana" w:cs="Times New Roman"/>
          <w:b/>
          <w:bCs/>
          <w:color w:val="0000FF"/>
          <w:sz w:val="20"/>
          <w:szCs w:val="20"/>
          <w:u w:val="single"/>
          <w:lang w:val="nl-NL" w:eastAsia="nl-BE"/>
        </w:rPr>
        <w:t>[451]</w:t>
      </w:r>
      <w:r w:rsidRPr="0089567D">
        <w:rPr>
          <w:rFonts w:ascii="Times New Roman" w:eastAsia="Times New Roman" w:hAnsi="Times New Roman" w:cs="Times New Roman"/>
          <w:b/>
          <w:bCs/>
          <w:sz w:val="24"/>
          <w:szCs w:val="24"/>
          <w:lang w:eastAsia="nl-BE"/>
        </w:rPr>
        <w:fldChar w:fldCharType="end"/>
      </w:r>
      <w:bookmarkEnd w:id="901"/>
      <w:r w:rsidRPr="0089567D">
        <w:rPr>
          <w:rFonts w:ascii="Verdana" w:eastAsia="Times New Roman" w:hAnsi="Verdana" w:cs="Times New Roman"/>
          <w:b/>
          <w:bCs/>
          <w:sz w:val="20"/>
          <w:szCs w:val="20"/>
          <w:lang w:val="nl-NL" w:eastAsia="nl-BE"/>
        </w:rPr>
        <w:t xml:space="preserve"> J.B.V., </w:t>
      </w:r>
      <w:r w:rsidRPr="0089567D">
        <w:rPr>
          <w:rFonts w:ascii="Verdana" w:eastAsia="Times New Roman" w:hAnsi="Verdana" w:cs="Times New Roman"/>
          <w:b/>
          <w:bCs/>
          <w:sz w:val="20"/>
          <w:szCs w:val="20"/>
          <w:u w:val="single"/>
          <w:lang w:val="nl-NL" w:eastAsia="nl-BE"/>
        </w:rPr>
        <w:t xml:space="preserve">Den handel van ballen en </w:t>
      </w:r>
      <w:proofErr w:type="spellStart"/>
      <w:r w:rsidRPr="0089567D">
        <w:rPr>
          <w:rFonts w:ascii="Verdana" w:eastAsia="Times New Roman" w:hAnsi="Verdana" w:cs="Times New Roman"/>
          <w:b/>
          <w:bCs/>
          <w:sz w:val="20"/>
          <w:szCs w:val="20"/>
          <w:u w:val="single"/>
          <w:lang w:val="nl-NL" w:eastAsia="nl-BE"/>
        </w:rPr>
        <w:t>comedien</w:t>
      </w:r>
      <w:proofErr w:type="spellEnd"/>
      <w:r w:rsidRPr="0089567D">
        <w:rPr>
          <w:rFonts w:ascii="Verdana" w:eastAsia="Times New Roman" w:hAnsi="Verdana" w:cs="Times New Roman"/>
          <w:b/>
          <w:bCs/>
          <w:sz w:val="20"/>
          <w:szCs w:val="20"/>
          <w:u w:val="single"/>
          <w:lang w:val="nl-NL" w:eastAsia="nl-BE"/>
        </w:rPr>
        <w:t>.</w:t>
      </w:r>
    </w:p>
    <w:p w14:paraId="318D434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5838E7F" w14:textId="43F6493A" w:rsidR="0089567D" w:rsidRDefault="0089567D">
      <w:pPr>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br w:type="page"/>
      </w:r>
    </w:p>
    <w:p w14:paraId="2F30296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800000"/>
          <w:sz w:val="36"/>
          <w:szCs w:val="36"/>
          <w:lang w:eastAsia="nl-BE"/>
        </w:rPr>
        <w:lastRenderedPageBreak/>
        <w:t>Bibliografie</w:t>
      </w:r>
    </w:p>
    <w:p w14:paraId="65B082D2"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F97938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008000"/>
          <w:sz w:val="27"/>
          <w:szCs w:val="27"/>
          <w:lang w:eastAsia="nl-BE"/>
        </w:rPr>
        <w:t>1. Lijst met afkortingen:</w:t>
      </w:r>
    </w:p>
    <w:p w14:paraId="350432D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D1FE2F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AOCMW</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Archief Openbaar Centrum Maatschappelijk Welzijn</w:t>
      </w:r>
    </w:p>
    <w:p w14:paraId="4B52C45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ARA</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Algemeen Rijksarchief Brussel</w:t>
      </w:r>
    </w:p>
    <w:p w14:paraId="4142463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BA</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Bijzonder Archief</w:t>
      </w:r>
    </w:p>
    <w:p w14:paraId="268DAB2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Bib Tab</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Bibliotheek </w:t>
      </w:r>
      <w:proofErr w:type="spellStart"/>
      <w:r w:rsidRPr="0089567D">
        <w:rPr>
          <w:rFonts w:ascii="Verdana" w:eastAsia="Times New Roman" w:hAnsi="Verdana" w:cs="Times New Roman"/>
          <w:b/>
          <w:bCs/>
          <w:sz w:val="20"/>
          <w:szCs w:val="20"/>
          <w:lang w:val="nl-NL" w:eastAsia="nl-BE"/>
        </w:rPr>
        <w:t>Tabularium</w:t>
      </w:r>
      <w:proofErr w:type="spellEnd"/>
    </w:p>
    <w:p w14:paraId="23EC40A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GRO</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Geheime Raad Oostenrijkse periode</w:t>
      </w:r>
    </w:p>
    <w:p w14:paraId="39790AB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ICO</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Iconografie</w:t>
      </w:r>
    </w:p>
    <w:p w14:paraId="739C728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K</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Liefdadigheid</w:t>
      </w:r>
    </w:p>
    <w:p w14:paraId="53E2AEC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KB</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Koninklijke Bibliotheek Brussel</w:t>
      </w:r>
    </w:p>
    <w:p w14:paraId="3A57434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K.H.</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Kamer der Huisarmen</w:t>
      </w:r>
    </w:p>
    <w:p w14:paraId="40BD163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KUL</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Katholieke universiteit Leuven</w:t>
      </w:r>
    </w:p>
    <w:p w14:paraId="31094B5D"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OA</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Oud Archief</w:t>
      </w:r>
    </w:p>
    <w:p w14:paraId="4C9D086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PK</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Privilegiekamer</w:t>
      </w:r>
    </w:p>
    <w:p w14:paraId="3F58142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SAA</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Stadsarchief Antwerpen</w:t>
      </w:r>
    </w:p>
    <w:p w14:paraId="310B34D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SBA</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Stadsbibliotheek Antwerpen</w:t>
      </w:r>
    </w:p>
    <w:p w14:paraId="15F6761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UFSIA</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Universitaire Faculteiten Sint Ignatius Antwerpen</w:t>
      </w:r>
    </w:p>
    <w:p w14:paraId="2B1E333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V</w:t>
      </w:r>
      <w:r w:rsidRPr="0089567D">
        <w:rPr>
          <w:rFonts w:ascii="Verdana" w:eastAsia="Times New Roman" w:hAnsi="Verdana" w:cs="Times New Roman"/>
          <w:b/>
          <w:bCs/>
          <w:sz w:val="20"/>
          <w:szCs w:val="20"/>
          <w:lang w:eastAsia="nl-BE"/>
        </w:rPr>
        <w:t>:</w:t>
      </w:r>
      <w:r w:rsidRPr="0089567D">
        <w:rPr>
          <w:rFonts w:ascii="Verdana" w:eastAsia="Times New Roman" w:hAnsi="Verdana" w:cs="Times New Roman"/>
          <w:b/>
          <w:bCs/>
          <w:sz w:val="20"/>
          <w:szCs w:val="20"/>
          <w:lang w:val="nl-NL" w:eastAsia="nl-BE"/>
        </w:rPr>
        <w:t xml:space="preserve"> Vierschaar </w:t>
      </w:r>
    </w:p>
    <w:p w14:paraId="409FA86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80C9F6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74C3BC3"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008000"/>
          <w:sz w:val="27"/>
          <w:szCs w:val="27"/>
          <w:lang w:eastAsia="nl-BE"/>
        </w:rPr>
        <w:t>2. Onuitgegeven bronnen:</w:t>
      </w:r>
    </w:p>
    <w:p w14:paraId="329D7FA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F37255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ANTWERPEN. Archief Openbaar Centrum voor Maatschappelijk Welzijn, </w:t>
      </w:r>
      <w:r w:rsidRPr="0089567D">
        <w:rPr>
          <w:rFonts w:ascii="Verdana" w:eastAsia="Times New Roman" w:hAnsi="Verdana" w:cs="Times New Roman"/>
          <w:b/>
          <w:bCs/>
          <w:sz w:val="20"/>
          <w:szCs w:val="20"/>
          <w:u w:val="single"/>
          <w:lang w:val="nl-NL" w:eastAsia="nl-BE"/>
        </w:rPr>
        <w:t>Oud Archief</w:t>
      </w:r>
      <w:r w:rsidRPr="0089567D">
        <w:rPr>
          <w:rFonts w:ascii="Verdana" w:eastAsia="Times New Roman" w:hAnsi="Verdana" w:cs="Times New Roman"/>
          <w:b/>
          <w:bCs/>
          <w:sz w:val="20"/>
          <w:szCs w:val="20"/>
          <w:lang w:val="nl-NL" w:eastAsia="nl-BE"/>
        </w:rPr>
        <w:t xml:space="preserve">, Bouwplannen, kist 1. </w:t>
      </w:r>
    </w:p>
    <w:p w14:paraId="61A1A97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1EE3E8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ANTWERPEN. Archief Openbaar Centrum voor Maatschappelijk Welzijn, </w:t>
      </w:r>
      <w:r w:rsidRPr="0089567D">
        <w:rPr>
          <w:rFonts w:ascii="Verdana" w:eastAsia="Times New Roman" w:hAnsi="Verdana" w:cs="Times New Roman"/>
          <w:b/>
          <w:bCs/>
          <w:sz w:val="20"/>
          <w:szCs w:val="20"/>
          <w:u w:val="single"/>
          <w:lang w:val="nl-NL" w:eastAsia="nl-BE"/>
        </w:rPr>
        <w:t>Oud Archief</w:t>
      </w:r>
      <w:r w:rsidRPr="0089567D">
        <w:rPr>
          <w:rFonts w:ascii="Verdana" w:eastAsia="Times New Roman" w:hAnsi="Verdana" w:cs="Times New Roman"/>
          <w:b/>
          <w:bCs/>
          <w:sz w:val="20"/>
          <w:szCs w:val="20"/>
          <w:lang w:val="nl-NL" w:eastAsia="nl-BE"/>
        </w:rPr>
        <w:t>, Kamer der Huisarmen, nr. 112, nr. 967 en nr. 968.</w:t>
      </w:r>
    </w:p>
    <w:p w14:paraId="7BE178C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3E3BC9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ANTWERPEN. Stadsarchief, </w:t>
      </w:r>
      <w:r w:rsidRPr="0089567D">
        <w:rPr>
          <w:rFonts w:ascii="Verdana" w:eastAsia="Times New Roman" w:hAnsi="Verdana" w:cs="Times New Roman"/>
          <w:b/>
          <w:bCs/>
          <w:sz w:val="20"/>
          <w:szCs w:val="20"/>
          <w:u w:val="single"/>
          <w:lang w:val="nl-NL" w:eastAsia="nl-BE"/>
        </w:rPr>
        <w:t>Bijzondere Afdeling</w:t>
      </w:r>
      <w:r w:rsidRPr="0089567D">
        <w:rPr>
          <w:rFonts w:ascii="Verdana" w:eastAsia="Times New Roman" w:hAnsi="Verdana" w:cs="Times New Roman"/>
          <w:b/>
          <w:bCs/>
          <w:sz w:val="20"/>
          <w:szCs w:val="20"/>
          <w:lang w:val="nl-NL" w:eastAsia="nl-BE"/>
        </w:rPr>
        <w:t xml:space="preserve">, nr. 213,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1759-1797.</w:t>
      </w:r>
    </w:p>
    <w:p w14:paraId="22C7CE2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63C25A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ANTWERPEN. Stadsarchief, </w:t>
      </w:r>
      <w:r w:rsidRPr="0089567D">
        <w:rPr>
          <w:rFonts w:ascii="Verdana" w:eastAsia="Times New Roman" w:hAnsi="Verdana" w:cs="Times New Roman"/>
          <w:b/>
          <w:bCs/>
          <w:sz w:val="20"/>
          <w:szCs w:val="20"/>
          <w:u w:val="single"/>
          <w:lang w:val="nl-NL" w:eastAsia="nl-BE"/>
        </w:rPr>
        <w:t>Iconografie</w:t>
      </w:r>
      <w:r w:rsidRPr="0089567D">
        <w:rPr>
          <w:rFonts w:ascii="Verdana" w:eastAsia="Times New Roman" w:hAnsi="Verdana" w:cs="Times New Roman"/>
          <w:b/>
          <w:bCs/>
          <w:sz w:val="20"/>
          <w:szCs w:val="20"/>
          <w:lang w:val="nl-NL" w:eastAsia="nl-BE"/>
        </w:rPr>
        <w:t>, nr. 12/16a-d en 56 A/1-6.</w:t>
      </w:r>
    </w:p>
    <w:p w14:paraId="2C7C503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81DB60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xml:space="preserve">ANTWERPEN. Stadsarchief, </w:t>
      </w:r>
      <w:r w:rsidRPr="0089567D">
        <w:rPr>
          <w:rFonts w:ascii="Verdana" w:eastAsia="Times New Roman" w:hAnsi="Verdana" w:cs="Times New Roman"/>
          <w:b/>
          <w:bCs/>
          <w:sz w:val="20"/>
          <w:szCs w:val="20"/>
          <w:u w:val="single"/>
          <w:lang w:val="nl-NL" w:eastAsia="nl-BE"/>
        </w:rPr>
        <w:t>Liefdadigheid</w:t>
      </w:r>
      <w:r w:rsidRPr="0089567D">
        <w:rPr>
          <w:rFonts w:ascii="Verdana" w:eastAsia="Times New Roman" w:hAnsi="Verdana" w:cs="Times New Roman"/>
          <w:b/>
          <w:bCs/>
          <w:sz w:val="20"/>
          <w:szCs w:val="20"/>
          <w:lang w:val="nl-NL" w:eastAsia="nl-BE"/>
        </w:rPr>
        <w:t xml:space="preserve">, nr. 2115, Theater in het </w:t>
      </w:r>
      <w:proofErr w:type="spellStart"/>
      <w:r w:rsidRPr="0089567D">
        <w:rPr>
          <w:rFonts w:ascii="Verdana" w:eastAsia="Times New Roman" w:hAnsi="Verdana" w:cs="Times New Roman"/>
          <w:b/>
          <w:bCs/>
          <w:sz w:val="20"/>
          <w:szCs w:val="20"/>
          <w:lang w:val="nl-NL" w:eastAsia="nl-BE"/>
        </w:rPr>
        <w:t>Tapissierspand</w:t>
      </w:r>
      <w:proofErr w:type="spellEnd"/>
      <w:r w:rsidRPr="0089567D">
        <w:rPr>
          <w:rFonts w:ascii="Verdana" w:eastAsia="Times New Roman" w:hAnsi="Verdana" w:cs="Times New Roman"/>
          <w:b/>
          <w:bCs/>
          <w:sz w:val="20"/>
          <w:szCs w:val="20"/>
          <w:lang w:val="nl-NL" w:eastAsia="nl-BE"/>
        </w:rPr>
        <w:t>.</w:t>
      </w:r>
    </w:p>
    <w:p w14:paraId="66DC196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4C78AD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ANTWERPEN. Stadsarchief, </w:t>
      </w:r>
      <w:r w:rsidRPr="0089567D">
        <w:rPr>
          <w:rFonts w:ascii="Verdana" w:eastAsia="Times New Roman" w:hAnsi="Verdana" w:cs="Times New Roman"/>
          <w:b/>
          <w:bCs/>
          <w:sz w:val="20"/>
          <w:szCs w:val="20"/>
          <w:u w:val="single"/>
          <w:lang w:val="nl-NL" w:eastAsia="nl-BE"/>
        </w:rPr>
        <w:t>Privilegiekamer</w:t>
      </w:r>
      <w:r w:rsidRPr="0089567D">
        <w:rPr>
          <w:rFonts w:ascii="Verdana" w:eastAsia="Times New Roman" w:hAnsi="Verdana" w:cs="Times New Roman"/>
          <w:b/>
          <w:bCs/>
          <w:sz w:val="20"/>
          <w:szCs w:val="20"/>
          <w:lang w:val="nl-NL" w:eastAsia="nl-BE"/>
        </w:rPr>
        <w:t>, nr. 2853, Decreten en stadsplakkaten.</w:t>
      </w:r>
    </w:p>
    <w:p w14:paraId="16262EB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1DA65A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ANTWERPEN. Stadsarchief, </w:t>
      </w:r>
      <w:r w:rsidRPr="0089567D">
        <w:rPr>
          <w:rFonts w:ascii="Verdana" w:eastAsia="Times New Roman" w:hAnsi="Verdana" w:cs="Times New Roman"/>
          <w:b/>
          <w:bCs/>
          <w:sz w:val="20"/>
          <w:szCs w:val="20"/>
          <w:u w:val="single"/>
          <w:lang w:val="nl-NL" w:eastAsia="nl-BE"/>
        </w:rPr>
        <w:t>Privilegiekamer</w:t>
      </w:r>
      <w:r w:rsidRPr="0089567D">
        <w:rPr>
          <w:rFonts w:ascii="Verdana" w:eastAsia="Times New Roman" w:hAnsi="Verdana" w:cs="Times New Roman"/>
          <w:b/>
          <w:bCs/>
          <w:sz w:val="20"/>
          <w:szCs w:val="20"/>
          <w:lang w:val="nl-NL" w:eastAsia="nl-BE"/>
        </w:rPr>
        <w:t>, nr. 925 (M), Gebodsboeken 1697-1728, nr. 926 (N), Gebodsboeken 1728-1761, nr. 928 (P), Gebodsboeken 1780-1788, nr. 929 (Q), Gebodsboeken 1789-1794.</w:t>
      </w:r>
    </w:p>
    <w:p w14:paraId="427A0B8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F19612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ANTWERPEN. Stadsarchief, </w:t>
      </w:r>
      <w:r w:rsidRPr="0089567D">
        <w:rPr>
          <w:rFonts w:ascii="Verdana" w:eastAsia="Times New Roman" w:hAnsi="Verdana" w:cs="Times New Roman"/>
          <w:b/>
          <w:bCs/>
          <w:sz w:val="20"/>
          <w:szCs w:val="20"/>
          <w:u w:val="single"/>
          <w:lang w:val="nl-NL" w:eastAsia="nl-BE"/>
        </w:rPr>
        <w:t>Privilegiekamer</w:t>
      </w:r>
      <w:r w:rsidRPr="0089567D">
        <w:rPr>
          <w:rFonts w:ascii="Verdana" w:eastAsia="Times New Roman" w:hAnsi="Verdana" w:cs="Times New Roman"/>
          <w:b/>
          <w:bCs/>
          <w:sz w:val="20"/>
          <w:szCs w:val="20"/>
          <w:lang w:val="nl-NL" w:eastAsia="nl-BE"/>
        </w:rPr>
        <w:t xml:space="preserve">, nr. 455, Minuten van P. Van Setter, jaar 1785. </w:t>
      </w:r>
    </w:p>
    <w:p w14:paraId="6BB0317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165789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ANTWERPEN. Stadsarchief, </w:t>
      </w:r>
      <w:r w:rsidRPr="0089567D">
        <w:rPr>
          <w:rFonts w:ascii="Verdana" w:eastAsia="Times New Roman" w:hAnsi="Verdana" w:cs="Times New Roman"/>
          <w:b/>
          <w:bCs/>
          <w:sz w:val="20"/>
          <w:szCs w:val="20"/>
          <w:u w:val="single"/>
          <w:lang w:val="nl-NL" w:eastAsia="nl-BE"/>
        </w:rPr>
        <w:t>Vierschaar</w:t>
      </w:r>
      <w:r w:rsidRPr="0089567D">
        <w:rPr>
          <w:rFonts w:ascii="Verdana" w:eastAsia="Times New Roman" w:hAnsi="Verdana" w:cs="Times New Roman"/>
          <w:b/>
          <w:bCs/>
          <w:sz w:val="20"/>
          <w:szCs w:val="20"/>
          <w:lang w:val="nl-NL" w:eastAsia="nl-BE"/>
        </w:rPr>
        <w:t xml:space="preserve">, nr. 110, </w:t>
      </w:r>
      <w:proofErr w:type="spellStart"/>
      <w:r w:rsidRPr="0089567D">
        <w:rPr>
          <w:rFonts w:ascii="Verdana" w:eastAsia="Times New Roman" w:hAnsi="Verdana" w:cs="Times New Roman"/>
          <w:b/>
          <w:bCs/>
          <w:sz w:val="20"/>
          <w:szCs w:val="20"/>
          <w:lang w:val="nl-NL" w:eastAsia="nl-BE"/>
        </w:rPr>
        <w:t>Hooger</w:t>
      </w:r>
      <w:proofErr w:type="spellEnd"/>
      <w:r w:rsidRPr="0089567D">
        <w:rPr>
          <w:rFonts w:ascii="Verdana" w:eastAsia="Times New Roman" w:hAnsi="Verdana" w:cs="Times New Roman"/>
          <w:b/>
          <w:bCs/>
          <w:sz w:val="20"/>
          <w:szCs w:val="20"/>
          <w:lang w:val="nl-NL" w:eastAsia="nl-BE"/>
        </w:rPr>
        <w:t xml:space="preserve"> Vierschaar. </w:t>
      </w:r>
      <w:proofErr w:type="spellStart"/>
      <w:r w:rsidRPr="0089567D">
        <w:rPr>
          <w:rFonts w:ascii="Verdana" w:eastAsia="Times New Roman" w:hAnsi="Verdana" w:cs="Times New Roman"/>
          <w:b/>
          <w:bCs/>
          <w:sz w:val="20"/>
          <w:szCs w:val="20"/>
          <w:lang w:val="nl-NL" w:eastAsia="nl-BE"/>
        </w:rPr>
        <w:t>Informatiën</w:t>
      </w:r>
      <w:proofErr w:type="spellEnd"/>
      <w:r w:rsidRPr="0089567D">
        <w:rPr>
          <w:rFonts w:ascii="Verdana" w:eastAsia="Times New Roman" w:hAnsi="Verdana" w:cs="Times New Roman"/>
          <w:b/>
          <w:bCs/>
          <w:sz w:val="20"/>
          <w:szCs w:val="20"/>
          <w:lang w:val="nl-NL" w:eastAsia="nl-BE"/>
        </w:rPr>
        <w:t xml:space="preserve"> en </w:t>
      </w:r>
      <w:proofErr w:type="spellStart"/>
      <w:r w:rsidRPr="0089567D">
        <w:rPr>
          <w:rFonts w:ascii="Verdana" w:eastAsia="Times New Roman" w:hAnsi="Verdana" w:cs="Times New Roman"/>
          <w:b/>
          <w:bCs/>
          <w:sz w:val="20"/>
          <w:szCs w:val="20"/>
          <w:lang w:val="nl-NL" w:eastAsia="nl-BE"/>
        </w:rPr>
        <w:t>Examinatiën</w:t>
      </w:r>
      <w:proofErr w:type="spellEnd"/>
      <w:r w:rsidRPr="0089567D">
        <w:rPr>
          <w:rFonts w:ascii="Verdana" w:eastAsia="Times New Roman" w:hAnsi="Verdana" w:cs="Times New Roman"/>
          <w:b/>
          <w:bCs/>
          <w:sz w:val="20"/>
          <w:szCs w:val="20"/>
          <w:lang w:val="nl-NL" w:eastAsia="nl-BE"/>
        </w:rPr>
        <w:t>, dossier van lijfstraffelijke zaken.</w:t>
      </w:r>
    </w:p>
    <w:p w14:paraId="0CD0301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9D0D5A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ANTWERPEN. Stadsbibliotheek, nr. K 96191, </w:t>
      </w:r>
      <w:proofErr w:type="spellStart"/>
      <w:r w:rsidRPr="0089567D">
        <w:rPr>
          <w:rFonts w:ascii="Verdana" w:eastAsia="Times New Roman" w:hAnsi="Verdana" w:cs="Times New Roman"/>
          <w:b/>
          <w:bCs/>
          <w:sz w:val="20"/>
          <w:szCs w:val="20"/>
          <w:lang w:val="nl-NL" w:eastAsia="nl-BE"/>
        </w:rPr>
        <w:t>Programmes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Théâtres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et de </w:t>
      </w:r>
      <w:proofErr w:type="spellStart"/>
      <w:r w:rsidRPr="0089567D">
        <w:rPr>
          <w:rFonts w:ascii="Verdana" w:eastAsia="Times New Roman" w:hAnsi="Verdana" w:cs="Times New Roman"/>
          <w:b/>
          <w:bCs/>
          <w:sz w:val="20"/>
          <w:szCs w:val="20"/>
          <w:lang w:val="nl-NL" w:eastAsia="nl-BE"/>
        </w:rPr>
        <w:t>Bruges</w:t>
      </w:r>
      <w:proofErr w:type="spellEnd"/>
      <w:r w:rsidRPr="0089567D">
        <w:rPr>
          <w:rFonts w:ascii="Verdana" w:eastAsia="Times New Roman" w:hAnsi="Verdana" w:cs="Times New Roman"/>
          <w:b/>
          <w:bCs/>
          <w:sz w:val="20"/>
          <w:szCs w:val="20"/>
          <w:lang w:val="nl-NL" w:eastAsia="nl-BE"/>
        </w:rPr>
        <w:t xml:space="preserve"> 1780-1843.</w:t>
      </w:r>
    </w:p>
    <w:p w14:paraId="4BA0C9C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269788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BRUSSEL. Algemeen Rijksarchief, </w:t>
      </w:r>
      <w:r w:rsidRPr="0089567D">
        <w:rPr>
          <w:rFonts w:ascii="Verdana" w:eastAsia="Times New Roman" w:hAnsi="Verdana" w:cs="Times New Roman"/>
          <w:b/>
          <w:bCs/>
          <w:sz w:val="20"/>
          <w:szCs w:val="20"/>
          <w:u w:val="single"/>
          <w:lang w:val="nl-NL" w:eastAsia="nl-BE"/>
        </w:rPr>
        <w:t>Geheime Raad Oostenrijkse periode</w:t>
      </w:r>
      <w:r w:rsidRPr="0089567D">
        <w:rPr>
          <w:rFonts w:ascii="Verdana" w:eastAsia="Times New Roman" w:hAnsi="Verdana" w:cs="Times New Roman"/>
          <w:b/>
          <w:bCs/>
          <w:sz w:val="20"/>
          <w:szCs w:val="20"/>
          <w:lang w:val="nl-NL" w:eastAsia="nl-BE"/>
        </w:rPr>
        <w:t xml:space="preserve">, nr. 1052/A, </w:t>
      </w:r>
      <w:proofErr w:type="spellStart"/>
      <w:r w:rsidRPr="0089567D">
        <w:rPr>
          <w:rFonts w:ascii="Verdana" w:eastAsia="Times New Roman" w:hAnsi="Verdana" w:cs="Times New Roman"/>
          <w:b/>
          <w:bCs/>
          <w:sz w:val="20"/>
          <w:szCs w:val="20"/>
          <w:lang w:val="nl-NL" w:eastAsia="nl-BE"/>
        </w:rPr>
        <w:t>Comédies</w:t>
      </w:r>
      <w:proofErr w:type="spellEnd"/>
      <w:r w:rsidRPr="0089567D">
        <w:rPr>
          <w:rFonts w:ascii="Verdana" w:eastAsia="Times New Roman" w:hAnsi="Verdana" w:cs="Times New Roman"/>
          <w:b/>
          <w:bCs/>
          <w:sz w:val="20"/>
          <w:szCs w:val="20"/>
          <w:lang w:val="nl-NL" w:eastAsia="nl-BE"/>
        </w:rPr>
        <w:t xml:space="preserve"> et </w:t>
      </w:r>
      <w:proofErr w:type="spellStart"/>
      <w:r w:rsidRPr="0089567D">
        <w:rPr>
          <w:rFonts w:ascii="Verdana" w:eastAsia="Times New Roman" w:hAnsi="Verdana" w:cs="Times New Roman"/>
          <w:b/>
          <w:bCs/>
          <w:sz w:val="20"/>
          <w:szCs w:val="20"/>
          <w:lang w:val="nl-NL" w:eastAsia="nl-BE"/>
        </w:rPr>
        <w:t>Théâtres</w:t>
      </w:r>
      <w:proofErr w:type="spellEnd"/>
      <w:r w:rsidRPr="0089567D">
        <w:rPr>
          <w:rFonts w:ascii="Verdana" w:eastAsia="Times New Roman" w:hAnsi="Verdana" w:cs="Times New Roman"/>
          <w:b/>
          <w:bCs/>
          <w:sz w:val="20"/>
          <w:szCs w:val="20"/>
          <w:lang w:val="nl-NL" w:eastAsia="nl-BE"/>
        </w:rPr>
        <w:t xml:space="preserve">, 1724-1780 en nr. 1053/B, </w:t>
      </w:r>
      <w:proofErr w:type="spellStart"/>
      <w:r w:rsidRPr="0089567D">
        <w:rPr>
          <w:rFonts w:ascii="Verdana" w:eastAsia="Times New Roman" w:hAnsi="Verdana" w:cs="Times New Roman"/>
          <w:b/>
          <w:bCs/>
          <w:sz w:val="20"/>
          <w:szCs w:val="20"/>
          <w:lang w:val="nl-NL" w:eastAsia="nl-BE"/>
        </w:rPr>
        <w:t>Comédies</w:t>
      </w:r>
      <w:proofErr w:type="spellEnd"/>
      <w:r w:rsidRPr="0089567D">
        <w:rPr>
          <w:rFonts w:ascii="Verdana" w:eastAsia="Times New Roman" w:hAnsi="Verdana" w:cs="Times New Roman"/>
          <w:b/>
          <w:bCs/>
          <w:sz w:val="20"/>
          <w:szCs w:val="20"/>
          <w:lang w:val="nl-NL" w:eastAsia="nl-BE"/>
        </w:rPr>
        <w:t xml:space="preserve"> et </w:t>
      </w:r>
      <w:proofErr w:type="spellStart"/>
      <w:r w:rsidRPr="0089567D">
        <w:rPr>
          <w:rFonts w:ascii="Verdana" w:eastAsia="Times New Roman" w:hAnsi="Verdana" w:cs="Times New Roman"/>
          <w:b/>
          <w:bCs/>
          <w:sz w:val="20"/>
          <w:szCs w:val="20"/>
          <w:lang w:val="nl-NL" w:eastAsia="nl-BE"/>
        </w:rPr>
        <w:t>Théâtres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Wauxhall</w:t>
      </w:r>
      <w:proofErr w:type="spellEnd"/>
      <w:r w:rsidRPr="0089567D">
        <w:rPr>
          <w:rFonts w:ascii="Verdana" w:eastAsia="Times New Roman" w:hAnsi="Verdana" w:cs="Times New Roman"/>
          <w:b/>
          <w:bCs/>
          <w:sz w:val="20"/>
          <w:szCs w:val="20"/>
          <w:lang w:val="nl-NL" w:eastAsia="nl-BE"/>
        </w:rPr>
        <w:t>, 1781-1787 en 1791-1793.</w:t>
      </w:r>
    </w:p>
    <w:p w14:paraId="5342F8A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B4A6F31"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nl-NL" w:eastAsia="nl-BE"/>
        </w:rPr>
        <w:t xml:space="preserve">FELLER, </w:t>
      </w:r>
      <w:r w:rsidRPr="0089567D">
        <w:rPr>
          <w:rFonts w:ascii="Verdana" w:eastAsia="Times New Roman" w:hAnsi="Verdana" w:cs="Times New Roman"/>
          <w:b/>
          <w:bCs/>
          <w:sz w:val="20"/>
          <w:szCs w:val="20"/>
          <w:u w:val="single"/>
          <w:lang w:val="nl-NL" w:eastAsia="nl-BE"/>
        </w:rPr>
        <w:t xml:space="preserve">Minuut van </w:t>
      </w:r>
      <w:proofErr w:type="spellStart"/>
      <w:r w:rsidRPr="0089567D">
        <w:rPr>
          <w:rFonts w:ascii="Verdana" w:eastAsia="Times New Roman" w:hAnsi="Verdana" w:cs="Times New Roman"/>
          <w:b/>
          <w:bCs/>
          <w:sz w:val="20"/>
          <w:szCs w:val="20"/>
          <w:u w:val="single"/>
          <w:lang w:val="nl-NL" w:eastAsia="nl-BE"/>
        </w:rPr>
        <w:t>Fellers</w:t>
      </w:r>
      <w:proofErr w:type="spellEnd"/>
      <w:r w:rsidRPr="0089567D">
        <w:rPr>
          <w:rFonts w:ascii="Verdana" w:eastAsia="Times New Roman" w:hAnsi="Verdana" w:cs="Times New Roman"/>
          <w:b/>
          <w:bCs/>
          <w:sz w:val="20"/>
          <w:szCs w:val="20"/>
          <w:u w:val="single"/>
          <w:lang w:val="nl-NL" w:eastAsia="nl-BE"/>
        </w:rPr>
        <w:t xml:space="preserve"> brief aan officiaal </w:t>
      </w:r>
      <w:proofErr w:type="spellStart"/>
      <w:r w:rsidRPr="0089567D">
        <w:rPr>
          <w:rFonts w:ascii="Verdana" w:eastAsia="Times New Roman" w:hAnsi="Verdana" w:cs="Times New Roman"/>
          <w:b/>
          <w:bCs/>
          <w:sz w:val="20"/>
          <w:szCs w:val="20"/>
          <w:u w:val="single"/>
          <w:lang w:val="nl-NL" w:eastAsia="nl-BE"/>
        </w:rPr>
        <w:t>Bruyninckx</w:t>
      </w:r>
      <w:proofErr w:type="spellEnd"/>
      <w:r w:rsidRPr="0089567D">
        <w:rPr>
          <w:rFonts w:ascii="Verdana" w:eastAsia="Times New Roman" w:hAnsi="Verdana" w:cs="Times New Roman"/>
          <w:b/>
          <w:bCs/>
          <w:sz w:val="20"/>
          <w:szCs w:val="20"/>
          <w:u w:val="single"/>
          <w:lang w:val="nl-NL" w:eastAsia="nl-BE"/>
        </w:rPr>
        <w:t xml:space="preserve"> van 26 februari 1784</w:t>
      </w:r>
      <w:r w:rsidRPr="0089567D">
        <w:rPr>
          <w:rFonts w:ascii="Verdana" w:eastAsia="Times New Roman" w:hAnsi="Verdana" w:cs="Times New Roman"/>
          <w:b/>
          <w:bCs/>
          <w:sz w:val="20"/>
          <w:szCs w:val="20"/>
          <w:lang w:val="nl-NL" w:eastAsia="nl-BE"/>
        </w:rPr>
        <w:t xml:space="preserve">. </w:t>
      </w:r>
      <w:r w:rsidRPr="0089567D">
        <w:rPr>
          <w:rFonts w:ascii="Verdana" w:eastAsia="Times New Roman" w:hAnsi="Verdana" w:cs="Times New Roman"/>
          <w:b/>
          <w:bCs/>
          <w:sz w:val="20"/>
          <w:szCs w:val="20"/>
          <w:lang w:val="fr-FR" w:eastAsia="nl-BE"/>
        </w:rPr>
        <w:t xml:space="preserve">BRUSSEL. Koninklijke </w:t>
      </w:r>
      <w:proofErr w:type="spellStart"/>
      <w:r w:rsidRPr="0089567D">
        <w:rPr>
          <w:rFonts w:ascii="Verdana" w:eastAsia="Times New Roman" w:hAnsi="Verdana" w:cs="Times New Roman"/>
          <w:b/>
          <w:bCs/>
          <w:sz w:val="20"/>
          <w:szCs w:val="20"/>
          <w:lang w:val="fr-FR" w:eastAsia="nl-BE"/>
        </w:rPr>
        <w:t>Bibliotheek</w:t>
      </w:r>
      <w:proofErr w:type="spellEnd"/>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hs</w:t>
      </w:r>
      <w:proofErr w:type="spellEnd"/>
      <w:r w:rsidRPr="0089567D">
        <w:rPr>
          <w:rFonts w:ascii="Verdana" w:eastAsia="Times New Roman" w:hAnsi="Verdana" w:cs="Times New Roman"/>
          <w:b/>
          <w:bCs/>
          <w:sz w:val="20"/>
          <w:szCs w:val="20"/>
          <w:lang w:val="fr-FR" w:eastAsia="nl-BE"/>
        </w:rPr>
        <w:t xml:space="preserve"> 21.141, volume 2, f. 198v°-199.</w:t>
      </w:r>
    </w:p>
    <w:p w14:paraId="0198980D"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560DD7C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fr-FR" w:eastAsia="nl-BE"/>
        </w:rPr>
        <w:t xml:space="preserve">PHILODEME, “Essai sur le théâtre à Anvers dans une lettre adressée à Mr. T.A.L.P.T.E.A.E.D.L.V.», </w:t>
      </w:r>
      <w:proofErr w:type="spellStart"/>
      <w:r w:rsidRPr="0089567D">
        <w:rPr>
          <w:rFonts w:ascii="Verdana" w:eastAsia="Times New Roman" w:hAnsi="Verdana" w:cs="Times New Roman"/>
          <w:b/>
          <w:bCs/>
          <w:sz w:val="20"/>
          <w:szCs w:val="20"/>
          <w:lang w:val="fr-FR" w:eastAsia="nl-BE"/>
        </w:rPr>
        <w:t>convoluut</w:t>
      </w:r>
      <w:proofErr w:type="spellEnd"/>
      <w:r w:rsidRPr="0089567D">
        <w:rPr>
          <w:rFonts w:ascii="Verdana" w:eastAsia="Times New Roman" w:hAnsi="Verdana" w:cs="Times New Roman"/>
          <w:b/>
          <w:bCs/>
          <w:sz w:val="20"/>
          <w:szCs w:val="20"/>
          <w:lang w:val="fr-FR" w:eastAsia="nl-BE"/>
        </w:rPr>
        <w:t xml:space="preserve"> met: </w:t>
      </w:r>
      <w:r w:rsidRPr="0089567D">
        <w:rPr>
          <w:rFonts w:ascii="Verdana" w:eastAsia="Times New Roman" w:hAnsi="Verdana" w:cs="Times New Roman"/>
          <w:b/>
          <w:bCs/>
          <w:sz w:val="20"/>
          <w:szCs w:val="20"/>
          <w:u w:val="single"/>
          <w:lang w:val="fr-FR" w:eastAsia="nl-BE"/>
        </w:rPr>
        <w:t>London magazine du mois juillet 1783</w:t>
      </w:r>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lang w:val="nl-NL" w:eastAsia="nl-BE"/>
        </w:rPr>
        <w:t xml:space="preserve">BRUSSEL. Koninklijke Bibliotheek, </w:t>
      </w:r>
      <w:proofErr w:type="spellStart"/>
      <w:r w:rsidRPr="0089567D">
        <w:rPr>
          <w:rFonts w:ascii="Verdana" w:eastAsia="Times New Roman" w:hAnsi="Verdana" w:cs="Times New Roman"/>
          <w:b/>
          <w:bCs/>
          <w:sz w:val="20"/>
          <w:szCs w:val="20"/>
          <w:lang w:val="nl-NL" w:eastAsia="nl-BE"/>
        </w:rPr>
        <w:t>hs</w:t>
      </w:r>
      <w:proofErr w:type="spellEnd"/>
      <w:r w:rsidRPr="0089567D">
        <w:rPr>
          <w:rFonts w:ascii="Verdana" w:eastAsia="Times New Roman" w:hAnsi="Verdana" w:cs="Times New Roman"/>
          <w:b/>
          <w:bCs/>
          <w:sz w:val="20"/>
          <w:szCs w:val="20"/>
          <w:lang w:val="nl-NL" w:eastAsia="nl-BE"/>
        </w:rPr>
        <w:t xml:space="preserve"> 20.184, f. 47r°-65r°.</w:t>
      </w:r>
    </w:p>
    <w:p w14:paraId="6C1AE75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F2922C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828455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008000"/>
          <w:sz w:val="27"/>
          <w:szCs w:val="27"/>
          <w:lang w:eastAsia="nl-BE"/>
        </w:rPr>
        <w:t>3. Uitgegeven bronnen:</w:t>
      </w:r>
    </w:p>
    <w:p w14:paraId="4BFA2ADF"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74B934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BOGAERTS, F., </w:t>
      </w:r>
      <w:r w:rsidRPr="0089567D">
        <w:rPr>
          <w:rFonts w:ascii="Verdana" w:eastAsia="Times New Roman" w:hAnsi="Verdana" w:cs="Times New Roman"/>
          <w:b/>
          <w:bCs/>
          <w:sz w:val="20"/>
          <w:szCs w:val="20"/>
          <w:u w:val="single"/>
          <w:lang w:val="nl-NL" w:eastAsia="nl-BE"/>
        </w:rPr>
        <w:t xml:space="preserve">De goede oude </w:t>
      </w:r>
      <w:proofErr w:type="spellStart"/>
      <w:r w:rsidRPr="0089567D">
        <w:rPr>
          <w:rFonts w:ascii="Verdana" w:eastAsia="Times New Roman" w:hAnsi="Verdana" w:cs="Times New Roman"/>
          <w:b/>
          <w:bCs/>
          <w:sz w:val="20"/>
          <w:szCs w:val="20"/>
          <w:u w:val="single"/>
          <w:lang w:val="nl-NL" w:eastAsia="nl-BE"/>
        </w:rPr>
        <w:t>tyd</w:t>
      </w:r>
      <w:proofErr w:type="spellEnd"/>
      <w:r w:rsidRPr="0089567D">
        <w:rPr>
          <w:rFonts w:ascii="Verdana" w:eastAsia="Times New Roman" w:hAnsi="Verdana" w:cs="Times New Roman"/>
          <w:b/>
          <w:bCs/>
          <w:sz w:val="20"/>
          <w:szCs w:val="20"/>
          <w:u w:val="single"/>
          <w:lang w:val="nl-NL" w:eastAsia="nl-BE"/>
        </w:rPr>
        <w:t xml:space="preserve"> in België. Schets van zeden, gebruiken, </w:t>
      </w:r>
      <w:proofErr w:type="spellStart"/>
      <w:r w:rsidRPr="0089567D">
        <w:rPr>
          <w:rFonts w:ascii="Verdana" w:eastAsia="Times New Roman" w:hAnsi="Verdana" w:cs="Times New Roman"/>
          <w:b/>
          <w:bCs/>
          <w:sz w:val="20"/>
          <w:szCs w:val="20"/>
          <w:u w:val="single"/>
          <w:lang w:val="nl-NL" w:eastAsia="nl-BE"/>
        </w:rPr>
        <w:t>levenswyze</w:t>
      </w:r>
      <w:proofErr w:type="spellEnd"/>
      <w:r w:rsidRPr="0089567D">
        <w:rPr>
          <w:rFonts w:ascii="Verdana" w:eastAsia="Times New Roman" w:hAnsi="Verdana" w:cs="Times New Roman"/>
          <w:b/>
          <w:bCs/>
          <w:sz w:val="20"/>
          <w:szCs w:val="20"/>
          <w:u w:val="single"/>
          <w:lang w:val="nl-NL" w:eastAsia="nl-BE"/>
        </w:rPr>
        <w:t xml:space="preserve">, stichtingen, enz., onzer vaderen voor het </w:t>
      </w:r>
      <w:proofErr w:type="spellStart"/>
      <w:r w:rsidRPr="0089567D">
        <w:rPr>
          <w:rFonts w:ascii="Verdana" w:eastAsia="Times New Roman" w:hAnsi="Verdana" w:cs="Times New Roman"/>
          <w:b/>
          <w:bCs/>
          <w:sz w:val="20"/>
          <w:szCs w:val="20"/>
          <w:u w:val="single"/>
          <w:lang w:val="nl-NL" w:eastAsia="nl-BE"/>
        </w:rPr>
        <w:t>Fransch</w:t>
      </w:r>
      <w:proofErr w:type="spellEnd"/>
      <w:r w:rsidRPr="0089567D">
        <w:rPr>
          <w:rFonts w:ascii="Verdana" w:eastAsia="Times New Roman" w:hAnsi="Verdana" w:cs="Times New Roman"/>
          <w:b/>
          <w:bCs/>
          <w:sz w:val="20"/>
          <w:szCs w:val="20"/>
          <w:u w:val="single"/>
          <w:lang w:val="nl-NL" w:eastAsia="nl-BE"/>
        </w:rPr>
        <w:t xml:space="preserve"> gebied, op het einde der voorleden eeuw</w:t>
      </w:r>
      <w:r w:rsidRPr="0089567D">
        <w:rPr>
          <w:rFonts w:ascii="Verdana" w:eastAsia="Times New Roman" w:hAnsi="Verdana" w:cs="Times New Roman"/>
          <w:b/>
          <w:bCs/>
          <w:sz w:val="20"/>
          <w:szCs w:val="20"/>
          <w:lang w:val="nl-NL" w:eastAsia="nl-BE"/>
        </w:rPr>
        <w:t>, Antwerpen, 1845.</w:t>
      </w:r>
    </w:p>
    <w:p w14:paraId="095E556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lastRenderedPageBreak/>
        <w:t> </w:t>
      </w:r>
    </w:p>
    <w:p w14:paraId="02FF09E4"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BOUSSINGAULT, </w:t>
      </w:r>
      <w:r w:rsidRPr="0089567D">
        <w:rPr>
          <w:rFonts w:ascii="Verdana" w:eastAsia="Times New Roman" w:hAnsi="Verdana" w:cs="Times New Roman"/>
          <w:b/>
          <w:bCs/>
          <w:sz w:val="20"/>
          <w:szCs w:val="20"/>
          <w:u w:val="single"/>
          <w:lang w:val="fr-FR" w:eastAsia="nl-BE"/>
        </w:rPr>
        <w:t>La guide universelle de tous les Pays-Bas ou les dix-sept provinces</w:t>
      </w:r>
      <w:r w:rsidRPr="0089567D">
        <w:rPr>
          <w:rFonts w:ascii="Verdana" w:eastAsia="Times New Roman" w:hAnsi="Verdana" w:cs="Times New Roman"/>
          <w:b/>
          <w:bCs/>
          <w:sz w:val="20"/>
          <w:szCs w:val="20"/>
          <w:lang w:val="fr-FR" w:eastAsia="nl-BE"/>
        </w:rPr>
        <w:t>, Parijs, 1672.</w:t>
      </w:r>
    </w:p>
    <w:p w14:paraId="0D2B2F85"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4CCAC3EE"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u w:val="single"/>
          <w:lang w:val="fr-FR" w:eastAsia="nl-BE"/>
        </w:rPr>
        <w:t>Catalogue des pièces qu’il est permis de représenter sur les théâtres des Pays-Bas Autrichiens jusqu’à ce jour 12 avril 1788</w:t>
      </w:r>
      <w:r w:rsidRPr="0089567D">
        <w:rPr>
          <w:rFonts w:ascii="Verdana" w:eastAsia="Times New Roman" w:hAnsi="Verdana" w:cs="Times New Roman"/>
          <w:b/>
          <w:bCs/>
          <w:sz w:val="20"/>
          <w:szCs w:val="20"/>
          <w:lang w:val="fr-FR" w:eastAsia="nl-BE"/>
        </w:rPr>
        <w:t>, Brussel, 1788 (KB, VH 22.794 A).</w:t>
      </w:r>
    </w:p>
    <w:p w14:paraId="19CB5E4A"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29ED0976"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DE LIGNE, C.-J., </w:t>
      </w:r>
      <w:r w:rsidRPr="0089567D">
        <w:rPr>
          <w:rFonts w:ascii="Verdana" w:eastAsia="Times New Roman" w:hAnsi="Verdana" w:cs="Times New Roman"/>
          <w:b/>
          <w:bCs/>
          <w:sz w:val="20"/>
          <w:szCs w:val="20"/>
          <w:u w:val="single"/>
          <w:lang w:val="fr-FR" w:eastAsia="nl-BE"/>
        </w:rPr>
        <w:t>Lettres à Eugénie</w:t>
      </w:r>
      <w:r w:rsidRPr="0089567D">
        <w:rPr>
          <w:rFonts w:ascii="Verdana" w:eastAsia="Times New Roman" w:hAnsi="Verdana" w:cs="Times New Roman"/>
          <w:b/>
          <w:bCs/>
          <w:sz w:val="20"/>
          <w:szCs w:val="20"/>
          <w:lang w:val="fr-FR" w:eastAsia="nl-BE"/>
        </w:rPr>
        <w:t>, Parijs, 1774 (KB, L.P. 3429 A, 5).</w:t>
      </w:r>
    </w:p>
    <w:p w14:paraId="0590BFC6"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1D19C27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proofErr w:type="spellStart"/>
      <w:r w:rsidRPr="0089567D">
        <w:rPr>
          <w:rFonts w:ascii="Verdana" w:eastAsia="Times New Roman" w:hAnsi="Verdana" w:cs="Times New Roman"/>
          <w:b/>
          <w:bCs/>
          <w:sz w:val="20"/>
          <w:szCs w:val="20"/>
          <w:u w:val="single"/>
          <w:lang w:val="nl-NL" w:eastAsia="nl-BE"/>
        </w:rPr>
        <w:t>Gazette</w:t>
      </w:r>
      <w:proofErr w:type="spellEnd"/>
      <w:r w:rsidRPr="0089567D">
        <w:rPr>
          <w:rFonts w:ascii="Verdana" w:eastAsia="Times New Roman" w:hAnsi="Verdana" w:cs="Times New Roman"/>
          <w:b/>
          <w:bCs/>
          <w:sz w:val="20"/>
          <w:szCs w:val="20"/>
          <w:u w:val="single"/>
          <w:lang w:val="nl-NL" w:eastAsia="nl-BE"/>
        </w:rPr>
        <w:t xml:space="preserve"> van Antwerpen</w:t>
      </w:r>
      <w:r w:rsidRPr="0089567D">
        <w:rPr>
          <w:rFonts w:ascii="Verdana" w:eastAsia="Times New Roman" w:hAnsi="Verdana" w:cs="Times New Roman"/>
          <w:b/>
          <w:bCs/>
          <w:sz w:val="20"/>
          <w:szCs w:val="20"/>
          <w:lang w:val="nl-NL" w:eastAsia="nl-BE"/>
        </w:rPr>
        <w:t>, nr. 1 dinsdag 3 januari 1736, nr. 19, dinsdag 8 maart 1746, nr. 68, dinsdag 26 augustus 1749, nr. 70, dinsdag 1 september 1778, en nr. 71, vrijdag 4 september 1778.</w:t>
      </w:r>
    </w:p>
    <w:p w14:paraId="0046C15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573626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J.B.V., </w:t>
      </w:r>
      <w:r w:rsidRPr="0089567D">
        <w:rPr>
          <w:rFonts w:ascii="Verdana" w:eastAsia="Times New Roman" w:hAnsi="Verdana" w:cs="Times New Roman"/>
          <w:b/>
          <w:bCs/>
          <w:sz w:val="20"/>
          <w:szCs w:val="20"/>
          <w:u w:val="single"/>
          <w:lang w:val="nl-NL" w:eastAsia="nl-BE"/>
        </w:rPr>
        <w:t xml:space="preserve">Den handel van ballen en </w:t>
      </w:r>
      <w:proofErr w:type="spellStart"/>
      <w:r w:rsidRPr="0089567D">
        <w:rPr>
          <w:rFonts w:ascii="Verdana" w:eastAsia="Times New Roman" w:hAnsi="Verdana" w:cs="Times New Roman"/>
          <w:b/>
          <w:bCs/>
          <w:sz w:val="20"/>
          <w:szCs w:val="20"/>
          <w:u w:val="single"/>
          <w:lang w:val="nl-NL" w:eastAsia="nl-BE"/>
        </w:rPr>
        <w:t>comedien</w:t>
      </w:r>
      <w:proofErr w:type="spellEnd"/>
      <w:r w:rsidRPr="0089567D">
        <w:rPr>
          <w:rFonts w:ascii="Verdana" w:eastAsia="Times New Roman" w:hAnsi="Verdana" w:cs="Times New Roman"/>
          <w:b/>
          <w:bCs/>
          <w:sz w:val="20"/>
          <w:szCs w:val="20"/>
          <w:u w:val="single"/>
          <w:lang w:val="nl-NL" w:eastAsia="nl-BE"/>
        </w:rPr>
        <w:t xml:space="preserve">. Gesteld in de </w:t>
      </w:r>
      <w:proofErr w:type="spellStart"/>
      <w:r w:rsidRPr="0089567D">
        <w:rPr>
          <w:rFonts w:ascii="Verdana" w:eastAsia="Times New Roman" w:hAnsi="Verdana" w:cs="Times New Roman"/>
          <w:b/>
          <w:bCs/>
          <w:sz w:val="20"/>
          <w:szCs w:val="20"/>
          <w:u w:val="single"/>
          <w:lang w:val="nl-NL" w:eastAsia="nl-BE"/>
        </w:rPr>
        <w:t>Waegschale</w:t>
      </w:r>
      <w:proofErr w:type="spellEnd"/>
      <w:r w:rsidRPr="0089567D">
        <w:rPr>
          <w:rFonts w:ascii="Verdana" w:eastAsia="Times New Roman" w:hAnsi="Verdana" w:cs="Times New Roman"/>
          <w:b/>
          <w:bCs/>
          <w:sz w:val="20"/>
          <w:szCs w:val="20"/>
          <w:u w:val="single"/>
          <w:lang w:val="nl-NL" w:eastAsia="nl-BE"/>
        </w:rPr>
        <w:t xml:space="preserve"> van Gerechtigheid en min hebbende bevonden</w:t>
      </w:r>
      <w:r w:rsidRPr="0089567D">
        <w:rPr>
          <w:rFonts w:ascii="Verdana" w:eastAsia="Times New Roman" w:hAnsi="Verdana" w:cs="Times New Roman"/>
          <w:b/>
          <w:bCs/>
          <w:sz w:val="20"/>
          <w:szCs w:val="20"/>
          <w:lang w:val="nl-NL" w:eastAsia="nl-BE"/>
        </w:rPr>
        <w:t>, Antwerpen, 1778.</w:t>
      </w:r>
    </w:p>
    <w:p w14:paraId="269397D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734C35D"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u w:val="single"/>
          <w:lang w:val="fr-FR" w:eastAsia="nl-BE"/>
        </w:rPr>
        <w:t>Nouvelles Ecclésiastiques ou mémoires pour servir à l’histoire de la Constitution Unigenitus</w:t>
      </w:r>
      <w:r w:rsidRPr="0089567D">
        <w:rPr>
          <w:rFonts w:ascii="Verdana" w:eastAsia="Times New Roman" w:hAnsi="Verdana" w:cs="Times New Roman"/>
          <w:b/>
          <w:bCs/>
          <w:sz w:val="20"/>
          <w:szCs w:val="20"/>
          <w:lang w:val="fr-FR" w:eastAsia="nl-BE"/>
        </w:rPr>
        <w:t xml:space="preserve">, 16 </w:t>
      </w:r>
      <w:proofErr w:type="spellStart"/>
      <w:r w:rsidRPr="0089567D">
        <w:rPr>
          <w:rFonts w:ascii="Verdana" w:eastAsia="Times New Roman" w:hAnsi="Verdana" w:cs="Times New Roman"/>
          <w:b/>
          <w:bCs/>
          <w:sz w:val="20"/>
          <w:szCs w:val="20"/>
          <w:lang w:val="fr-FR" w:eastAsia="nl-BE"/>
        </w:rPr>
        <w:t>april</w:t>
      </w:r>
      <w:proofErr w:type="spellEnd"/>
      <w:r w:rsidRPr="0089567D">
        <w:rPr>
          <w:rFonts w:ascii="Verdana" w:eastAsia="Times New Roman" w:hAnsi="Verdana" w:cs="Times New Roman"/>
          <w:b/>
          <w:bCs/>
          <w:sz w:val="20"/>
          <w:szCs w:val="20"/>
          <w:lang w:val="fr-FR" w:eastAsia="nl-BE"/>
        </w:rPr>
        <w:t xml:space="preserve"> 1784, p. 63-64.</w:t>
      </w:r>
    </w:p>
    <w:p w14:paraId="0E37795D"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0137AF9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PAUWELS, J.A.F., </w:t>
      </w:r>
      <w:r w:rsidRPr="0089567D">
        <w:rPr>
          <w:rFonts w:ascii="Verdana" w:eastAsia="Times New Roman" w:hAnsi="Verdana" w:cs="Times New Roman"/>
          <w:b/>
          <w:bCs/>
          <w:sz w:val="20"/>
          <w:szCs w:val="20"/>
          <w:u w:val="single"/>
          <w:lang w:val="nl-NL" w:eastAsia="nl-BE"/>
        </w:rPr>
        <w:t xml:space="preserve">De </w:t>
      </w:r>
      <w:proofErr w:type="spellStart"/>
      <w:r w:rsidRPr="0089567D">
        <w:rPr>
          <w:rFonts w:ascii="Verdana" w:eastAsia="Times New Roman" w:hAnsi="Verdana" w:cs="Times New Roman"/>
          <w:b/>
          <w:bCs/>
          <w:sz w:val="20"/>
          <w:szCs w:val="20"/>
          <w:u w:val="single"/>
          <w:lang w:val="nl-NL" w:eastAsia="nl-BE"/>
        </w:rPr>
        <w:t>bedorve</w:t>
      </w:r>
      <w:proofErr w:type="spellEnd"/>
      <w:r w:rsidRPr="0089567D">
        <w:rPr>
          <w:rFonts w:ascii="Verdana" w:eastAsia="Times New Roman" w:hAnsi="Verdana" w:cs="Times New Roman"/>
          <w:b/>
          <w:bCs/>
          <w:sz w:val="20"/>
          <w:szCs w:val="20"/>
          <w:u w:val="single"/>
          <w:lang w:val="nl-NL" w:eastAsia="nl-BE"/>
        </w:rPr>
        <w:t xml:space="preserve"> zeden, </w:t>
      </w:r>
      <w:proofErr w:type="spellStart"/>
      <w:r w:rsidRPr="0089567D">
        <w:rPr>
          <w:rFonts w:ascii="Verdana" w:eastAsia="Times New Roman" w:hAnsi="Verdana" w:cs="Times New Roman"/>
          <w:b/>
          <w:bCs/>
          <w:sz w:val="20"/>
          <w:szCs w:val="20"/>
          <w:u w:val="single"/>
          <w:lang w:val="nl-NL" w:eastAsia="nl-BE"/>
        </w:rPr>
        <w:t>oorzaek</w:t>
      </w:r>
      <w:proofErr w:type="spellEnd"/>
      <w:r w:rsidRPr="0089567D">
        <w:rPr>
          <w:rFonts w:ascii="Verdana" w:eastAsia="Times New Roman" w:hAnsi="Verdana" w:cs="Times New Roman"/>
          <w:b/>
          <w:bCs/>
          <w:sz w:val="20"/>
          <w:szCs w:val="20"/>
          <w:u w:val="single"/>
          <w:lang w:val="nl-NL" w:eastAsia="nl-BE"/>
        </w:rPr>
        <w:t xml:space="preserve"> van de </w:t>
      </w:r>
      <w:proofErr w:type="spellStart"/>
      <w:r w:rsidRPr="0089567D">
        <w:rPr>
          <w:rFonts w:ascii="Verdana" w:eastAsia="Times New Roman" w:hAnsi="Verdana" w:cs="Times New Roman"/>
          <w:b/>
          <w:bCs/>
          <w:sz w:val="20"/>
          <w:szCs w:val="20"/>
          <w:u w:val="single"/>
          <w:lang w:val="nl-NL" w:eastAsia="nl-BE"/>
        </w:rPr>
        <w:t>plaegen</w:t>
      </w:r>
      <w:proofErr w:type="spellEnd"/>
      <w:r w:rsidRPr="0089567D">
        <w:rPr>
          <w:rFonts w:ascii="Verdana" w:eastAsia="Times New Roman" w:hAnsi="Verdana" w:cs="Times New Roman"/>
          <w:b/>
          <w:bCs/>
          <w:sz w:val="20"/>
          <w:szCs w:val="20"/>
          <w:u w:val="single"/>
          <w:lang w:val="nl-NL" w:eastAsia="nl-BE"/>
        </w:rPr>
        <w:t xml:space="preserve"> en rampen der Achttiende en volgenden eeuw</w:t>
      </w:r>
      <w:r w:rsidRPr="0089567D">
        <w:rPr>
          <w:rFonts w:ascii="Verdana" w:eastAsia="Times New Roman" w:hAnsi="Verdana" w:cs="Times New Roman"/>
          <w:b/>
          <w:bCs/>
          <w:sz w:val="20"/>
          <w:szCs w:val="20"/>
          <w:lang w:val="nl-NL" w:eastAsia="nl-BE"/>
        </w:rPr>
        <w:t>, Antwerpen, 1818.</w:t>
      </w:r>
    </w:p>
    <w:p w14:paraId="50570BC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66C347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PAUWELS, J.A.F., </w:t>
      </w:r>
      <w:r w:rsidRPr="0089567D">
        <w:rPr>
          <w:rFonts w:ascii="Verdana" w:eastAsia="Times New Roman" w:hAnsi="Verdana" w:cs="Times New Roman"/>
          <w:b/>
          <w:bCs/>
          <w:sz w:val="20"/>
          <w:szCs w:val="20"/>
          <w:u w:val="single"/>
          <w:lang w:val="nl-NL" w:eastAsia="nl-BE"/>
        </w:rPr>
        <w:t xml:space="preserve">Nauwkeurige </w:t>
      </w:r>
      <w:proofErr w:type="spellStart"/>
      <w:r w:rsidRPr="0089567D">
        <w:rPr>
          <w:rFonts w:ascii="Verdana" w:eastAsia="Times New Roman" w:hAnsi="Verdana" w:cs="Times New Roman"/>
          <w:b/>
          <w:bCs/>
          <w:sz w:val="20"/>
          <w:szCs w:val="20"/>
          <w:u w:val="single"/>
          <w:lang w:val="nl-NL" w:eastAsia="nl-BE"/>
        </w:rPr>
        <w:t>tijdts-rekeninge</w:t>
      </w:r>
      <w:proofErr w:type="spellEnd"/>
      <w:r w:rsidRPr="0089567D">
        <w:rPr>
          <w:rFonts w:ascii="Verdana" w:eastAsia="Times New Roman" w:hAnsi="Verdana" w:cs="Times New Roman"/>
          <w:b/>
          <w:bCs/>
          <w:sz w:val="20"/>
          <w:szCs w:val="20"/>
          <w:u w:val="single"/>
          <w:lang w:val="nl-NL" w:eastAsia="nl-BE"/>
        </w:rPr>
        <w:t xml:space="preserve"> ofte onderzoek van Jupiter, de 12 </w:t>
      </w:r>
      <w:proofErr w:type="spellStart"/>
      <w:r w:rsidRPr="0089567D">
        <w:rPr>
          <w:rFonts w:ascii="Verdana" w:eastAsia="Times New Roman" w:hAnsi="Verdana" w:cs="Times New Roman"/>
          <w:b/>
          <w:bCs/>
          <w:sz w:val="20"/>
          <w:szCs w:val="20"/>
          <w:u w:val="single"/>
          <w:lang w:val="nl-NL" w:eastAsia="nl-BE"/>
        </w:rPr>
        <w:t>maenden</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ondervraegende</w:t>
      </w:r>
      <w:proofErr w:type="spellEnd"/>
      <w:r w:rsidRPr="0089567D">
        <w:rPr>
          <w:rFonts w:ascii="Verdana" w:eastAsia="Times New Roman" w:hAnsi="Verdana" w:cs="Times New Roman"/>
          <w:b/>
          <w:bCs/>
          <w:sz w:val="20"/>
          <w:szCs w:val="20"/>
          <w:u w:val="single"/>
          <w:lang w:val="nl-NL" w:eastAsia="nl-BE"/>
        </w:rPr>
        <w:t xml:space="preserve">, hoe de </w:t>
      </w:r>
      <w:proofErr w:type="spellStart"/>
      <w:r w:rsidRPr="0089567D">
        <w:rPr>
          <w:rFonts w:ascii="Verdana" w:eastAsia="Times New Roman" w:hAnsi="Verdana" w:cs="Times New Roman"/>
          <w:b/>
          <w:bCs/>
          <w:sz w:val="20"/>
          <w:szCs w:val="20"/>
          <w:u w:val="single"/>
          <w:lang w:val="nl-NL" w:eastAsia="nl-BE"/>
        </w:rPr>
        <w:t>menschen</w:t>
      </w:r>
      <w:proofErr w:type="spellEnd"/>
      <w:r w:rsidRPr="0089567D">
        <w:rPr>
          <w:rFonts w:ascii="Verdana" w:eastAsia="Times New Roman" w:hAnsi="Verdana" w:cs="Times New Roman"/>
          <w:b/>
          <w:bCs/>
          <w:sz w:val="20"/>
          <w:szCs w:val="20"/>
          <w:u w:val="single"/>
          <w:lang w:val="nl-NL" w:eastAsia="nl-BE"/>
        </w:rPr>
        <w:t xml:space="preserve"> den </w:t>
      </w:r>
      <w:proofErr w:type="spellStart"/>
      <w:r w:rsidRPr="0089567D">
        <w:rPr>
          <w:rFonts w:ascii="Verdana" w:eastAsia="Times New Roman" w:hAnsi="Verdana" w:cs="Times New Roman"/>
          <w:b/>
          <w:bCs/>
          <w:sz w:val="20"/>
          <w:szCs w:val="20"/>
          <w:u w:val="single"/>
          <w:lang w:val="nl-NL" w:eastAsia="nl-BE"/>
        </w:rPr>
        <w:t>tyd</w:t>
      </w:r>
      <w:proofErr w:type="spellEnd"/>
      <w:r w:rsidRPr="0089567D">
        <w:rPr>
          <w:rFonts w:ascii="Verdana" w:eastAsia="Times New Roman" w:hAnsi="Verdana" w:cs="Times New Roman"/>
          <w:b/>
          <w:bCs/>
          <w:sz w:val="20"/>
          <w:szCs w:val="20"/>
          <w:u w:val="single"/>
          <w:lang w:val="nl-NL" w:eastAsia="nl-BE"/>
        </w:rPr>
        <w:t xml:space="preserve"> in </w:t>
      </w:r>
      <w:proofErr w:type="spellStart"/>
      <w:r w:rsidRPr="0089567D">
        <w:rPr>
          <w:rFonts w:ascii="Verdana" w:eastAsia="Times New Roman" w:hAnsi="Verdana" w:cs="Times New Roman"/>
          <w:b/>
          <w:bCs/>
          <w:sz w:val="20"/>
          <w:szCs w:val="20"/>
          <w:u w:val="single"/>
          <w:lang w:val="nl-NL" w:eastAsia="nl-BE"/>
        </w:rPr>
        <w:t>elck</w:t>
      </w:r>
      <w:proofErr w:type="spellEnd"/>
      <w:r w:rsidRPr="0089567D">
        <w:rPr>
          <w:rFonts w:ascii="Verdana" w:eastAsia="Times New Roman" w:hAnsi="Verdana" w:cs="Times New Roman"/>
          <w:b/>
          <w:bCs/>
          <w:sz w:val="20"/>
          <w:szCs w:val="20"/>
          <w:u w:val="single"/>
          <w:lang w:val="nl-NL" w:eastAsia="nl-BE"/>
        </w:rPr>
        <w:t xml:space="preserve"> van deze </w:t>
      </w:r>
      <w:proofErr w:type="spellStart"/>
      <w:r w:rsidRPr="0089567D">
        <w:rPr>
          <w:rFonts w:ascii="Verdana" w:eastAsia="Times New Roman" w:hAnsi="Verdana" w:cs="Times New Roman"/>
          <w:b/>
          <w:bCs/>
          <w:sz w:val="20"/>
          <w:szCs w:val="20"/>
          <w:u w:val="single"/>
          <w:lang w:val="nl-NL" w:eastAsia="nl-BE"/>
        </w:rPr>
        <w:t>hedendaegs</w:t>
      </w:r>
      <w:proofErr w:type="spellEnd"/>
      <w:r w:rsidRPr="0089567D">
        <w:rPr>
          <w:rFonts w:ascii="Verdana" w:eastAsia="Times New Roman" w:hAnsi="Verdana" w:cs="Times New Roman"/>
          <w:b/>
          <w:bCs/>
          <w:sz w:val="20"/>
          <w:szCs w:val="20"/>
          <w:u w:val="single"/>
          <w:lang w:val="nl-NL" w:eastAsia="nl-BE"/>
        </w:rPr>
        <w:t xml:space="preserve"> besteden</w:t>
      </w:r>
      <w:r w:rsidRPr="0089567D">
        <w:rPr>
          <w:rFonts w:ascii="Verdana" w:eastAsia="Times New Roman" w:hAnsi="Verdana" w:cs="Times New Roman"/>
          <w:b/>
          <w:bCs/>
          <w:sz w:val="20"/>
          <w:szCs w:val="20"/>
          <w:lang w:val="nl-NL" w:eastAsia="nl-BE"/>
        </w:rPr>
        <w:t>, Antwerpen, 1772.</w:t>
      </w:r>
    </w:p>
    <w:p w14:paraId="7026076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DF8025D"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RICCOBONI, L., </w:t>
      </w:r>
      <w:r w:rsidRPr="0089567D">
        <w:rPr>
          <w:rFonts w:ascii="Verdana" w:eastAsia="Times New Roman" w:hAnsi="Verdana" w:cs="Times New Roman"/>
          <w:b/>
          <w:bCs/>
          <w:sz w:val="20"/>
          <w:szCs w:val="20"/>
          <w:u w:val="single"/>
          <w:lang w:val="fr-FR" w:eastAsia="nl-BE"/>
        </w:rPr>
        <w:t xml:space="preserve">Réflexions historiques et critiques sur les </w:t>
      </w:r>
      <w:proofErr w:type="spellStart"/>
      <w:r w:rsidRPr="0089567D">
        <w:rPr>
          <w:rFonts w:ascii="Verdana" w:eastAsia="Times New Roman" w:hAnsi="Verdana" w:cs="Times New Roman"/>
          <w:b/>
          <w:bCs/>
          <w:sz w:val="20"/>
          <w:szCs w:val="20"/>
          <w:u w:val="single"/>
          <w:lang w:val="fr-FR" w:eastAsia="nl-BE"/>
        </w:rPr>
        <w:t>différens</w:t>
      </w:r>
      <w:proofErr w:type="spellEnd"/>
      <w:r w:rsidRPr="0089567D">
        <w:rPr>
          <w:rFonts w:ascii="Verdana" w:eastAsia="Times New Roman" w:hAnsi="Verdana" w:cs="Times New Roman"/>
          <w:b/>
          <w:bCs/>
          <w:sz w:val="20"/>
          <w:szCs w:val="20"/>
          <w:u w:val="single"/>
          <w:lang w:val="fr-FR" w:eastAsia="nl-BE"/>
        </w:rPr>
        <w:t xml:space="preserve"> théâtres de l’ Europe</w:t>
      </w:r>
      <w:r w:rsidRPr="0089567D">
        <w:rPr>
          <w:rFonts w:ascii="Verdana" w:eastAsia="Times New Roman" w:hAnsi="Verdana" w:cs="Times New Roman"/>
          <w:b/>
          <w:bCs/>
          <w:sz w:val="20"/>
          <w:szCs w:val="20"/>
          <w:lang w:val="fr-FR" w:eastAsia="nl-BE"/>
        </w:rPr>
        <w:t>, Amsterdam, 1740.</w:t>
      </w:r>
    </w:p>
    <w:p w14:paraId="2E7FB048"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739A95C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SCRIBANI, C., </w:t>
      </w:r>
      <w:proofErr w:type="spellStart"/>
      <w:r w:rsidRPr="0089567D">
        <w:rPr>
          <w:rFonts w:ascii="Verdana" w:eastAsia="Times New Roman" w:hAnsi="Verdana" w:cs="Times New Roman"/>
          <w:b/>
          <w:bCs/>
          <w:sz w:val="20"/>
          <w:szCs w:val="20"/>
          <w:u w:val="single"/>
          <w:lang w:val="nl-NL" w:eastAsia="nl-BE"/>
        </w:rPr>
        <w:t>Origines</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Antverpiensium</w:t>
      </w:r>
      <w:proofErr w:type="spellEnd"/>
      <w:r w:rsidRPr="0089567D">
        <w:rPr>
          <w:rFonts w:ascii="Verdana" w:eastAsia="Times New Roman" w:hAnsi="Verdana" w:cs="Times New Roman"/>
          <w:b/>
          <w:bCs/>
          <w:sz w:val="20"/>
          <w:szCs w:val="20"/>
          <w:lang w:val="nl-NL" w:eastAsia="nl-BE"/>
        </w:rPr>
        <w:t>, Antwerpen, 1610.</w:t>
      </w:r>
    </w:p>
    <w:p w14:paraId="0C716C3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650F09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VAN DER STRAELEN, J.F. en J.B., </w:t>
      </w:r>
      <w:r w:rsidRPr="0089567D">
        <w:rPr>
          <w:rFonts w:ascii="Verdana" w:eastAsia="Times New Roman" w:hAnsi="Verdana" w:cs="Times New Roman"/>
          <w:b/>
          <w:bCs/>
          <w:sz w:val="20"/>
          <w:szCs w:val="20"/>
          <w:u w:val="single"/>
          <w:lang w:val="nl-NL" w:eastAsia="nl-BE"/>
        </w:rPr>
        <w:t xml:space="preserve">De </w:t>
      </w:r>
      <w:proofErr w:type="spellStart"/>
      <w:r w:rsidRPr="0089567D">
        <w:rPr>
          <w:rFonts w:ascii="Verdana" w:eastAsia="Times New Roman" w:hAnsi="Verdana" w:cs="Times New Roman"/>
          <w:b/>
          <w:bCs/>
          <w:sz w:val="20"/>
          <w:szCs w:val="20"/>
          <w:u w:val="single"/>
          <w:lang w:val="nl-NL" w:eastAsia="nl-BE"/>
        </w:rPr>
        <w:t>kronijk</w:t>
      </w:r>
      <w:proofErr w:type="spellEnd"/>
      <w:r w:rsidRPr="0089567D">
        <w:rPr>
          <w:rFonts w:ascii="Verdana" w:eastAsia="Times New Roman" w:hAnsi="Verdana" w:cs="Times New Roman"/>
          <w:b/>
          <w:bCs/>
          <w:sz w:val="20"/>
          <w:szCs w:val="20"/>
          <w:u w:val="single"/>
          <w:lang w:val="nl-NL" w:eastAsia="nl-BE"/>
        </w:rPr>
        <w:t xml:space="preserve"> van Antwerpen, deel 1</w:t>
      </w:r>
      <w:r w:rsidRPr="0089567D">
        <w:rPr>
          <w:rFonts w:ascii="Verdana" w:eastAsia="Times New Roman" w:hAnsi="Verdana" w:cs="Times New Roman"/>
          <w:b/>
          <w:bCs/>
          <w:sz w:val="20"/>
          <w:szCs w:val="20"/>
          <w:lang w:val="nl-NL" w:eastAsia="nl-BE"/>
        </w:rPr>
        <w:t>. R.J. LEENAERTS en A. VAN BERENDONKS, ed. Antwerpen, 1928.</w:t>
      </w:r>
    </w:p>
    <w:p w14:paraId="1A2B9C31"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613BFA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VERMEERSCH, J.B., </w:t>
      </w:r>
      <w:r w:rsidRPr="0089567D">
        <w:rPr>
          <w:rFonts w:ascii="Verdana" w:eastAsia="Times New Roman" w:hAnsi="Verdana" w:cs="Times New Roman"/>
          <w:b/>
          <w:bCs/>
          <w:sz w:val="20"/>
          <w:szCs w:val="20"/>
          <w:u w:val="single"/>
          <w:lang w:val="nl-NL" w:eastAsia="nl-BE"/>
        </w:rPr>
        <w:t xml:space="preserve">Den handel van ballen en </w:t>
      </w:r>
      <w:proofErr w:type="spellStart"/>
      <w:r w:rsidRPr="0089567D">
        <w:rPr>
          <w:rFonts w:ascii="Verdana" w:eastAsia="Times New Roman" w:hAnsi="Verdana" w:cs="Times New Roman"/>
          <w:b/>
          <w:bCs/>
          <w:sz w:val="20"/>
          <w:szCs w:val="20"/>
          <w:u w:val="single"/>
          <w:lang w:val="nl-NL" w:eastAsia="nl-BE"/>
        </w:rPr>
        <w:t>comedien</w:t>
      </w:r>
      <w:proofErr w:type="spellEnd"/>
      <w:r w:rsidRPr="0089567D">
        <w:rPr>
          <w:rFonts w:ascii="Verdana" w:eastAsia="Times New Roman" w:hAnsi="Verdana" w:cs="Times New Roman"/>
          <w:b/>
          <w:bCs/>
          <w:sz w:val="20"/>
          <w:szCs w:val="20"/>
          <w:u w:val="single"/>
          <w:lang w:val="nl-NL" w:eastAsia="nl-BE"/>
        </w:rPr>
        <w:t xml:space="preserve">. Gesteld in de </w:t>
      </w:r>
      <w:proofErr w:type="spellStart"/>
      <w:r w:rsidRPr="0089567D">
        <w:rPr>
          <w:rFonts w:ascii="Verdana" w:eastAsia="Times New Roman" w:hAnsi="Verdana" w:cs="Times New Roman"/>
          <w:b/>
          <w:bCs/>
          <w:sz w:val="20"/>
          <w:szCs w:val="20"/>
          <w:u w:val="single"/>
          <w:lang w:val="nl-NL" w:eastAsia="nl-BE"/>
        </w:rPr>
        <w:t>Waegschale</w:t>
      </w:r>
      <w:proofErr w:type="spellEnd"/>
      <w:r w:rsidRPr="0089567D">
        <w:rPr>
          <w:rFonts w:ascii="Verdana" w:eastAsia="Times New Roman" w:hAnsi="Verdana" w:cs="Times New Roman"/>
          <w:b/>
          <w:bCs/>
          <w:sz w:val="20"/>
          <w:szCs w:val="20"/>
          <w:u w:val="single"/>
          <w:lang w:val="nl-NL" w:eastAsia="nl-BE"/>
        </w:rPr>
        <w:t xml:space="preserve"> van Gerechtigheid en min hebbende bevonden</w:t>
      </w:r>
      <w:r w:rsidRPr="0089567D">
        <w:rPr>
          <w:rFonts w:ascii="Verdana" w:eastAsia="Times New Roman" w:hAnsi="Verdana" w:cs="Times New Roman"/>
          <w:b/>
          <w:bCs/>
          <w:sz w:val="20"/>
          <w:szCs w:val="20"/>
          <w:lang w:val="nl-NL" w:eastAsia="nl-BE"/>
        </w:rPr>
        <w:t>, Gent, 1738.</w:t>
      </w:r>
    </w:p>
    <w:p w14:paraId="0EACE1F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966326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xml:space="preserve">VERSWYVEL, D., ed., </w:t>
      </w:r>
      <w:r w:rsidRPr="0089567D">
        <w:rPr>
          <w:rFonts w:ascii="Verdana" w:eastAsia="Times New Roman" w:hAnsi="Verdana" w:cs="Times New Roman"/>
          <w:b/>
          <w:bCs/>
          <w:sz w:val="20"/>
          <w:szCs w:val="20"/>
          <w:u w:val="single"/>
          <w:lang w:val="nl-NL" w:eastAsia="nl-BE"/>
        </w:rPr>
        <w:t xml:space="preserve">Beschrijving en geschiedenis der oude en vermaarde stad Antwerpen. Volgens </w:t>
      </w:r>
      <w:proofErr w:type="spellStart"/>
      <w:r w:rsidRPr="0089567D">
        <w:rPr>
          <w:rFonts w:ascii="Verdana" w:eastAsia="Times New Roman" w:hAnsi="Verdana" w:cs="Times New Roman"/>
          <w:b/>
          <w:bCs/>
          <w:sz w:val="20"/>
          <w:szCs w:val="20"/>
          <w:u w:val="single"/>
          <w:lang w:val="nl-NL" w:eastAsia="nl-BE"/>
        </w:rPr>
        <w:t>eene</w:t>
      </w:r>
      <w:proofErr w:type="spellEnd"/>
      <w:r w:rsidRPr="0089567D">
        <w:rPr>
          <w:rFonts w:ascii="Verdana" w:eastAsia="Times New Roman" w:hAnsi="Verdana" w:cs="Times New Roman"/>
          <w:b/>
          <w:bCs/>
          <w:sz w:val="20"/>
          <w:szCs w:val="20"/>
          <w:u w:val="single"/>
          <w:lang w:val="nl-NL" w:eastAsia="nl-BE"/>
        </w:rPr>
        <w:t xml:space="preserve"> oude gedrukte </w:t>
      </w:r>
      <w:proofErr w:type="spellStart"/>
      <w:r w:rsidRPr="0089567D">
        <w:rPr>
          <w:rFonts w:ascii="Verdana" w:eastAsia="Times New Roman" w:hAnsi="Verdana" w:cs="Times New Roman"/>
          <w:b/>
          <w:bCs/>
          <w:sz w:val="20"/>
          <w:szCs w:val="20"/>
          <w:u w:val="single"/>
          <w:lang w:val="nl-NL" w:eastAsia="nl-BE"/>
        </w:rPr>
        <w:t>kronijk</w:t>
      </w:r>
      <w:proofErr w:type="spellEnd"/>
      <w:r w:rsidRPr="0089567D">
        <w:rPr>
          <w:rFonts w:ascii="Verdana" w:eastAsia="Times New Roman" w:hAnsi="Verdana" w:cs="Times New Roman"/>
          <w:b/>
          <w:bCs/>
          <w:sz w:val="20"/>
          <w:szCs w:val="20"/>
          <w:u w:val="single"/>
          <w:lang w:val="nl-NL" w:eastAsia="nl-BE"/>
        </w:rPr>
        <w:t xml:space="preserve"> tot het jaar 1775. Met bijvoegsel volgens </w:t>
      </w:r>
      <w:proofErr w:type="spellStart"/>
      <w:r w:rsidRPr="0089567D">
        <w:rPr>
          <w:rFonts w:ascii="Verdana" w:eastAsia="Times New Roman" w:hAnsi="Verdana" w:cs="Times New Roman"/>
          <w:b/>
          <w:bCs/>
          <w:sz w:val="20"/>
          <w:szCs w:val="20"/>
          <w:u w:val="single"/>
          <w:lang w:val="nl-NL" w:eastAsia="nl-BE"/>
        </w:rPr>
        <w:t>eene</w:t>
      </w:r>
      <w:proofErr w:type="spellEnd"/>
      <w:r w:rsidRPr="0089567D">
        <w:rPr>
          <w:rFonts w:ascii="Verdana" w:eastAsia="Times New Roman" w:hAnsi="Verdana" w:cs="Times New Roman"/>
          <w:b/>
          <w:bCs/>
          <w:sz w:val="20"/>
          <w:szCs w:val="20"/>
          <w:u w:val="single"/>
          <w:lang w:val="nl-NL" w:eastAsia="nl-BE"/>
        </w:rPr>
        <w:t xml:space="preserve"> oude schriftelijke </w:t>
      </w:r>
      <w:proofErr w:type="spellStart"/>
      <w:r w:rsidRPr="0089567D">
        <w:rPr>
          <w:rFonts w:ascii="Verdana" w:eastAsia="Times New Roman" w:hAnsi="Verdana" w:cs="Times New Roman"/>
          <w:b/>
          <w:bCs/>
          <w:sz w:val="20"/>
          <w:szCs w:val="20"/>
          <w:u w:val="single"/>
          <w:lang w:val="nl-NL" w:eastAsia="nl-BE"/>
        </w:rPr>
        <w:t>kronijk</w:t>
      </w:r>
      <w:proofErr w:type="spellEnd"/>
      <w:r w:rsidRPr="0089567D">
        <w:rPr>
          <w:rFonts w:ascii="Verdana" w:eastAsia="Times New Roman" w:hAnsi="Verdana" w:cs="Times New Roman"/>
          <w:b/>
          <w:bCs/>
          <w:sz w:val="20"/>
          <w:szCs w:val="20"/>
          <w:u w:val="single"/>
          <w:lang w:val="nl-NL" w:eastAsia="nl-BE"/>
        </w:rPr>
        <w:t xml:space="preserve"> tot het jaar 1545 in hedendaagse schrijfstijl uitgegeven</w:t>
      </w:r>
      <w:r w:rsidRPr="0089567D">
        <w:rPr>
          <w:rFonts w:ascii="Verdana" w:eastAsia="Times New Roman" w:hAnsi="Verdana" w:cs="Times New Roman"/>
          <w:b/>
          <w:bCs/>
          <w:sz w:val="20"/>
          <w:szCs w:val="20"/>
          <w:lang w:val="nl-NL" w:eastAsia="nl-BE"/>
        </w:rPr>
        <w:t>, Antwerpen, 1905.</w:t>
      </w:r>
    </w:p>
    <w:p w14:paraId="00A75EB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FE8B9F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WELLENS, J.T.J.,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MDCCLXXVII</w:t>
      </w:r>
      <w:r w:rsidRPr="0089567D">
        <w:rPr>
          <w:rFonts w:ascii="Verdana" w:eastAsia="Times New Roman" w:hAnsi="Verdana" w:cs="Times New Roman"/>
          <w:b/>
          <w:bCs/>
          <w:sz w:val="20"/>
          <w:szCs w:val="20"/>
          <w:lang w:val="nl-NL" w:eastAsia="nl-BE"/>
        </w:rPr>
        <w:t>, Antwerpen, 1777 (Bib Tab-</w:t>
      </w:r>
      <w:proofErr w:type="spellStart"/>
      <w:r w:rsidRPr="0089567D">
        <w:rPr>
          <w:rFonts w:ascii="Verdana" w:eastAsia="Times New Roman" w:hAnsi="Verdana" w:cs="Times New Roman"/>
          <w:b/>
          <w:bCs/>
          <w:sz w:val="20"/>
          <w:szCs w:val="20"/>
          <w:lang w:val="nl-NL" w:eastAsia="nl-BE"/>
        </w:rPr>
        <w:t>Caa</w:t>
      </w:r>
      <w:proofErr w:type="spellEnd"/>
      <w:r w:rsidRPr="0089567D">
        <w:rPr>
          <w:rFonts w:ascii="Verdana" w:eastAsia="Times New Roman" w:hAnsi="Verdana" w:cs="Times New Roman"/>
          <w:b/>
          <w:bCs/>
          <w:sz w:val="20"/>
          <w:szCs w:val="20"/>
          <w:lang w:val="nl-NL" w:eastAsia="nl-BE"/>
        </w:rPr>
        <w:t xml:space="preserve"> 91/5 t.e.m. 12).</w:t>
      </w:r>
    </w:p>
    <w:p w14:paraId="0E340B4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DA0BAF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WELLENS, J.T.J.,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MDCCLXXIX</w:t>
      </w:r>
      <w:r w:rsidRPr="0089567D">
        <w:rPr>
          <w:rFonts w:ascii="Verdana" w:eastAsia="Times New Roman" w:hAnsi="Verdana" w:cs="Times New Roman"/>
          <w:b/>
          <w:bCs/>
          <w:sz w:val="20"/>
          <w:szCs w:val="20"/>
          <w:lang w:val="nl-NL" w:eastAsia="nl-BE"/>
        </w:rPr>
        <w:t>, Antwerpen, 1779 (Bib Tab-</w:t>
      </w:r>
      <w:proofErr w:type="spellStart"/>
      <w:r w:rsidRPr="0089567D">
        <w:rPr>
          <w:rFonts w:ascii="Verdana" w:eastAsia="Times New Roman" w:hAnsi="Verdana" w:cs="Times New Roman"/>
          <w:b/>
          <w:bCs/>
          <w:sz w:val="20"/>
          <w:szCs w:val="20"/>
          <w:lang w:val="nl-NL" w:eastAsia="nl-BE"/>
        </w:rPr>
        <w:t>Caa</w:t>
      </w:r>
      <w:proofErr w:type="spellEnd"/>
      <w:r w:rsidRPr="0089567D">
        <w:rPr>
          <w:rFonts w:ascii="Verdana" w:eastAsia="Times New Roman" w:hAnsi="Verdana" w:cs="Times New Roman"/>
          <w:b/>
          <w:bCs/>
          <w:sz w:val="20"/>
          <w:szCs w:val="20"/>
          <w:lang w:val="nl-NL" w:eastAsia="nl-BE"/>
        </w:rPr>
        <w:t>/5 t.e.m. 12).</w:t>
      </w:r>
    </w:p>
    <w:p w14:paraId="1A3202C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BA0F7B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WELLENS, J.T.J.,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MDCCLXXX</w:t>
      </w:r>
      <w:r w:rsidRPr="0089567D">
        <w:rPr>
          <w:rFonts w:ascii="Verdana" w:eastAsia="Times New Roman" w:hAnsi="Verdana" w:cs="Times New Roman"/>
          <w:b/>
          <w:bCs/>
          <w:sz w:val="20"/>
          <w:szCs w:val="20"/>
          <w:lang w:val="nl-NL" w:eastAsia="nl-BE"/>
        </w:rPr>
        <w:t>, Antwerpen, 1780 (Bib Tab-</w:t>
      </w:r>
      <w:proofErr w:type="spellStart"/>
      <w:r w:rsidRPr="0089567D">
        <w:rPr>
          <w:rFonts w:ascii="Verdana" w:eastAsia="Times New Roman" w:hAnsi="Verdana" w:cs="Times New Roman"/>
          <w:b/>
          <w:bCs/>
          <w:sz w:val="20"/>
          <w:szCs w:val="20"/>
          <w:lang w:val="nl-NL" w:eastAsia="nl-BE"/>
        </w:rPr>
        <w:t>Caa</w:t>
      </w:r>
      <w:proofErr w:type="spellEnd"/>
      <w:r w:rsidRPr="0089567D">
        <w:rPr>
          <w:rFonts w:ascii="Verdana" w:eastAsia="Times New Roman" w:hAnsi="Verdana" w:cs="Times New Roman"/>
          <w:b/>
          <w:bCs/>
          <w:sz w:val="20"/>
          <w:szCs w:val="20"/>
          <w:lang w:val="nl-NL" w:eastAsia="nl-BE"/>
        </w:rPr>
        <w:t>/5 t.e.m. 12).</w:t>
      </w:r>
    </w:p>
    <w:p w14:paraId="394AF6A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BE524B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WELLENS, J.T.J., </w:t>
      </w:r>
      <w:r w:rsidRPr="0089567D">
        <w:rPr>
          <w:rFonts w:ascii="Verdana" w:eastAsia="Times New Roman" w:hAnsi="Verdana" w:cs="Times New Roman"/>
          <w:b/>
          <w:bCs/>
          <w:sz w:val="20"/>
          <w:szCs w:val="20"/>
          <w:u w:val="single"/>
          <w:lang w:val="nl-NL" w:eastAsia="nl-BE"/>
        </w:rPr>
        <w:t xml:space="preserve">Vasten-Bulle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MDCCLXXXIII</w:t>
      </w:r>
      <w:r w:rsidRPr="0089567D">
        <w:rPr>
          <w:rFonts w:ascii="Verdana" w:eastAsia="Times New Roman" w:hAnsi="Verdana" w:cs="Times New Roman"/>
          <w:b/>
          <w:bCs/>
          <w:sz w:val="20"/>
          <w:szCs w:val="20"/>
          <w:lang w:val="nl-NL" w:eastAsia="nl-BE"/>
        </w:rPr>
        <w:t>, Antwerpen, 1783 (Bib Tab-</w:t>
      </w:r>
      <w:proofErr w:type="spellStart"/>
      <w:r w:rsidRPr="0089567D">
        <w:rPr>
          <w:rFonts w:ascii="Verdana" w:eastAsia="Times New Roman" w:hAnsi="Verdana" w:cs="Times New Roman"/>
          <w:b/>
          <w:bCs/>
          <w:sz w:val="20"/>
          <w:szCs w:val="20"/>
          <w:lang w:val="nl-NL" w:eastAsia="nl-BE"/>
        </w:rPr>
        <w:t>Caa</w:t>
      </w:r>
      <w:proofErr w:type="spellEnd"/>
      <w:r w:rsidRPr="0089567D">
        <w:rPr>
          <w:rFonts w:ascii="Verdana" w:eastAsia="Times New Roman" w:hAnsi="Verdana" w:cs="Times New Roman"/>
          <w:b/>
          <w:bCs/>
          <w:sz w:val="20"/>
          <w:szCs w:val="20"/>
          <w:lang w:val="nl-NL" w:eastAsia="nl-BE"/>
        </w:rPr>
        <w:t>/5 t.e.m. 12).</w:t>
      </w:r>
    </w:p>
    <w:p w14:paraId="70BEFF6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A58508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WELLENS, J.T.J., </w:t>
      </w:r>
      <w:proofErr w:type="spellStart"/>
      <w:r w:rsidRPr="0089567D">
        <w:rPr>
          <w:rFonts w:ascii="Verdana" w:eastAsia="Times New Roman" w:hAnsi="Verdana" w:cs="Times New Roman"/>
          <w:b/>
          <w:bCs/>
          <w:sz w:val="20"/>
          <w:szCs w:val="20"/>
          <w:u w:val="single"/>
          <w:lang w:val="nl-NL" w:eastAsia="nl-BE"/>
        </w:rPr>
        <w:t>Vastenbulle</w:t>
      </w:r>
      <w:proofErr w:type="spellEnd"/>
      <w:r w:rsidRPr="0089567D">
        <w:rPr>
          <w:rFonts w:ascii="Verdana" w:eastAsia="Times New Roman" w:hAnsi="Verdana" w:cs="Times New Roman"/>
          <w:b/>
          <w:bCs/>
          <w:sz w:val="20"/>
          <w:szCs w:val="20"/>
          <w:u w:val="single"/>
          <w:lang w:val="nl-NL" w:eastAsia="nl-BE"/>
        </w:rPr>
        <w:t xml:space="preserve"> voor het </w:t>
      </w:r>
      <w:proofErr w:type="spellStart"/>
      <w:r w:rsidRPr="0089567D">
        <w:rPr>
          <w:rFonts w:ascii="Verdana" w:eastAsia="Times New Roman" w:hAnsi="Verdana" w:cs="Times New Roman"/>
          <w:b/>
          <w:bCs/>
          <w:sz w:val="20"/>
          <w:szCs w:val="20"/>
          <w:u w:val="single"/>
          <w:lang w:val="nl-NL" w:eastAsia="nl-BE"/>
        </w:rPr>
        <w:t>jaer</w:t>
      </w:r>
      <w:proofErr w:type="spellEnd"/>
      <w:r w:rsidRPr="0089567D">
        <w:rPr>
          <w:rFonts w:ascii="Verdana" w:eastAsia="Times New Roman" w:hAnsi="Verdana" w:cs="Times New Roman"/>
          <w:b/>
          <w:bCs/>
          <w:sz w:val="20"/>
          <w:szCs w:val="20"/>
          <w:u w:val="single"/>
          <w:lang w:val="nl-NL" w:eastAsia="nl-BE"/>
        </w:rPr>
        <w:t xml:space="preserve"> MDCCLXXXIV</w:t>
      </w:r>
      <w:r w:rsidRPr="0089567D">
        <w:rPr>
          <w:rFonts w:ascii="Verdana" w:eastAsia="Times New Roman" w:hAnsi="Verdana" w:cs="Times New Roman"/>
          <w:b/>
          <w:bCs/>
          <w:sz w:val="20"/>
          <w:szCs w:val="20"/>
          <w:lang w:val="nl-NL" w:eastAsia="nl-BE"/>
        </w:rPr>
        <w:t>, Antwerpen, 1784 (Bib Tab-</w:t>
      </w:r>
      <w:proofErr w:type="spellStart"/>
      <w:r w:rsidRPr="0089567D">
        <w:rPr>
          <w:rFonts w:ascii="Verdana" w:eastAsia="Times New Roman" w:hAnsi="Verdana" w:cs="Times New Roman"/>
          <w:b/>
          <w:bCs/>
          <w:sz w:val="20"/>
          <w:szCs w:val="20"/>
          <w:lang w:val="nl-NL" w:eastAsia="nl-BE"/>
        </w:rPr>
        <w:t>Caa</w:t>
      </w:r>
      <w:proofErr w:type="spellEnd"/>
      <w:r w:rsidRPr="0089567D">
        <w:rPr>
          <w:rFonts w:ascii="Verdana" w:eastAsia="Times New Roman" w:hAnsi="Verdana" w:cs="Times New Roman"/>
          <w:b/>
          <w:bCs/>
          <w:sz w:val="20"/>
          <w:szCs w:val="20"/>
          <w:lang w:val="nl-NL" w:eastAsia="nl-BE"/>
        </w:rPr>
        <w:t>/5 t.e.m. 12).</w:t>
      </w:r>
    </w:p>
    <w:p w14:paraId="59173E7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BC41DC4"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DB6CD6E"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Verdana" w:eastAsia="Times New Roman" w:hAnsi="Verdana" w:cs="Times New Roman"/>
          <w:b/>
          <w:bCs/>
          <w:color w:val="008000"/>
          <w:sz w:val="27"/>
          <w:szCs w:val="27"/>
          <w:lang w:eastAsia="nl-BE"/>
        </w:rPr>
        <w:t>4.Werken en artikels:</w:t>
      </w:r>
    </w:p>
    <w:p w14:paraId="48F3DE16"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E9BC5C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“Bamis”, in: </w:t>
      </w:r>
      <w:r w:rsidRPr="0089567D">
        <w:rPr>
          <w:rFonts w:ascii="Verdana" w:eastAsia="Times New Roman" w:hAnsi="Verdana" w:cs="Times New Roman"/>
          <w:b/>
          <w:bCs/>
          <w:sz w:val="20"/>
          <w:szCs w:val="20"/>
          <w:u w:val="single"/>
          <w:lang w:val="nl-NL" w:eastAsia="nl-BE"/>
        </w:rPr>
        <w:t>Grote Winkler Prins Encyclopedie</w:t>
      </w:r>
      <w:r w:rsidRPr="0089567D">
        <w:rPr>
          <w:rFonts w:ascii="Verdana" w:eastAsia="Times New Roman" w:hAnsi="Verdana" w:cs="Times New Roman"/>
          <w:b/>
          <w:bCs/>
          <w:sz w:val="20"/>
          <w:szCs w:val="20"/>
          <w:lang w:val="nl-NL" w:eastAsia="nl-BE"/>
        </w:rPr>
        <w:t>, deel 3, Amsterdam en Antwerpen, 1990, p. 272.</w:t>
      </w:r>
    </w:p>
    <w:p w14:paraId="48FEA687"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C4756F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BAUDOUIN, F. en DE POORTER, N., “Het gerestaureerde </w:t>
      </w:r>
      <w:proofErr w:type="spellStart"/>
      <w:r w:rsidRPr="0089567D">
        <w:rPr>
          <w:rFonts w:ascii="Verdana" w:eastAsia="Times New Roman" w:hAnsi="Verdana" w:cs="Times New Roman"/>
          <w:b/>
          <w:bCs/>
          <w:sz w:val="20"/>
          <w:szCs w:val="20"/>
          <w:lang w:val="nl-NL" w:eastAsia="nl-BE"/>
        </w:rPr>
        <w:t>Kolveniershof</w:t>
      </w:r>
      <w:proofErr w:type="spellEnd"/>
      <w:r w:rsidRPr="0089567D">
        <w:rPr>
          <w:rFonts w:ascii="Verdana" w:eastAsia="Times New Roman" w:hAnsi="Verdana" w:cs="Times New Roman"/>
          <w:b/>
          <w:bCs/>
          <w:sz w:val="20"/>
          <w:szCs w:val="20"/>
          <w:lang w:val="nl-NL" w:eastAsia="nl-BE"/>
        </w:rPr>
        <w:t xml:space="preserve"> en het </w:t>
      </w:r>
      <w:proofErr w:type="spellStart"/>
      <w:r w:rsidRPr="0089567D">
        <w:rPr>
          <w:rFonts w:ascii="Verdana" w:eastAsia="Times New Roman" w:hAnsi="Verdana" w:cs="Times New Roman"/>
          <w:b/>
          <w:bCs/>
          <w:sz w:val="20"/>
          <w:szCs w:val="20"/>
          <w:lang w:val="nl-NL" w:eastAsia="nl-BE"/>
        </w:rPr>
        <w:t>Rubenianum</w:t>
      </w:r>
      <w:proofErr w:type="spellEnd"/>
      <w:r w:rsidRPr="0089567D">
        <w:rPr>
          <w:rFonts w:ascii="Verdana" w:eastAsia="Times New Roman" w:hAnsi="Verdana" w:cs="Times New Roman"/>
          <w:b/>
          <w:bCs/>
          <w:sz w:val="20"/>
          <w:szCs w:val="20"/>
          <w:lang w:val="nl-NL" w:eastAsia="nl-BE"/>
        </w:rPr>
        <w:t xml:space="preserve"> te Antwerpen”, in: </w:t>
      </w:r>
      <w:r w:rsidRPr="0089567D">
        <w:rPr>
          <w:rFonts w:ascii="Verdana" w:eastAsia="Times New Roman" w:hAnsi="Verdana" w:cs="Times New Roman"/>
          <w:b/>
          <w:bCs/>
          <w:sz w:val="20"/>
          <w:szCs w:val="20"/>
          <w:u w:val="single"/>
          <w:lang w:val="nl-NL" w:eastAsia="nl-BE"/>
        </w:rPr>
        <w:t>Monumenten en landschappen</w:t>
      </w:r>
      <w:r w:rsidRPr="0089567D">
        <w:rPr>
          <w:rFonts w:ascii="Verdana" w:eastAsia="Times New Roman" w:hAnsi="Verdana" w:cs="Times New Roman"/>
          <w:b/>
          <w:bCs/>
          <w:sz w:val="20"/>
          <w:szCs w:val="20"/>
          <w:lang w:val="nl-NL" w:eastAsia="nl-BE"/>
        </w:rPr>
        <w:t>, 1 (1982), p. 9-16.</w:t>
      </w:r>
    </w:p>
    <w:p w14:paraId="07E03E5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0C445C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BAUDOUIN, F., </w:t>
      </w:r>
      <w:r w:rsidRPr="0089567D">
        <w:rPr>
          <w:rFonts w:ascii="Verdana" w:eastAsia="Times New Roman" w:hAnsi="Verdana" w:cs="Times New Roman"/>
          <w:b/>
          <w:bCs/>
          <w:sz w:val="20"/>
          <w:szCs w:val="20"/>
          <w:u w:val="single"/>
          <w:lang w:val="nl-NL" w:eastAsia="nl-BE"/>
        </w:rPr>
        <w:t xml:space="preserve">De ontwerper van het </w:t>
      </w:r>
      <w:proofErr w:type="spellStart"/>
      <w:r w:rsidRPr="0089567D">
        <w:rPr>
          <w:rFonts w:ascii="Verdana" w:eastAsia="Times New Roman" w:hAnsi="Verdana" w:cs="Times New Roman"/>
          <w:b/>
          <w:bCs/>
          <w:sz w:val="20"/>
          <w:szCs w:val="20"/>
          <w:u w:val="single"/>
          <w:lang w:val="nl-NL" w:eastAsia="nl-BE"/>
        </w:rPr>
        <w:t>Kolveniershof</w:t>
      </w:r>
      <w:proofErr w:type="spellEnd"/>
      <w:r w:rsidRPr="0089567D">
        <w:rPr>
          <w:rFonts w:ascii="Verdana" w:eastAsia="Times New Roman" w:hAnsi="Verdana" w:cs="Times New Roman"/>
          <w:b/>
          <w:bCs/>
          <w:sz w:val="20"/>
          <w:szCs w:val="20"/>
          <w:u w:val="single"/>
          <w:lang w:val="nl-NL" w:eastAsia="nl-BE"/>
        </w:rPr>
        <w:t xml:space="preserve"> en de datering van dit gebouw</w:t>
      </w:r>
      <w:r w:rsidRPr="0089567D">
        <w:rPr>
          <w:rFonts w:ascii="Verdana" w:eastAsia="Times New Roman" w:hAnsi="Verdana" w:cs="Times New Roman"/>
          <w:b/>
          <w:bCs/>
          <w:sz w:val="20"/>
          <w:szCs w:val="20"/>
          <w:lang w:val="nl-NL" w:eastAsia="nl-BE"/>
        </w:rPr>
        <w:t>, Antwerpen, 1973.</w:t>
      </w:r>
    </w:p>
    <w:p w14:paraId="44B5C9A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D059D6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BINNEMANS, R., </w:t>
      </w:r>
      <w:r w:rsidRPr="0089567D">
        <w:rPr>
          <w:rFonts w:ascii="Verdana" w:eastAsia="Times New Roman" w:hAnsi="Verdana" w:cs="Times New Roman"/>
          <w:b/>
          <w:bCs/>
          <w:sz w:val="20"/>
          <w:szCs w:val="20"/>
          <w:u w:val="single"/>
          <w:lang w:val="nl-NL" w:eastAsia="nl-BE"/>
        </w:rPr>
        <w:t>De stedelijke ontwikkeling van Antwerpen van de oorsprong tot het einde van de 19</w:t>
      </w:r>
      <w:r w:rsidRPr="0089567D">
        <w:rPr>
          <w:rFonts w:ascii="Verdana" w:eastAsia="Times New Roman" w:hAnsi="Verdana" w:cs="Times New Roman"/>
          <w:b/>
          <w:bCs/>
          <w:sz w:val="20"/>
          <w:szCs w:val="20"/>
          <w:u w:val="single"/>
          <w:vertAlign w:val="superscript"/>
          <w:lang w:val="nl-NL" w:eastAsia="nl-BE"/>
        </w:rPr>
        <w:t xml:space="preserve">e </w:t>
      </w:r>
      <w:r w:rsidRPr="0089567D">
        <w:rPr>
          <w:rFonts w:ascii="Verdana" w:eastAsia="Times New Roman" w:hAnsi="Verdana" w:cs="Times New Roman"/>
          <w:b/>
          <w:bCs/>
          <w:sz w:val="20"/>
          <w:szCs w:val="20"/>
          <w:u w:val="single"/>
          <w:lang w:val="nl-NL" w:eastAsia="nl-BE"/>
        </w:rPr>
        <w:t>eeuw</w:t>
      </w:r>
      <w:r w:rsidRPr="0089567D">
        <w:rPr>
          <w:rFonts w:ascii="Verdana" w:eastAsia="Times New Roman" w:hAnsi="Verdana" w:cs="Times New Roman"/>
          <w:b/>
          <w:bCs/>
          <w:sz w:val="20"/>
          <w:szCs w:val="20"/>
          <w:lang w:val="nl-NL" w:eastAsia="nl-BE"/>
        </w:rPr>
        <w:t xml:space="preserve">, Antwerpen, </w:t>
      </w:r>
      <w:proofErr w:type="spellStart"/>
      <w:r w:rsidRPr="0089567D">
        <w:rPr>
          <w:rFonts w:ascii="Verdana" w:eastAsia="Times New Roman" w:hAnsi="Verdana" w:cs="Times New Roman"/>
          <w:b/>
          <w:bCs/>
          <w:sz w:val="20"/>
          <w:szCs w:val="20"/>
          <w:lang w:val="nl-NL" w:eastAsia="nl-BE"/>
        </w:rPr>
        <w:t>s.d</w:t>
      </w:r>
      <w:proofErr w:type="spellEnd"/>
      <w:r w:rsidRPr="0089567D">
        <w:rPr>
          <w:rFonts w:ascii="Verdana" w:eastAsia="Times New Roman" w:hAnsi="Verdana" w:cs="Times New Roman"/>
          <w:b/>
          <w:bCs/>
          <w:sz w:val="20"/>
          <w:szCs w:val="20"/>
          <w:lang w:val="nl-NL" w:eastAsia="nl-BE"/>
        </w:rPr>
        <w:t>.</w:t>
      </w:r>
    </w:p>
    <w:p w14:paraId="2B753A5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B4ACF20"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lastRenderedPageBreak/>
        <w:t xml:space="preserve">BORSAY, P., </w:t>
      </w:r>
      <w:r w:rsidRPr="0089567D">
        <w:rPr>
          <w:rFonts w:ascii="Verdana" w:eastAsia="Times New Roman" w:hAnsi="Verdana" w:cs="Times New Roman"/>
          <w:b/>
          <w:bCs/>
          <w:sz w:val="20"/>
          <w:szCs w:val="20"/>
          <w:u w:val="single"/>
          <w:lang w:val="en-GB" w:eastAsia="nl-BE"/>
        </w:rPr>
        <w:t>The English urban renaissance. Culture and society in the provincial town, 1660-1770</w:t>
      </w:r>
      <w:r w:rsidRPr="0089567D">
        <w:rPr>
          <w:rFonts w:ascii="Verdana" w:eastAsia="Times New Roman" w:hAnsi="Verdana" w:cs="Times New Roman"/>
          <w:b/>
          <w:bCs/>
          <w:sz w:val="20"/>
          <w:szCs w:val="20"/>
          <w:lang w:val="en-GB" w:eastAsia="nl-BE"/>
        </w:rPr>
        <w:t>, Oxford, 1989.</w:t>
      </w:r>
    </w:p>
    <w:p w14:paraId="0FF8E415"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sz w:val="24"/>
          <w:szCs w:val="24"/>
          <w:lang w:val="en-GB" w:eastAsia="nl-BE"/>
        </w:rPr>
        <w:t> </w:t>
      </w:r>
    </w:p>
    <w:p w14:paraId="5A52AADB"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BREWER, J., </w:t>
      </w:r>
      <w:r w:rsidRPr="0089567D">
        <w:rPr>
          <w:rFonts w:ascii="Verdana" w:eastAsia="Times New Roman" w:hAnsi="Verdana" w:cs="Times New Roman"/>
          <w:b/>
          <w:bCs/>
          <w:sz w:val="20"/>
          <w:szCs w:val="20"/>
          <w:u w:val="single"/>
          <w:lang w:val="en-GB" w:eastAsia="nl-BE"/>
        </w:rPr>
        <w:t>The pleasures of the imagination, English culture in the eighteenth century</w:t>
      </w:r>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Londen</w:t>
      </w:r>
      <w:proofErr w:type="spellEnd"/>
      <w:r w:rsidRPr="0089567D">
        <w:rPr>
          <w:rFonts w:ascii="Verdana" w:eastAsia="Times New Roman" w:hAnsi="Verdana" w:cs="Times New Roman"/>
          <w:b/>
          <w:bCs/>
          <w:sz w:val="20"/>
          <w:szCs w:val="20"/>
          <w:lang w:val="en-GB" w:eastAsia="nl-BE"/>
        </w:rPr>
        <w:t>, 1997.</w:t>
      </w:r>
    </w:p>
    <w:p w14:paraId="30717A5D"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sz w:val="24"/>
          <w:szCs w:val="24"/>
          <w:lang w:val="en-GB" w:eastAsia="nl-BE"/>
        </w:rPr>
        <w:t> </w:t>
      </w:r>
    </w:p>
    <w:p w14:paraId="0C6FFD5B"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BURKE, P., “The invention of leisure in early modern Europe”, in: </w:t>
      </w:r>
      <w:r w:rsidRPr="0089567D">
        <w:rPr>
          <w:rFonts w:ascii="Verdana" w:eastAsia="Times New Roman" w:hAnsi="Verdana" w:cs="Times New Roman"/>
          <w:b/>
          <w:bCs/>
          <w:sz w:val="20"/>
          <w:szCs w:val="20"/>
          <w:u w:val="single"/>
          <w:lang w:val="en-GB" w:eastAsia="nl-BE"/>
        </w:rPr>
        <w:t xml:space="preserve">Past </w:t>
      </w:r>
      <w:proofErr w:type="spellStart"/>
      <w:r w:rsidRPr="0089567D">
        <w:rPr>
          <w:rFonts w:ascii="Verdana" w:eastAsia="Times New Roman" w:hAnsi="Verdana" w:cs="Times New Roman"/>
          <w:b/>
          <w:bCs/>
          <w:sz w:val="20"/>
          <w:szCs w:val="20"/>
          <w:u w:val="single"/>
          <w:lang w:val="en-GB" w:eastAsia="nl-BE"/>
        </w:rPr>
        <w:t>en</w:t>
      </w:r>
      <w:proofErr w:type="spellEnd"/>
      <w:r w:rsidRPr="0089567D">
        <w:rPr>
          <w:rFonts w:ascii="Verdana" w:eastAsia="Times New Roman" w:hAnsi="Verdana" w:cs="Times New Roman"/>
          <w:b/>
          <w:bCs/>
          <w:sz w:val="20"/>
          <w:szCs w:val="20"/>
          <w:u w:val="single"/>
          <w:lang w:val="en-GB" w:eastAsia="nl-BE"/>
        </w:rPr>
        <w:t xml:space="preserve"> Present</w:t>
      </w:r>
      <w:r w:rsidRPr="0089567D">
        <w:rPr>
          <w:rFonts w:ascii="Verdana" w:eastAsia="Times New Roman" w:hAnsi="Verdana" w:cs="Times New Roman"/>
          <w:b/>
          <w:bCs/>
          <w:sz w:val="20"/>
          <w:szCs w:val="20"/>
          <w:lang w:val="en-GB" w:eastAsia="nl-BE"/>
        </w:rPr>
        <w:t>, 146 (1995), p. 136-150.</w:t>
      </w:r>
    </w:p>
    <w:p w14:paraId="3F574F0B"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sz w:val="24"/>
          <w:szCs w:val="24"/>
          <w:lang w:val="en-GB" w:eastAsia="nl-BE"/>
        </w:rPr>
        <w:t> </w:t>
      </w:r>
    </w:p>
    <w:p w14:paraId="138041AD"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BURKE, P., </w:t>
      </w:r>
      <w:r w:rsidRPr="0089567D">
        <w:rPr>
          <w:rFonts w:ascii="Verdana" w:eastAsia="Times New Roman" w:hAnsi="Verdana" w:cs="Times New Roman"/>
          <w:b/>
          <w:bCs/>
          <w:sz w:val="20"/>
          <w:szCs w:val="20"/>
          <w:u w:val="single"/>
          <w:lang w:val="en-GB" w:eastAsia="nl-BE"/>
        </w:rPr>
        <w:t>Popular culture in Early Modern Europe</w:t>
      </w:r>
      <w:r w:rsidRPr="0089567D">
        <w:rPr>
          <w:rFonts w:ascii="Verdana" w:eastAsia="Times New Roman" w:hAnsi="Verdana" w:cs="Times New Roman"/>
          <w:b/>
          <w:bCs/>
          <w:sz w:val="20"/>
          <w:szCs w:val="20"/>
          <w:lang w:val="en-GB" w:eastAsia="nl-BE"/>
        </w:rPr>
        <w:t xml:space="preserve">, </w:t>
      </w:r>
      <w:proofErr w:type="spellStart"/>
      <w:r w:rsidRPr="0089567D">
        <w:rPr>
          <w:rFonts w:ascii="Verdana" w:eastAsia="Times New Roman" w:hAnsi="Verdana" w:cs="Times New Roman"/>
          <w:b/>
          <w:bCs/>
          <w:sz w:val="20"/>
          <w:szCs w:val="20"/>
          <w:lang w:val="en-GB" w:eastAsia="nl-BE"/>
        </w:rPr>
        <w:t>Londen</w:t>
      </w:r>
      <w:proofErr w:type="spellEnd"/>
      <w:r w:rsidRPr="0089567D">
        <w:rPr>
          <w:rFonts w:ascii="Verdana" w:eastAsia="Times New Roman" w:hAnsi="Verdana" w:cs="Times New Roman"/>
          <w:b/>
          <w:bCs/>
          <w:sz w:val="20"/>
          <w:szCs w:val="20"/>
          <w:lang w:val="en-GB" w:eastAsia="nl-BE"/>
        </w:rPr>
        <w:t>, 1978.</w:t>
      </w:r>
    </w:p>
    <w:p w14:paraId="3A6433CF"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sz w:val="24"/>
          <w:szCs w:val="24"/>
          <w:lang w:val="en-GB" w:eastAsia="nl-BE"/>
        </w:rPr>
        <w:t> </w:t>
      </w:r>
    </w:p>
    <w:p w14:paraId="31245B4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en-GB" w:eastAsia="nl-BE"/>
        </w:rPr>
        <w:t xml:space="preserve">CLARK, P. </w:t>
      </w:r>
      <w:proofErr w:type="spellStart"/>
      <w:r w:rsidRPr="0089567D">
        <w:rPr>
          <w:rFonts w:ascii="Verdana" w:eastAsia="Times New Roman" w:hAnsi="Verdana" w:cs="Times New Roman"/>
          <w:b/>
          <w:bCs/>
          <w:sz w:val="20"/>
          <w:szCs w:val="20"/>
          <w:lang w:val="en-GB" w:eastAsia="nl-BE"/>
        </w:rPr>
        <w:t>en</w:t>
      </w:r>
      <w:proofErr w:type="spellEnd"/>
      <w:r w:rsidRPr="0089567D">
        <w:rPr>
          <w:rFonts w:ascii="Verdana" w:eastAsia="Times New Roman" w:hAnsi="Verdana" w:cs="Times New Roman"/>
          <w:b/>
          <w:bCs/>
          <w:sz w:val="20"/>
          <w:szCs w:val="20"/>
          <w:lang w:val="en-GB" w:eastAsia="nl-BE"/>
        </w:rPr>
        <w:t xml:space="preserve"> HOUSTON, R.A., “Culture and leisure 1700-1840», in: P. CLARK, ed., </w:t>
      </w:r>
      <w:r w:rsidRPr="0089567D">
        <w:rPr>
          <w:rFonts w:ascii="Verdana" w:eastAsia="Times New Roman" w:hAnsi="Verdana" w:cs="Times New Roman"/>
          <w:b/>
          <w:bCs/>
          <w:sz w:val="20"/>
          <w:szCs w:val="20"/>
          <w:u w:val="single"/>
          <w:lang w:val="en-GB" w:eastAsia="nl-BE"/>
        </w:rPr>
        <w:t xml:space="preserve">The Cambridge Urban History of Britain. </w:t>
      </w:r>
      <w:r w:rsidRPr="0089567D">
        <w:rPr>
          <w:rFonts w:ascii="Verdana" w:eastAsia="Times New Roman" w:hAnsi="Verdana" w:cs="Times New Roman"/>
          <w:b/>
          <w:bCs/>
          <w:sz w:val="20"/>
          <w:szCs w:val="20"/>
          <w:u w:val="single"/>
          <w:lang w:eastAsia="nl-BE"/>
        </w:rPr>
        <w:t>Volume II, 1540-1840</w:t>
      </w:r>
      <w:r w:rsidRPr="0089567D">
        <w:rPr>
          <w:rFonts w:ascii="Verdana" w:eastAsia="Times New Roman" w:hAnsi="Verdana" w:cs="Times New Roman"/>
          <w:b/>
          <w:bCs/>
          <w:sz w:val="20"/>
          <w:szCs w:val="20"/>
          <w:lang w:eastAsia="nl-BE"/>
        </w:rPr>
        <w:t>, Cambridge U.P., 2000, p. 575-613.</w:t>
      </w:r>
    </w:p>
    <w:p w14:paraId="5ACD71ED"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6987C7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CLIJMANS, F., </w:t>
      </w:r>
      <w:r w:rsidRPr="0089567D">
        <w:rPr>
          <w:rFonts w:ascii="Verdana" w:eastAsia="Times New Roman" w:hAnsi="Verdana" w:cs="Times New Roman"/>
          <w:b/>
          <w:bCs/>
          <w:sz w:val="20"/>
          <w:szCs w:val="20"/>
          <w:u w:val="single"/>
          <w:lang w:val="nl-NL" w:eastAsia="nl-BE"/>
        </w:rPr>
        <w:t>Komedianten en kwakzalvers. Wetenswaardigheden betreffende schouwburgen en de voorstellingen van ambulante gezelschappen te Antwerpen in het eerste kwart van de 19</w:t>
      </w:r>
      <w:r w:rsidRPr="0089567D">
        <w:rPr>
          <w:rFonts w:ascii="Verdana" w:eastAsia="Times New Roman" w:hAnsi="Verdana" w:cs="Times New Roman"/>
          <w:b/>
          <w:bCs/>
          <w:sz w:val="20"/>
          <w:szCs w:val="20"/>
          <w:u w:val="single"/>
          <w:vertAlign w:val="superscript"/>
          <w:lang w:val="nl-NL" w:eastAsia="nl-BE"/>
        </w:rPr>
        <w:t>de</w:t>
      </w:r>
      <w:r w:rsidRPr="0089567D">
        <w:rPr>
          <w:rFonts w:ascii="Verdana" w:eastAsia="Times New Roman" w:hAnsi="Verdana" w:cs="Times New Roman"/>
          <w:b/>
          <w:bCs/>
          <w:sz w:val="20"/>
          <w:szCs w:val="20"/>
          <w:u w:val="single"/>
          <w:lang w:val="nl-NL" w:eastAsia="nl-BE"/>
        </w:rPr>
        <w:t xml:space="preserve"> eeuw</w:t>
      </w:r>
      <w:r w:rsidRPr="0089567D">
        <w:rPr>
          <w:rFonts w:ascii="Verdana" w:eastAsia="Times New Roman" w:hAnsi="Verdana" w:cs="Times New Roman"/>
          <w:b/>
          <w:bCs/>
          <w:sz w:val="20"/>
          <w:szCs w:val="20"/>
          <w:lang w:val="nl-NL" w:eastAsia="nl-BE"/>
        </w:rPr>
        <w:t>, Antwerpen, 1944.</w:t>
      </w:r>
    </w:p>
    <w:p w14:paraId="72EBEC9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FE07DB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CLIJMANS, W., “Rondom de oude </w:t>
      </w:r>
      <w:proofErr w:type="spellStart"/>
      <w:r w:rsidRPr="0089567D">
        <w:rPr>
          <w:rFonts w:ascii="Verdana" w:eastAsia="Times New Roman" w:hAnsi="Verdana" w:cs="Times New Roman"/>
          <w:b/>
          <w:bCs/>
          <w:sz w:val="20"/>
          <w:szCs w:val="20"/>
          <w:lang w:val="nl-NL" w:eastAsia="nl-BE"/>
        </w:rPr>
        <w:t>Bourla</w:t>
      </w:r>
      <w:proofErr w:type="spellEnd"/>
      <w:r w:rsidRPr="0089567D">
        <w:rPr>
          <w:rFonts w:ascii="Verdana" w:eastAsia="Times New Roman" w:hAnsi="Verdana" w:cs="Times New Roman"/>
          <w:b/>
          <w:bCs/>
          <w:sz w:val="20"/>
          <w:szCs w:val="20"/>
          <w:lang w:val="nl-NL" w:eastAsia="nl-BE"/>
        </w:rPr>
        <w:t xml:space="preserve">-schouwburg”, in: </w:t>
      </w:r>
      <w:r w:rsidRPr="0089567D">
        <w:rPr>
          <w:rFonts w:ascii="Verdana" w:eastAsia="Times New Roman" w:hAnsi="Verdana" w:cs="Times New Roman"/>
          <w:b/>
          <w:bCs/>
          <w:sz w:val="20"/>
          <w:szCs w:val="20"/>
          <w:u w:val="single"/>
          <w:lang w:val="nl-NL" w:eastAsia="nl-BE"/>
        </w:rPr>
        <w:t>Antwerpen. Tijdschrift der stad Antwerpen</w:t>
      </w:r>
      <w:r w:rsidRPr="0089567D">
        <w:rPr>
          <w:rFonts w:ascii="Verdana" w:eastAsia="Times New Roman" w:hAnsi="Verdana" w:cs="Times New Roman"/>
          <w:b/>
          <w:bCs/>
          <w:sz w:val="20"/>
          <w:szCs w:val="20"/>
          <w:lang w:val="nl-NL" w:eastAsia="nl-BE"/>
        </w:rPr>
        <w:t>, 28 (december 1982), p. 219-224.</w:t>
      </w:r>
    </w:p>
    <w:p w14:paraId="424421C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AD1E8D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COIGNEAU, D., “</w:t>
      </w:r>
      <w:proofErr w:type="spellStart"/>
      <w:r w:rsidRPr="0089567D">
        <w:rPr>
          <w:rFonts w:ascii="Verdana" w:eastAsia="Times New Roman" w:hAnsi="Verdana" w:cs="Times New Roman"/>
          <w:b/>
          <w:bCs/>
          <w:i/>
          <w:iCs/>
          <w:color w:val="008080"/>
          <w:sz w:val="20"/>
          <w:szCs w:val="20"/>
          <w:lang w:val="nl-NL" w:eastAsia="nl-BE"/>
        </w:rPr>
        <w:t>Maer</w:t>
      </w:r>
      <w:proofErr w:type="spellEnd"/>
      <w:r w:rsidRPr="0089567D">
        <w:rPr>
          <w:rFonts w:ascii="Verdana" w:eastAsia="Times New Roman" w:hAnsi="Verdana" w:cs="Times New Roman"/>
          <w:b/>
          <w:bCs/>
          <w:i/>
          <w:iCs/>
          <w:color w:val="008080"/>
          <w:sz w:val="20"/>
          <w:szCs w:val="20"/>
          <w:lang w:val="nl-NL" w:eastAsia="nl-BE"/>
        </w:rPr>
        <w:t xml:space="preserve"> die steden </w:t>
      </w:r>
      <w:proofErr w:type="spellStart"/>
      <w:r w:rsidRPr="0089567D">
        <w:rPr>
          <w:rFonts w:ascii="Verdana" w:eastAsia="Times New Roman" w:hAnsi="Verdana" w:cs="Times New Roman"/>
          <w:b/>
          <w:bCs/>
          <w:i/>
          <w:iCs/>
          <w:color w:val="008080"/>
          <w:sz w:val="20"/>
          <w:szCs w:val="20"/>
          <w:lang w:val="nl-NL" w:eastAsia="nl-BE"/>
        </w:rPr>
        <w:t>apaert</w:t>
      </w:r>
      <w:proofErr w:type="spellEnd"/>
      <w:r w:rsidRPr="0089567D">
        <w:rPr>
          <w:rFonts w:ascii="Verdana" w:eastAsia="Times New Roman" w:hAnsi="Verdana" w:cs="Times New Roman"/>
          <w:b/>
          <w:bCs/>
          <w:i/>
          <w:iCs/>
          <w:color w:val="008080"/>
          <w:sz w:val="20"/>
          <w:szCs w:val="20"/>
          <w:lang w:val="nl-NL" w:eastAsia="nl-BE"/>
        </w:rPr>
        <w:t>.</w:t>
      </w:r>
      <w:r w:rsidRPr="0089567D">
        <w:rPr>
          <w:rFonts w:ascii="Verdana" w:eastAsia="Times New Roman" w:hAnsi="Verdana" w:cs="Times New Roman"/>
          <w:b/>
          <w:bCs/>
          <w:sz w:val="20"/>
          <w:szCs w:val="20"/>
          <w:lang w:val="nl-NL" w:eastAsia="nl-BE"/>
        </w:rPr>
        <w:t xml:space="preserve"> Over het Rederijkerslandjuweel en het Haagspel van 1561”, in: F. VANHEMELRYCK, ed., </w:t>
      </w:r>
      <w:r w:rsidRPr="0089567D">
        <w:rPr>
          <w:rFonts w:ascii="Verdana" w:eastAsia="Times New Roman" w:hAnsi="Verdana" w:cs="Times New Roman"/>
          <w:b/>
          <w:bCs/>
          <w:sz w:val="20"/>
          <w:szCs w:val="20"/>
          <w:u w:val="single"/>
          <w:lang w:val="nl-NL" w:eastAsia="nl-BE"/>
        </w:rPr>
        <w:t>Volkscultuur in Brabant</w:t>
      </w:r>
      <w:r w:rsidRPr="0089567D">
        <w:rPr>
          <w:rFonts w:ascii="Verdana" w:eastAsia="Times New Roman" w:hAnsi="Verdana" w:cs="Times New Roman"/>
          <w:b/>
          <w:bCs/>
          <w:sz w:val="20"/>
          <w:szCs w:val="20"/>
          <w:lang w:val="nl-NL" w:eastAsia="nl-BE"/>
        </w:rPr>
        <w:t>, Brussel, 1994, p. 115-141.</w:t>
      </w:r>
    </w:p>
    <w:p w14:paraId="71DEC73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A8C6E0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BOCK, E., </w:t>
      </w:r>
      <w:r w:rsidRPr="0089567D">
        <w:rPr>
          <w:rFonts w:ascii="Verdana" w:eastAsia="Times New Roman" w:hAnsi="Verdana" w:cs="Times New Roman"/>
          <w:b/>
          <w:bCs/>
          <w:sz w:val="20"/>
          <w:szCs w:val="20"/>
          <w:u w:val="single"/>
          <w:lang w:val="nl-NL" w:eastAsia="nl-BE"/>
        </w:rPr>
        <w:t>Verkenningen in de achttiende eeuw</w:t>
      </w:r>
      <w:r w:rsidRPr="0089567D">
        <w:rPr>
          <w:rFonts w:ascii="Verdana" w:eastAsia="Times New Roman" w:hAnsi="Verdana" w:cs="Times New Roman"/>
          <w:b/>
          <w:bCs/>
          <w:sz w:val="20"/>
          <w:szCs w:val="20"/>
          <w:lang w:val="nl-NL" w:eastAsia="nl-BE"/>
        </w:rPr>
        <w:t>, Antwerpen, 1963.</w:t>
      </w:r>
    </w:p>
    <w:p w14:paraId="4865EA78" w14:textId="77777777" w:rsidR="0089567D" w:rsidRPr="0089567D" w:rsidRDefault="0089567D" w:rsidP="0089567D">
      <w:pPr>
        <w:spacing w:after="0" w:line="360" w:lineRule="auto"/>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8E0D4F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BRABANDERE, G., </w:t>
      </w:r>
      <w:proofErr w:type="spellStart"/>
      <w:r w:rsidRPr="0089567D">
        <w:rPr>
          <w:rFonts w:ascii="Verdana" w:eastAsia="Times New Roman" w:hAnsi="Verdana" w:cs="Times New Roman"/>
          <w:b/>
          <w:bCs/>
          <w:sz w:val="20"/>
          <w:szCs w:val="20"/>
          <w:u w:val="single"/>
          <w:lang w:val="nl-NL" w:eastAsia="nl-BE"/>
        </w:rPr>
        <w:t>Na-kaarten</w:t>
      </w:r>
      <w:proofErr w:type="spellEnd"/>
      <w:r w:rsidRPr="0089567D">
        <w:rPr>
          <w:rFonts w:ascii="Verdana" w:eastAsia="Times New Roman" w:hAnsi="Verdana" w:cs="Times New Roman"/>
          <w:b/>
          <w:bCs/>
          <w:sz w:val="20"/>
          <w:szCs w:val="20"/>
          <w:u w:val="single"/>
          <w:lang w:val="nl-NL" w:eastAsia="nl-BE"/>
        </w:rPr>
        <w:t xml:space="preserve"> over Antwerpen</w:t>
      </w:r>
      <w:r w:rsidRPr="0089567D">
        <w:rPr>
          <w:rFonts w:ascii="Verdana" w:eastAsia="Times New Roman" w:hAnsi="Verdana" w:cs="Times New Roman"/>
          <w:b/>
          <w:bCs/>
          <w:sz w:val="20"/>
          <w:szCs w:val="20"/>
          <w:lang w:val="nl-NL" w:eastAsia="nl-BE"/>
        </w:rPr>
        <w:t>, Brugge, 1988.</w:t>
      </w:r>
    </w:p>
    <w:p w14:paraId="3456B34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D27FFA2"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DE CLERCQ, C., “Wellens (Jacques, Thomas, Joseph)”, in: </w:t>
      </w:r>
      <w:r w:rsidRPr="0089567D">
        <w:rPr>
          <w:rFonts w:ascii="Verdana" w:eastAsia="Times New Roman" w:hAnsi="Verdana" w:cs="Times New Roman"/>
          <w:b/>
          <w:bCs/>
          <w:sz w:val="20"/>
          <w:szCs w:val="20"/>
          <w:u w:val="single"/>
          <w:lang w:val="fr-FR" w:eastAsia="nl-BE"/>
        </w:rPr>
        <w:t>Biographie Nationale</w:t>
      </w:r>
      <w:r w:rsidRPr="0089567D">
        <w:rPr>
          <w:rFonts w:ascii="Verdana" w:eastAsia="Times New Roman" w:hAnsi="Verdana" w:cs="Times New Roman"/>
          <w:b/>
          <w:bCs/>
          <w:sz w:val="20"/>
          <w:szCs w:val="20"/>
          <w:lang w:val="fr-FR" w:eastAsia="nl-BE"/>
        </w:rPr>
        <w:t xml:space="preserve">, </w:t>
      </w:r>
      <w:proofErr w:type="spellStart"/>
      <w:r w:rsidRPr="0089567D">
        <w:rPr>
          <w:rFonts w:ascii="Verdana" w:eastAsia="Times New Roman" w:hAnsi="Verdana" w:cs="Times New Roman"/>
          <w:b/>
          <w:bCs/>
          <w:sz w:val="20"/>
          <w:szCs w:val="20"/>
          <w:lang w:val="fr-FR" w:eastAsia="nl-BE"/>
        </w:rPr>
        <w:t>deel</w:t>
      </w:r>
      <w:proofErr w:type="spellEnd"/>
      <w:r w:rsidRPr="0089567D">
        <w:rPr>
          <w:rFonts w:ascii="Verdana" w:eastAsia="Times New Roman" w:hAnsi="Verdana" w:cs="Times New Roman"/>
          <w:b/>
          <w:bCs/>
          <w:sz w:val="20"/>
          <w:szCs w:val="20"/>
          <w:lang w:val="fr-FR" w:eastAsia="nl-BE"/>
        </w:rPr>
        <w:t xml:space="preserve"> 28, Brussel, 1938, p. 163-165.</w:t>
      </w:r>
    </w:p>
    <w:p w14:paraId="0286D215"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0936163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DEGRYSE, K., “Stadsadel en stadsbestuur te Antwerpen in de 18</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Een </w:t>
      </w:r>
      <w:proofErr w:type="spellStart"/>
      <w:r w:rsidRPr="0089567D">
        <w:rPr>
          <w:rFonts w:ascii="Verdana" w:eastAsia="Times New Roman" w:hAnsi="Verdana" w:cs="Times New Roman"/>
          <w:b/>
          <w:bCs/>
          <w:sz w:val="20"/>
          <w:szCs w:val="20"/>
          <w:lang w:val="nl-NL" w:eastAsia="nl-BE"/>
        </w:rPr>
        <w:t>sociaal-economische</w:t>
      </w:r>
      <w:proofErr w:type="spellEnd"/>
      <w:r w:rsidRPr="0089567D">
        <w:rPr>
          <w:rFonts w:ascii="Verdana" w:eastAsia="Times New Roman" w:hAnsi="Verdana" w:cs="Times New Roman"/>
          <w:b/>
          <w:bCs/>
          <w:sz w:val="20"/>
          <w:szCs w:val="20"/>
          <w:lang w:val="nl-NL" w:eastAsia="nl-BE"/>
        </w:rPr>
        <w:t xml:space="preserve"> benadering”, in: </w:t>
      </w:r>
      <w:r w:rsidRPr="0089567D">
        <w:rPr>
          <w:rFonts w:ascii="Verdana" w:eastAsia="Times New Roman" w:hAnsi="Verdana" w:cs="Times New Roman"/>
          <w:b/>
          <w:bCs/>
          <w:sz w:val="20"/>
          <w:szCs w:val="20"/>
          <w:u w:val="single"/>
          <w:lang w:val="nl-NL" w:eastAsia="nl-BE"/>
        </w:rPr>
        <w:t>Tijdschrift voor geschiedenis</w:t>
      </w:r>
      <w:r w:rsidRPr="0089567D">
        <w:rPr>
          <w:rFonts w:ascii="Verdana" w:eastAsia="Times New Roman" w:hAnsi="Verdana" w:cs="Times New Roman"/>
          <w:b/>
          <w:bCs/>
          <w:sz w:val="20"/>
          <w:szCs w:val="20"/>
          <w:lang w:val="nl-NL" w:eastAsia="nl-BE"/>
        </w:rPr>
        <w:t>, 93 (1980), p. 466-482.</w:t>
      </w:r>
    </w:p>
    <w:p w14:paraId="7AFF2AB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A16FDE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xml:space="preserve">DEHENNIN, W., “Het muziekleven”, in: </w:t>
      </w:r>
      <w:r w:rsidRPr="0089567D">
        <w:rPr>
          <w:rFonts w:ascii="Verdana" w:eastAsia="Times New Roman" w:hAnsi="Verdana" w:cs="Times New Roman"/>
          <w:b/>
          <w:bCs/>
          <w:sz w:val="20"/>
          <w:szCs w:val="20"/>
          <w:u w:val="single"/>
          <w:lang w:val="nl-NL" w:eastAsia="nl-BE"/>
        </w:rPr>
        <w:t>Antwerpen in de 18</w:t>
      </w:r>
      <w:r w:rsidRPr="0089567D">
        <w:rPr>
          <w:rFonts w:ascii="Verdana" w:eastAsia="Times New Roman" w:hAnsi="Verdana" w:cs="Times New Roman"/>
          <w:b/>
          <w:bCs/>
          <w:sz w:val="20"/>
          <w:szCs w:val="20"/>
          <w:u w:val="single"/>
          <w:vertAlign w:val="superscript"/>
          <w:lang w:val="nl-NL" w:eastAsia="nl-BE"/>
        </w:rPr>
        <w:t>de</w:t>
      </w:r>
      <w:r w:rsidRPr="0089567D">
        <w:rPr>
          <w:rFonts w:ascii="Verdana" w:eastAsia="Times New Roman" w:hAnsi="Verdana" w:cs="Times New Roman"/>
          <w:b/>
          <w:bCs/>
          <w:sz w:val="20"/>
          <w:szCs w:val="20"/>
          <w:u w:val="single"/>
          <w:lang w:val="nl-NL" w:eastAsia="nl-BE"/>
        </w:rPr>
        <w:t xml:space="preserve"> eeuw: instellingen, economie en cultuur</w:t>
      </w:r>
      <w:r w:rsidRPr="0089567D">
        <w:rPr>
          <w:rFonts w:ascii="Verdana" w:eastAsia="Times New Roman" w:hAnsi="Verdana" w:cs="Times New Roman"/>
          <w:b/>
          <w:bCs/>
          <w:sz w:val="20"/>
          <w:szCs w:val="20"/>
          <w:lang w:val="nl-NL" w:eastAsia="nl-BE"/>
        </w:rPr>
        <w:t xml:space="preserve"> (Genootschap voor Antwerpse geschiedenis, 3), Antwerpen, 1952, p. 301-313.</w:t>
      </w:r>
    </w:p>
    <w:p w14:paraId="4F163CB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322FC4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LATTIN, A., </w:t>
      </w:r>
      <w:r w:rsidRPr="0089567D">
        <w:rPr>
          <w:rFonts w:ascii="Verdana" w:eastAsia="Times New Roman" w:hAnsi="Verdana" w:cs="Times New Roman"/>
          <w:b/>
          <w:bCs/>
          <w:sz w:val="20"/>
          <w:szCs w:val="20"/>
          <w:u w:val="single"/>
          <w:lang w:val="nl-NL" w:eastAsia="nl-BE"/>
        </w:rPr>
        <w:t xml:space="preserve">Evoluties van het </w:t>
      </w:r>
      <w:proofErr w:type="spellStart"/>
      <w:r w:rsidRPr="0089567D">
        <w:rPr>
          <w:rFonts w:ascii="Verdana" w:eastAsia="Times New Roman" w:hAnsi="Verdana" w:cs="Times New Roman"/>
          <w:b/>
          <w:bCs/>
          <w:sz w:val="20"/>
          <w:szCs w:val="20"/>
          <w:u w:val="single"/>
          <w:lang w:val="nl-NL" w:eastAsia="nl-BE"/>
        </w:rPr>
        <w:t>Antwerpsche</w:t>
      </w:r>
      <w:proofErr w:type="spellEnd"/>
      <w:r w:rsidRPr="0089567D">
        <w:rPr>
          <w:rFonts w:ascii="Verdana" w:eastAsia="Times New Roman" w:hAnsi="Verdana" w:cs="Times New Roman"/>
          <w:b/>
          <w:bCs/>
          <w:sz w:val="20"/>
          <w:szCs w:val="20"/>
          <w:u w:val="single"/>
          <w:lang w:val="nl-NL" w:eastAsia="nl-BE"/>
        </w:rPr>
        <w:t xml:space="preserve"> stadsbeeld. Geschiedkundige </w:t>
      </w:r>
      <w:proofErr w:type="spellStart"/>
      <w:r w:rsidRPr="0089567D">
        <w:rPr>
          <w:rFonts w:ascii="Verdana" w:eastAsia="Times New Roman" w:hAnsi="Verdana" w:cs="Times New Roman"/>
          <w:b/>
          <w:bCs/>
          <w:sz w:val="20"/>
          <w:szCs w:val="20"/>
          <w:u w:val="single"/>
          <w:lang w:val="nl-NL" w:eastAsia="nl-BE"/>
        </w:rPr>
        <w:t>kronijken</w:t>
      </w:r>
      <w:proofErr w:type="spellEnd"/>
      <w:r w:rsidRPr="0089567D">
        <w:rPr>
          <w:rFonts w:ascii="Verdana" w:eastAsia="Times New Roman" w:hAnsi="Verdana" w:cs="Times New Roman"/>
          <w:b/>
          <w:bCs/>
          <w:sz w:val="20"/>
          <w:szCs w:val="20"/>
          <w:u w:val="single"/>
          <w:lang w:val="nl-NL" w:eastAsia="nl-BE"/>
        </w:rPr>
        <w:t>, deel VI</w:t>
      </w:r>
      <w:r w:rsidRPr="0089567D">
        <w:rPr>
          <w:rFonts w:ascii="Verdana" w:eastAsia="Times New Roman" w:hAnsi="Verdana" w:cs="Times New Roman"/>
          <w:b/>
          <w:bCs/>
          <w:sz w:val="20"/>
          <w:szCs w:val="20"/>
          <w:lang w:val="nl-NL" w:eastAsia="nl-BE"/>
        </w:rPr>
        <w:t>, Antwerpen, 1950.</w:t>
      </w:r>
    </w:p>
    <w:p w14:paraId="1034656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522790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DE LEEUWE, H.H.J., “11 mei 1772. Brand in de Amsterdamse schouwburg. Reacties hierop en de veiligheid van schouwburgen”, in: R.L. ERENSTEIN, D. COIGNEAU, R. VAN GAAL, e.a. ed., </w:t>
      </w:r>
      <w:r w:rsidRPr="0089567D">
        <w:rPr>
          <w:rFonts w:ascii="Verdana" w:eastAsia="Times New Roman" w:hAnsi="Verdana" w:cs="Times New Roman"/>
          <w:b/>
          <w:bCs/>
          <w:sz w:val="20"/>
          <w:szCs w:val="20"/>
          <w:u w:val="single"/>
          <w:lang w:val="nl-NL" w:eastAsia="nl-BE"/>
        </w:rPr>
        <w:t>Theatergeschiedenis der Nederlanden. Tien eeuwen drama en theater in Nederland en Vlaanderen</w:t>
      </w:r>
      <w:r w:rsidRPr="0089567D">
        <w:rPr>
          <w:rFonts w:ascii="Verdana" w:eastAsia="Times New Roman" w:hAnsi="Verdana" w:cs="Times New Roman"/>
          <w:b/>
          <w:bCs/>
          <w:sz w:val="20"/>
          <w:szCs w:val="20"/>
          <w:lang w:val="nl-NL" w:eastAsia="nl-BE"/>
        </w:rPr>
        <w:t>, Amsterdam, 1996, p. 332-339.</w:t>
      </w:r>
    </w:p>
    <w:p w14:paraId="568906B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1D43F4C"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de-DE" w:eastAsia="nl-BE"/>
        </w:rPr>
      </w:pPr>
      <w:r w:rsidRPr="0089567D">
        <w:rPr>
          <w:rFonts w:ascii="Verdana" w:eastAsia="Times New Roman" w:hAnsi="Verdana" w:cs="Times New Roman"/>
          <w:b/>
          <w:bCs/>
          <w:sz w:val="20"/>
          <w:szCs w:val="20"/>
          <w:lang w:val="de-DE" w:eastAsia="nl-BE"/>
        </w:rPr>
        <w:t xml:space="preserve">DE MAEGD, C., “Was wächst und gedeiht, was spielt </w:t>
      </w:r>
      <w:proofErr w:type="spellStart"/>
      <w:r w:rsidRPr="0089567D">
        <w:rPr>
          <w:rFonts w:ascii="Verdana" w:eastAsia="Times New Roman" w:hAnsi="Verdana" w:cs="Times New Roman"/>
          <w:b/>
          <w:bCs/>
          <w:sz w:val="20"/>
          <w:szCs w:val="20"/>
          <w:lang w:val="de-DE" w:eastAsia="nl-BE"/>
        </w:rPr>
        <w:t>un</w:t>
      </w:r>
      <w:proofErr w:type="spellEnd"/>
      <w:r w:rsidRPr="0089567D">
        <w:rPr>
          <w:rFonts w:ascii="Verdana" w:eastAsia="Times New Roman" w:hAnsi="Verdana" w:cs="Times New Roman"/>
          <w:b/>
          <w:bCs/>
          <w:sz w:val="20"/>
          <w:szCs w:val="20"/>
          <w:lang w:val="de-DE" w:eastAsia="nl-BE"/>
        </w:rPr>
        <w:t xml:space="preserve"> balgt befreit, in Gärten aus Rubens’ Zeit?”, in: U. HARTING, </w:t>
      </w:r>
      <w:proofErr w:type="spellStart"/>
      <w:r w:rsidRPr="0089567D">
        <w:rPr>
          <w:rFonts w:ascii="Verdana" w:eastAsia="Times New Roman" w:hAnsi="Verdana" w:cs="Times New Roman"/>
          <w:b/>
          <w:bCs/>
          <w:sz w:val="20"/>
          <w:szCs w:val="20"/>
          <w:lang w:val="de-DE" w:eastAsia="nl-BE"/>
        </w:rPr>
        <w:t>ed</w:t>
      </w:r>
      <w:proofErr w:type="spellEnd"/>
      <w:r w:rsidRPr="0089567D">
        <w:rPr>
          <w:rFonts w:ascii="Verdana" w:eastAsia="Times New Roman" w:hAnsi="Verdana" w:cs="Times New Roman"/>
          <w:b/>
          <w:bCs/>
          <w:sz w:val="20"/>
          <w:szCs w:val="20"/>
          <w:lang w:val="de-DE" w:eastAsia="nl-BE"/>
        </w:rPr>
        <w:t xml:space="preserve">., </w:t>
      </w:r>
      <w:r w:rsidRPr="0089567D">
        <w:rPr>
          <w:rFonts w:ascii="Verdana" w:eastAsia="Times New Roman" w:hAnsi="Verdana" w:cs="Times New Roman"/>
          <w:b/>
          <w:bCs/>
          <w:sz w:val="20"/>
          <w:szCs w:val="20"/>
          <w:u w:val="single"/>
          <w:lang w:val="de-DE" w:eastAsia="nl-BE"/>
        </w:rPr>
        <w:t>Gärten und Höfe der Rubenszeit im Spiegel der Malerfamilie Brueghel und der Künstler Peter Paul Rubens</w:t>
      </w:r>
      <w:r w:rsidRPr="0089567D">
        <w:rPr>
          <w:rFonts w:ascii="Verdana" w:eastAsia="Times New Roman" w:hAnsi="Verdana" w:cs="Times New Roman"/>
          <w:b/>
          <w:bCs/>
          <w:sz w:val="20"/>
          <w:szCs w:val="20"/>
          <w:lang w:val="de-DE" w:eastAsia="nl-BE"/>
        </w:rPr>
        <w:t>, München, 2000, p. 67-82.</w:t>
      </w:r>
    </w:p>
    <w:p w14:paraId="268D411E"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de-DE" w:eastAsia="nl-BE"/>
        </w:rPr>
      </w:pPr>
      <w:r w:rsidRPr="0089567D">
        <w:rPr>
          <w:rFonts w:ascii="Times New Roman" w:eastAsia="Times New Roman" w:hAnsi="Times New Roman" w:cs="Times New Roman"/>
          <w:sz w:val="24"/>
          <w:szCs w:val="24"/>
          <w:lang w:val="de-DE" w:eastAsia="nl-BE"/>
        </w:rPr>
        <w:t> </w:t>
      </w:r>
    </w:p>
    <w:p w14:paraId="1407F511"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DENIS, V., “La vie théâtrale en Belgique», in: E. CLOSSON en C. VAN DEN BORREN, </w:t>
      </w:r>
      <w:proofErr w:type="spellStart"/>
      <w:r w:rsidRPr="0089567D">
        <w:rPr>
          <w:rFonts w:ascii="Verdana" w:eastAsia="Times New Roman" w:hAnsi="Verdana" w:cs="Times New Roman"/>
          <w:b/>
          <w:bCs/>
          <w:sz w:val="20"/>
          <w:szCs w:val="20"/>
          <w:lang w:val="fr-FR" w:eastAsia="nl-BE"/>
        </w:rPr>
        <w:t>ed</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u w:val="single"/>
          <w:lang w:val="fr-FR" w:eastAsia="nl-BE"/>
        </w:rPr>
        <w:t>La musique en Belgique du Moyen Age à nos jours</w:t>
      </w:r>
      <w:r w:rsidRPr="0089567D">
        <w:rPr>
          <w:rFonts w:ascii="Verdana" w:eastAsia="Times New Roman" w:hAnsi="Verdana" w:cs="Times New Roman"/>
          <w:b/>
          <w:bCs/>
          <w:sz w:val="20"/>
          <w:szCs w:val="20"/>
          <w:lang w:val="fr-FR" w:eastAsia="nl-BE"/>
        </w:rPr>
        <w:t>, Brussel, 1950, p. 367-381.</w:t>
      </w:r>
    </w:p>
    <w:p w14:paraId="10514680"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190A4E41"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DUBOIS, Y., MITTERAND, H. en DAUZAT, A., </w:t>
      </w:r>
      <w:r w:rsidRPr="0089567D">
        <w:rPr>
          <w:rFonts w:ascii="Verdana" w:eastAsia="Times New Roman" w:hAnsi="Verdana" w:cs="Times New Roman"/>
          <w:b/>
          <w:bCs/>
          <w:sz w:val="20"/>
          <w:szCs w:val="20"/>
          <w:u w:val="single"/>
          <w:lang w:val="fr-FR" w:eastAsia="nl-BE"/>
        </w:rPr>
        <w:t>Dictionnaire étymologique et historique du français</w:t>
      </w:r>
      <w:r w:rsidRPr="0089567D">
        <w:rPr>
          <w:rFonts w:ascii="Verdana" w:eastAsia="Times New Roman" w:hAnsi="Verdana" w:cs="Times New Roman"/>
          <w:b/>
          <w:bCs/>
          <w:sz w:val="20"/>
          <w:szCs w:val="20"/>
          <w:lang w:val="fr-FR" w:eastAsia="nl-BE"/>
        </w:rPr>
        <w:t>, Parijs, 1998.</w:t>
      </w:r>
    </w:p>
    <w:p w14:paraId="3B68DE78"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412B66A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DUVERGER, E., </w:t>
      </w:r>
      <w:r w:rsidRPr="0089567D">
        <w:rPr>
          <w:rFonts w:ascii="Verdana" w:eastAsia="Times New Roman" w:hAnsi="Verdana" w:cs="Times New Roman"/>
          <w:b/>
          <w:bCs/>
          <w:sz w:val="20"/>
          <w:szCs w:val="20"/>
          <w:u w:val="single"/>
          <w:lang w:val="nl-NL" w:eastAsia="nl-BE"/>
        </w:rPr>
        <w:t>Antwerpse wandtapijten. Catalogus tentoonstelling 16 juni-16 september 1973</w:t>
      </w:r>
      <w:r w:rsidRPr="0089567D">
        <w:rPr>
          <w:rFonts w:ascii="Verdana" w:eastAsia="Times New Roman" w:hAnsi="Verdana" w:cs="Times New Roman"/>
          <w:b/>
          <w:bCs/>
          <w:sz w:val="20"/>
          <w:szCs w:val="20"/>
          <w:lang w:val="nl-NL" w:eastAsia="nl-BE"/>
        </w:rPr>
        <w:t>, Deurne, 1973.</w:t>
      </w:r>
    </w:p>
    <w:p w14:paraId="390EE6D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BB9D651"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FABER, F., </w:t>
      </w:r>
      <w:r w:rsidRPr="0089567D">
        <w:rPr>
          <w:rFonts w:ascii="Verdana" w:eastAsia="Times New Roman" w:hAnsi="Verdana" w:cs="Times New Roman"/>
          <w:b/>
          <w:bCs/>
          <w:sz w:val="20"/>
          <w:szCs w:val="20"/>
          <w:u w:val="single"/>
          <w:lang w:val="fr-FR" w:eastAsia="nl-BE"/>
        </w:rPr>
        <w:t>Histoire du théâtre français en Belgique depuis son origine jusqu’à nos jours</w:t>
      </w:r>
      <w:r w:rsidRPr="0089567D">
        <w:rPr>
          <w:rFonts w:ascii="Verdana" w:eastAsia="Times New Roman" w:hAnsi="Verdana" w:cs="Times New Roman"/>
          <w:b/>
          <w:bCs/>
          <w:sz w:val="20"/>
          <w:szCs w:val="20"/>
          <w:lang w:val="fr-FR" w:eastAsia="nl-BE"/>
        </w:rPr>
        <w:t xml:space="preserve">, 5 </w:t>
      </w:r>
      <w:proofErr w:type="spellStart"/>
      <w:r w:rsidRPr="0089567D">
        <w:rPr>
          <w:rFonts w:ascii="Verdana" w:eastAsia="Times New Roman" w:hAnsi="Verdana" w:cs="Times New Roman"/>
          <w:b/>
          <w:bCs/>
          <w:sz w:val="20"/>
          <w:szCs w:val="20"/>
          <w:lang w:val="fr-FR" w:eastAsia="nl-BE"/>
        </w:rPr>
        <w:t>delen</w:t>
      </w:r>
      <w:proofErr w:type="spellEnd"/>
      <w:r w:rsidRPr="0089567D">
        <w:rPr>
          <w:rFonts w:ascii="Verdana" w:eastAsia="Times New Roman" w:hAnsi="Verdana" w:cs="Times New Roman"/>
          <w:b/>
          <w:bCs/>
          <w:sz w:val="20"/>
          <w:szCs w:val="20"/>
          <w:lang w:val="fr-FR" w:eastAsia="nl-BE"/>
        </w:rPr>
        <w:t>, Brussel, 1878-1880.</w:t>
      </w:r>
    </w:p>
    <w:p w14:paraId="735F9499"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34D4B41C"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FRANSEN, J., </w:t>
      </w:r>
      <w:r w:rsidRPr="0089567D">
        <w:rPr>
          <w:rFonts w:ascii="Verdana" w:eastAsia="Times New Roman" w:hAnsi="Verdana" w:cs="Times New Roman"/>
          <w:b/>
          <w:bCs/>
          <w:sz w:val="20"/>
          <w:szCs w:val="20"/>
          <w:u w:val="single"/>
          <w:lang w:val="fr-FR" w:eastAsia="nl-BE"/>
        </w:rPr>
        <w:t>Les comédiens Français en Hollande au XVIIe et au XVIIIe siècles</w:t>
      </w:r>
      <w:r w:rsidRPr="0089567D">
        <w:rPr>
          <w:rFonts w:ascii="Verdana" w:eastAsia="Times New Roman" w:hAnsi="Verdana" w:cs="Times New Roman"/>
          <w:b/>
          <w:bCs/>
          <w:sz w:val="20"/>
          <w:szCs w:val="20"/>
          <w:lang w:val="fr-FR" w:eastAsia="nl-BE"/>
        </w:rPr>
        <w:t>, Parijs, 1925.</w:t>
      </w:r>
      <w:r w:rsidRPr="0089567D">
        <w:rPr>
          <w:rFonts w:ascii="Verdana" w:eastAsia="Times New Roman" w:hAnsi="Verdana" w:cs="Times New Roman"/>
          <w:b/>
          <w:bCs/>
          <w:sz w:val="20"/>
          <w:szCs w:val="20"/>
          <w:u w:val="single"/>
          <w:lang w:val="fr-FR" w:eastAsia="nl-BE"/>
        </w:rPr>
        <w:t xml:space="preserve"> </w:t>
      </w:r>
    </w:p>
    <w:p w14:paraId="5F0E59D5"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44991B0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GENARD, P., ed., </w:t>
      </w:r>
      <w:proofErr w:type="spellStart"/>
      <w:r w:rsidRPr="0089567D">
        <w:rPr>
          <w:rFonts w:ascii="Verdana" w:eastAsia="Times New Roman" w:hAnsi="Verdana" w:cs="Times New Roman"/>
          <w:b/>
          <w:bCs/>
          <w:sz w:val="20"/>
          <w:szCs w:val="20"/>
          <w:u w:val="single"/>
          <w:lang w:val="nl-NL" w:eastAsia="nl-BE"/>
        </w:rPr>
        <w:t>Antwerpsch</w:t>
      </w:r>
      <w:proofErr w:type="spellEnd"/>
      <w:r w:rsidRPr="0089567D">
        <w:rPr>
          <w:rFonts w:ascii="Verdana" w:eastAsia="Times New Roman" w:hAnsi="Verdana" w:cs="Times New Roman"/>
          <w:b/>
          <w:bCs/>
          <w:sz w:val="20"/>
          <w:szCs w:val="20"/>
          <w:u w:val="single"/>
          <w:lang w:val="nl-NL" w:eastAsia="nl-BE"/>
        </w:rPr>
        <w:t xml:space="preserve"> Archievenblad</w:t>
      </w:r>
      <w:r w:rsidRPr="0089567D">
        <w:rPr>
          <w:rFonts w:ascii="Verdana" w:eastAsia="Times New Roman" w:hAnsi="Verdana" w:cs="Times New Roman"/>
          <w:b/>
          <w:bCs/>
          <w:sz w:val="20"/>
          <w:szCs w:val="20"/>
          <w:lang w:val="nl-NL" w:eastAsia="nl-BE"/>
        </w:rPr>
        <w:t xml:space="preserve">, deel II, Antwerpen, </w:t>
      </w:r>
      <w:proofErr w:type="spellStart"/>
      <w:r w:rsidRPr="0089567D">
        <w:rPr>
          <w:rFonts w:ascii="Verdana" w:eastAsia="Times New Roman" w:hAnsi="Verdana" w:cs="Times New Roman"/>
          <w:b/>
          <w:bCs/>
          <w:sz w:val="20"/>
          <w:szCs w:val="20"/>
          <w:lang w:val="nl-NL" w:eastAsia="nl-BE"/>
        </w:rPr>
        <w:t>s.d</w:t>
      </w:r>
      <w:proofErr w:type="spellEnd"/>
      <w:r w:rsidRPr="0089567D">
        <w:rPr>
          <w:rFonts w:ascii="Verdana" w:eastAsia="Times New Roman" w:hAnsi="Verdana" w:cs="Times New Roman"/>
          <w:b/>
          <w:bCs/>
          <w:sz w:val="20"/>
          <w:szCs w:val="20"/>
          <w:lang w:val="nl-NL" w:eastAsia="nl-BE"/>
        </w:rPr>
        <w:t>.</w:t>
      </w:r>
    </w:p>
    <w:p w14:paraId="40AF469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F3407A4"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GENARD, P., </w:t>
      </w:r>
      <w:r w:rsidRPr="0089567D">
        <w:rPr>
          <w:rFonts w:ascii="Verdana" w:eastAsia="Times New Roman" w:hAnsi="Verdana" w:cs="Times New Roman"/>
          <w:b/>
          <w:bCs/>
          <w:sz w:val="20"/>
          <w:szCs w:val="20"/>
          <w:u w:val="single"/>
          <w:lang w:val="fr-FR" w:eastAsia="nl-BE"/>
        </w:rPr>
        <w:t>Armorial des institutions communales d’Anvers</w:t>
      </w:r>
      <w:r w:rsidRPr="0089567D">
        <w:rPr>
          <w:rFonts w:ascii="Verdana" w:eastAsia="Times New Roman" w:hAnsi="Verdana" w:cs="Times New Roman"/>
          <w:b/>
          <w:bCs/>
          <w:sz w:val="20"/>
          <w:szCs w:val="20"/>
          <w:lang w:val="fr-FR" w:eastAsia="nl-BE"/>
        </w:rPr>
        <w:t>, Antwerpen, 1883.</w:t>
      </w:r>
    </w:p>
    <w:p w14:paraId="2A15F0ED"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lastRenderedPageBreak/>
        <w:t> </w:t>
      </w:r>
    </w:p>
    <w:p w14:paraId="26C87F7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GEUDENS, E., </w:t>
      </w:r>
      <w:r w:rsidRPr="0089567D">
        <w:rPr>
          <w:rFonts w:ascii="Verdana" w:eastAsia="Times New Roman" w:hAnsi="Verdana" w:cs="Times New Roman"/>
          <w:b/>
          <w:bCs/>
          <w:sz w:val="20"/>
          <w:szCs w:val="20"/>
          <w:u w:val="single"/>
          <w:lang w:val="nl-NL" w:eastAsia="nl-BE"/>
        </w:rPr>
        <w:t>Beknopte geschiedenis van het St.-</w:t>
      </w:r>
      <w:proofErr w:type="spellStart"/>
      <w:r w:rsidRPr="0089567D">
        <w:rPr>
          <w:rFonts w:ascii="Verdana" w:eastAsia="Times New Roman" w:hAnsi="Verdana" w:cs="Times New Roman"/>
          <w:b/>
          <w:bCs/>
          <w:sz w:val="20"/>
          <w:szCs w:val="20"/>
          <w:u w:val="single"/>
          <w:lang w:val="nl-NL" w:eastAsia="nl-BE"/>
        </w:rPr>
        <w:t>Julianusgasthuis</w:t>
      </w:r>
      <w:proofErr w:type="spellEnd"/>
      <w:r w:rsidRPr="0089567D">
        <w:rPr>
          <w:rFonts w:ascii="Verdana" w:eastAsia="Times New Roman" w:hAnsi="Verdana" w:cs="Times New Roman"/>
          <w:b/>
          <w:bCs/>
          <w:sz w:val="20"/>
          <w:szCs w:val="20"/>
          <w:u w:val="single"/>
          <w:lang w:val="nl-NL" w:eastAsia="nl-BE"/>
        </w:rPr>
        <w:t xml:space="preserve"> van Antwerpen. Tot aandenken van het Zesde Eeuwfeest der stichting</w:t>
      </w:r>
      <w:r w:rsidRPr="0089567D">
        <w:rPr>
          <w:rFonts w:ascii="Verdana" w:eastAsia="Times New Roman" w:hAnsi="Verdana" w:cs="Times New Roman"/>
          <w:b/>
          <w:bCs/>
          <w:sz w:val="20"/>
          <w:szCs w:val="20"/>
          <w:lang w:val="nl-NL" w:eastAsia="nl-BE"/>
        </w:rPr>
        <w:t>, Antwerpen, 1903.</w:t>
      </w:r>
    </w:p>
    <w:p w14:paraId="74CF3AD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D10596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GEUDENS, E., </w:t>
      </w:r>
      <w:proofErr w:type="spellStart"/>
      <w:r w:rsidRPr="0089567D">
        <w:rPr>
          <w:rFonts w:ascii="Verdana" w:eastAsia="Times New Roman" w:hAnsi="Verdana" w:cs="Times New Roman"/>
          <w:b/>
          <w:bCs/>
          <w:sz w:val="20"/>
          <w:szCs w:val="20"/>
          <w:u w:val="single"/>
          <w:lang w:val="nl-NL" w:eastAsia="nl-BE"/>
        </w:rPr>
        <w:t>L’hôpital</w:t>
      </w:r>
      <w:proofErr w:type="spellEnd"/>
      <w:r w:rsidRPr="0089567D">
        <w:rPr>
          <w:rFonts w:ascii="Verdana" w:eastAsia="Times New Roman" w:hAnsi="Verdana" w:cs="Times New Roman"/>
          <w:b/>
          <w:bCs/>
          <w:sz w:val="20"/>
          <w:szCs w:val="20"/>
          <w:u w:val="single"/>
          <w:lang w:val="nl-NL" w:eastAsia="nl-BE"/>
        </w:rPr>
        <w:t xml:space="preserve"> St.-Julien et les </w:t>
      </w:r>
      <w:proofErr w:type="spellStart"/>
      <w:r w:rsidRPr="0089567D">
        <w:rPr>
          <w:rFonts w:ascii="Verdana" w:eastAsia="Times New Roman" w:hAnsi="Verdana" w:cs="Times New Roman"/>
          <w:b/>
          <w:bCs/>
          <w:sz w:val="20"/>
          <w:szCs w:val="20"/>
          <w:u w:val="single"/>
          <w:lang w:val="nl-NL" w:eastAsia="nl-BE"/>
        </w:rPr>
        <w:t>asiles</w:t>
      </w:r>
      <w:proofErr w:type="spellEnd"/>
      <w:r w:rsidRPr="0089567D">
        <w:rPr>
          <w:rFonts w:ascii="Verdana" w:eastAsia="Times New Roman" w:hAnsi="Verdana" w:cs="Times New Roman"/>
          <w:b/>
          <w:bCs/>
          <w:sz w:val="20"/>
          <w:szCs w:val="20"/>
          <w:u w:val="single"/>
          <w:lang w:val="nl-NL" w:eastAsia="nl-BE"/>
        </w:rPr>
        <w:t xml:space="preserve"> de nuit à </w:t>
      </w:r>
      <w:proofErr w:type="spellStart"/>
      <w:r w:rsidRPr="0089567D">
        <w:rPr>
          <w:rFonts w:ascii="Verdana" w:eastAsia="Times New Roman" w:hAnsi="Verdana" w:cs="Times New Roman"/>
          <w:b/>
          <w:bCs/>
          <w:sz w:val="20"/>
          <w:szCs w:val="20"/>
          <w:u w:val="single"/>
          <w:lang w:val="nl-NL" w:eastAsia="nl-BE"/>
        </w:rPr>
        <w:t>Anvers</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depuis</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le</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XIVe</w:t>
      </w:r>
      <w:proofErr w:type="spellEnd"/>
      <w:r w:rsidRPr="0089567D">
        <w:rPr>
          <w:rFonts w:ascii="Verdana" w:eastAsia="Times New Roman" w:hAnsi="Verdana" w:cs="Times New Roman"/>
          <w:b/>
          <w:bCs/>
          <w:sz w:val="20"/>
          <w:szCs w:val="20"/>
          <w:u w:val="single"/>
          <w:lang w:val="nl-NL" w:eastAsia="nl-BE"/>
        </w:rPr>
        <w:t xml:space="preserve"> siècle </w:t>
      </w:r>
      <w:proofErr w:type="spellStart"/>
      <w:r w:rsidRPr="0089567D">
        <w:rPr>
          <w:rFonts w:ascii="Verdana" w:eastAsia="Times New Roman" w:hAnsi="Verdana" w:cs="Times New Roman"/>
          <w:b/>
          <w:bCs/>
          <w:sz w:val="20"/>
          <w:szCs w:val="20"/>
          <w:u w:val="single"/>
          <w:lang w:val="nl-NL" w:eastAsia="nl-BE"/>
        </w:rPr>
        <w:t>jusqu’à</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nos</w:t>
      </w:r>
      <w:proofErr w:type="spellEnd"/>
      <w:r w:rsidRPr="0089567D">
        <w:rPr>
          <w:rFonts w:ascii="Verdana" w:eastAsia="Times New Roman" w:hAnsi="Verdana" w:cs="Times New Roman"/>
          <w:b/>
          <w:bCs/>
          <w:sz w:val="20"/>
          <w:szCs w:val="20"/>
          <w:u w:val="single"/>
          <w:lang w:val="nl-NL" w:eastAsia="nl-BE"/>
        </w:rPr>
        <w:t xml:space="preserve"> jours</w:t>
      </w:r>
      <w:r w:rsidRPr="0089567D">
        <w:rPr>
          <w:rFonts w:ascii="Verdana" w:eastAsia="Times New Roman" w:hAnsi="Verdana" w:cs="Times New Roman"/>
          <w:b/>
          <w:bCs/>
          <w:sz w:val="20"/>
          <w:szCs w:val="20"/>
          <w:lang w:val="nl-NL" w:eastAsia="nl-BE"/>
        </w:rPr>
        <w:t>, Antwerpen, 1887.</w:t>
      </w:r>
    </w:p>
    <w:p w14:paraId="07430A2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1E9616C"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GEUDENS, E., </w:t>
      </w:r>
      <w:r w:rsidRPr="0089567D">
        <w:rPr>
          <w:rFonts w:ascii="Verdana" w:eastAsia="Times New Roman" w:hAnsi="Verdana" w:cs="Times New Roman"/>
          <w:b/>
          <w:bCs/>
          <w:sz w:val="20"/>
          <w:szCs w:val="20"/>
          <w:u w:val="single"/>
          <w:lang w:val="fr-FR" w:eastAsia="nl-BE"/>
        </w:rPr>
        <w:t>Plans de l’ancien théâtre d’Anvers; avec une notice historique</w:t>
      </w:r>
      <w:r w:rsidRPr="0089567D">
        <w:rPr>
          <w:rFonts w:ascii="Verdana" w:eastAsia="Times New Roman" w:hAnsi="Verdana" w:cs="Times New Roman"/>
          <w:b/>
          <w:bCs/>
          <w:sz w:val="20"/>
          <w:szCs w:val="20"/>
          <w:lang w:val="fr-FR" w:eastAsia="nl-BE"/>
        </w:rPr>
        <w:t>, Antwerpen, 1901.</w:t>
      </w:r>
    </w:p>
    <w:p w14:paraId="614B2B3F"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1BC706E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GEUDENS, E., </w:t>
      </w:r>
      <w:r w:rsidRPr="0089567D">
        <w:rPr>
          <w:rFonts w:ascii="Verdana" w:eastAsia="Times New Roman" w:hAnsi="Verdana" w:cs="Times New Roman"/>
          <w:b/>
          <w:bCs/>
          <w:sz w:val="20"/>
          <w:szCs w:val="20"/>
          <w:u w:val="single"/>
          <w:lang w:val="nl-NL" w:eastAsia="nl-BE"/>
        </w:rPr>
        <w:t xml:space="preserve">Le </w:t>
      </w:r>
      <w:proofErr w:type="spellStart"/>
      <w:r w:rsidRPr="0089567D">
        <w:rPr>
          <w:rFonts w:ascii="Verdana" w:eastAsia="Times New Roman" w:hAnsi="Verdana" w:cs="Times New Roman"/>
          <w:b/>
          <w:bCs/>
          <w:sz w:val="20"/>
          <w:szCs w:val="20"/>
          <w:u w:val="single"/>
          <w:lang w:val="nl-NL" w:eastAsia="nl-BE"/>
        </w:rPr>
        <w:t>spectacle</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institution</w:t>
      </w:r>
      <w:proofErr w:type="spellEnd"/>
      <w:r w:rsidRPr="0089567D">
        <w:rPr>
          <w:rFonts w:ascii="Verdana" w:eastAsia="Times New Roman" w:hAnsi="Verdana" w:cs="Times New Roman"/>
          <w:b/>
          <w:bCs/>
          <w:sz w:val="20"/>
          <w:szCs w:val="20"/>
          <w:u w:val="single"/>
          <w:lang w:val="nl-NL" w:eastAsia="nl-BE"/>
        </w:rPr>
        <w:t xml:space="preserve"> de </w:t>
      </w:r>
      <w:proofErr w:type="spellStart"/>
      <w:r w:rsidRPr="0089567D">
        <w:rPr>
          <w:rFonts w:ascii="Verdana" w:eastAsia="Times New Roman" w:hAnsi="Verdana" w:cs="Times New Roman"/>
          <w:b/>
          <w:bCs/>
          <w:sz w:val="20"/>
          <w:szCs w:val="20"/>
          <w:u w:val="single"/>
          <w:lang w:val="nl-NL" w:eastAsia="nl-BE"/>
        </w:rPr>
        <w:t>bienfaisance</w:t>
      </w:r>
      <w:proofErr w:type="spellEnd"/>
      <w:r w:rsidRPr="0089567D">
        <w:rPr>
          <w:rFonts w:ascii="Verdana" w:eastAsia="Times New Roman" w:hAnsi="Verdana" w:cs="Times New Roman"/>
          <w:b/>
          <w:bCs/>
          <w:sz w:val="20"/>
          <w:szCs w:val="20"/>
          <w:u w:val="single"/>
          <w:lang w:val="nl-NL" w:eastAsia="nl-BE"/>
        </w:rPr>
        <w:t xml:space="preserve"> à </w:t>
      </w:r>
      <w:proofErr w:type="spellStart"/>
      <w:r w:rsidRPr="0089567D">
        <w:rPr>
          <w:rFonts w:ascii="Verdana" w:eastAsia="Times New Roman" w:hAnsi="Verdana" w:cs="Times New Roman"/>
          <w:b/>
          <w:bCs/>
          <w:sz w:val="20"/>
          <w:szCs w:val="20"/>
          <w:u w:val="single"/>
          <w:lang w:val="nl-NL" w:eastAsia="nl-BE"/>
        </w:rPr>
        <w:t>Anvers</w:t>
      </w:r>
      <w:proofErr w:type="spellEnd"/>
      <w:r w:rsidRPr="0089567D">
        <w:rPr>
          <w:rFonts w:ascii="Verdana" w:eastAsia="Times New Roman" w:hAnsi="Verdana" w:cs="Times New Roman"/>
          <w:b/>
          <w:bCs/>
          <w:sz w:val="20"/>
          <w:szCs w:val="20"/>
          <w:lang w:val="nl-NL" w:eastAsia="nl-BE"/>
        </w:rPr>
        <w:t>, 5 afleveringen in 1 boekdeel, Antwerpen, 1897-1901.</w:t>
      </w:r>
    </w:p>
    <w:p w14:paraId="3D5F83E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455496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GORIS, J.A., </w:t>
      </w:r>
      <w:r w:rsidRPr="0089567D">
        <w:rPr>
          <w:rFonts w:ascii="Verdana" w:eastAsia="Times New Roman" w:hAnsi="Verdana" w:cs="Times New Roman"/>
          <w:b/>
          <w:bCs/>
          <w:sz w:val="20"/>
          <w:szCs w:val="20"/>
          <w:u w:val="single"/>
          <w:lang w:val="nl-NL" w:eastAsia="nl-BE"/>
        </w:rPr>
        <w:t xml:space="preserve">Lof van Antwerpen. Hoe reizigers Antwerpen zagen, van de </w:t>
      </w:r>
      <w:proofErr w:type="spellStart"/>
      <w:r w:rsidRPr="0089567D">
        <w:rPr>
          <w:rFonts w:ascii="Verdana" w:eastAsia="Times New Roman" w:hAnsi="Verdana" w:cs="Times New Roman"/>
          <w:b/>
          <w:bCs/>
          <w:sz w:val="20"/>
          <w:szCs w:val="20"/>
          <w:u w:val="single"/>
          <w:lang w:val="nl-NL" w:eastAsia="nl-BE"/>
        </w:rPr>
        <w:t>Xvde</w:t>
      </w:r>
      <w:proofErr w:type="spellEnd"/>
      <w:r w:rsidRPr="0089567D">
        <w:rPr>
          <w:rFonts w:ascii="Verdana" w:eastAsia="Times New Roman" w:hAnsi="Verdana" w:cs="Times New Roman"/>
          <w:b/>
          <w:bCs/>
          <w:sz w:val="20"/>
          <w:szCs w:val="20"/>
          <w:u w:val="single"/>
          <w:lang w:val="nl-NL" w:eastAsia="nl-BE"/>
        </w:rPr>
        <w:t xml:space="preserve"> eeuw tot de </w:t>
      </w:r>
      <w:proofErr w:type="spellStart"/>
      <w:r w:rsidRPr="0089567D">
        <w:rPr>
          <w:rFonts w:ascii="Verdana" w:eastAsia="Times New Roman" w:hAnsi="Verdana" w:cs="Times New Roman"/>
          <w:b/>
          <w:bCs/>
          <w:sz w:val="20"/>
          <w:szCs w:val="20"/>
          <w:u w:val="single"/>
          <w:lang w:val="nl-NL" w:eastAsia="nl-BE"/>
        </w:rPr>
        <w:t>Xxde</w:t>
      </w:r>
      <w:proofErr w:type="spellEnd"/>
      <w:r w:rsidRPr="0089567D">
        <w:rPr>
          <w:rFonts w:ascii="Verdana" w:eastAsia="Times New Roman" w:hAnsi="Verdana" w:cs="Times New Roman"/>
          <w:b/>
          <w:bCs/>
          <w:sz w:val="20"/>
          <w:szCs w:val="20"/>
          <w:u w:val="single"/>
          <w:lang w:val="nl-NL" w:eastAsia="nl-BE"/>
        </w:rPr>
        <w:t xml:space="preserve"> eeuw</w:t>
      </w:r>
      <w:r w:rsidRPr="0089567D">
        <w:rPr>
          <w:rFonts w:ascii="Verdana" w:eastAsia="Times New Roman" w:hAnsi="Verdana" w:cs="Times New Roman"/>
          <w:b/>
          <w:bCs/>
          <w:sz w:val="20"/>
          <w:szCs w:val="20"/>
          <w:lang w:val="nl-NL" w:eastAsia="nl-BE"/>
        </w:rPr>
        <w:t>, Brussel, 1940.</w:t>
      </w:r>
    </w:p>
    <w:p w14:paraId="26ECFB1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C6A3816"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GREGOIR, E.G.J., </w:t>
      </w:r>
      <w:r w:rsidRPr="0089567D">
        <w:rPr>
          <w:rFonts w:ascii="Verdana" w:eastAsia="Times New Roman" w:hAnsi="Verdana" w:cs="Times New Roman"/>
          <w:b/>
          <w:bCs/>
          <w:sz w:val="20"/>
          <w:szCs w:val="20"/>
          <w:u w:val="single"/>
          <w:lang w:val="fr-FR" w:eastAsia="nl-BE"/>
        </w:rPr>
        <w:t>Notice historique sur l’opéra Français à Anvers et à Bruxelles</w:t>
      </w:r>
      <w:r w:rsidRPr="0089567D">
        <w:rPr>
          <w:rFonts w:ascii="Verdana" w:eastAsia="Times New Roman" w:hAnsi="Verdana" w:cs="Times New Roman"/>
          <w:b/>
          <w:bCs/>
          <w:sz w:val="20"/>
          <w:szCs w:val="20"/>
          <w:lang w:val="fr-FR" w:eastAsia="nl-BE"/>
        </w:rPr>
        <w:t>, Antwerpen, 1877.</w:t>
      </w:r>
    </w:p>
    <w:p w14:paraId="41F698CE"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2C50F792"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HACHET-SOUPLET, P., </w:t>
      </w:r>
      <w:r w:rsidRPr="0089567D">
        <w:rPr>
          <w:rFonts w:ascii="Verdana" w:eastAsia="Times New Roman" w:hAnsi="Verdana" w:cs="Times New Roman"/>
          <w:b/>
          <w:bCs/>
          <w:sz w:val="20"/>
          <w:szCs w:val="20"/>
          <w:u w:val="single"/>
          <w:lang w:val="fr-FR" w:eastAsia="nl-BE"/>
        </w:rPr>
        <w:t>Le dressage des animaux et les combats de bêtes</w:t>
      </w:r>
      <w:r w:rsidRPr="0089567D">
        <w:rPr>
          <w:rFonts w:ascii="Verdana" w:eastAsia="Times New Roman" w:hAnsi="Verdana" w:cs="Times New Roman"/>
          <w:b/>
          <w:bCs/>
          <w:sz w:val="20"/>
          <w:szCs w:val="20"/>
          <w:lang w:val="fr-FR" w:eastAsia="nl-BE"/>
        </w:rPr>
        <w:t>, Parijs, 1897.</w:t>
      </w:r>
    </w:p>
    <w:p w14:paraId="3936629F"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76724BA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HANOU, A., «26 januari 1720. Burgemeester en wethouders van Amsterdam verscherpen met een ‘Handhaving der Orde’ de sancties tegen misdragingen van publiek en acteurs in de Schouwburg. Iets over de sfeer in de Schouwburg”, in: R.L. ERENSTEIN, D. COIGNEAU, R. VAN GAAL, e.a., ed., </w:t>
      </w:r>
      <w:r w:rsidRPr="0089567D">
        <w:rPr>
          <w:rFonts w:ascii="Verdana" w:eastAsia="Times New Roman" w:hAnsi="Verdana" w:cs="Times New Roman"/>
          <w:b/>
          <w:bCs/>
          <w:sz w:val="20"/>
          <w:szCs w:val="20"/>
          <w:u w:val="single"/>
          <w:lang w:val="nl-NL" w:eastAsia="nl-BE"/>
        </w:rPr>
        <w:t>Theatergeschiedenis der Nederlanden. Tien eeuwen drama en theater in Nederland en Vlaanderen</w:t>
      </w:r>
      <w:r w:rsidRPr="0089567D">
        <w:rPr>
          <w:rFonts w:ascii="Verdana" w:eastAsia="Times New Roman" w:hAnsi="Verdana" w:cs="Times New Roman"/>
          <w:b/>
          <w:bCs/>
          <w:sz w:val="20"/>
          <w:szCs w:val="20"/>
          <w:lang w:val="nl-NL" w:eastAsia="nl-BE"/>
        </w:rPr>
        <w:t>, Amsterdam, 1996, p. 306-311.</w:t>
      </w:r>
    </w:p>
    <w:p w14:paraId="19CCE9A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52BCCE2"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HASQUIN, H., </w:t>
      </w:r>
      <w:proofErr w:type="spellStart"/>
      <w:r w:rsidRPr="0089567D">
        <w:rPr>
          <w:rFonts w:ascii="Verdana" w:eastAsia="Times New Roman" w:hAnsi="Verdana" w:cs="Times New Roman"/>
          <w:b/>
          <w:bCs/>
          <w:sz w:val="20"/>
          <w:szCs w:val="20"/>
          <w:lang w:val="fr-FR" w:eastAsia="nl-BE"/>
        </w:rPr>
        <w:t>ed</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u w:val="single"/>
          <w:lang w:val="fr-FR" w:eastAsia="nl-BE"/>
        </w:rPr>
        <w:t>Dictionnaire d’histoire de Belgique. Vingt siècles d’institutions. Les hommes, les faits</w:t>
      </w:r>
      <w:r w:rsidRPr="0089567D">
        <w:rPr>
          <w:rFonts w:ascii="Verdana" w:eastAsia="Times New Roman" w:hAnsi="Verdana" w:cs="Times New Roman"/>
          <w:b/>
          <w:bCs/>
          <w:sz w:val="20"/>
          <w:szCs w:val="20"/>
          <w:lang w:val="fr-FR" w:eastAsia="nl-BE"/>
        </w:rPr>
        <w:t>, Brussel, 1988.</w:t>
      </w:r>
    </w:p>
    <w:p w14:paraId="5C5FDC8E"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649D2759"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HOWARTH, W.D., CLARKE, J., FORMAN, E., </w:t>
      </w:r>
      <w:proofErr w:type="spellStart"/>
      <w:r w:rsidRPr="0089567D">
        <w:rPr>
          <w:rFonts w:ascii="Verdana" w:eastAsia="Times New Roman" w:hAnsi="Verdana" w:cs="Times New Roman"/>
          <w:b/>
          <w:bCs/>
          <w:sz w:val="20"/>
          <w:szCs w:val="20"/>
          <w:lang w:val="en-GB" w:eastAsia="nl-BE"/>
        </w:rPr>
        <w:t>e.a.</w:t>
      </w:r>
      <w:proofErr w:type="spellEnd"/>
      <w:r w:rsidRPr="0089567D">
        <w:rPr>
          <w:rFonts w:ascii="Verdana" w:eastAsia="Times New Roman" w:hAnsi="Verdana" w:cs="Times New Roman"/>
          <w:b/>
          <w:bCs/>
          <w:sz w:val="20"/>
          <w:szCs w:val="20"/>
          <w:lang w:val="en-GB" w:eastAsia="nl-BE"/>
        </w:rPr>
        <w:t xml:space="preserve">, </w:t>
      </w:r>
      <w:r w:rsidRPr="0089567D">
        <w:rPr>
          <w:rFonts w:ascii="Verdana" w:eastAsia="Times New Roman" w:hAnsi="Verdana" w:cs="Times New Roman"/>
          <w:b/>
          <w:bCs/>
          <w:sz w:val="20"/>
          <w:szCs w:val="20"/>
          <w:u w:val="single"/>
          <w:lang w:val="en-GB" w:eastAsia="nl-BE"/>
        </w:rPr>
        <w:t>French theatre in the neo-classical era, 1550-1789</w:t>
      </w:r>
      <w:r w:rsidRPr="0089567D">
        <w:rPr>
          <w:rFonts w:ascii="Verdana" w:eastAsia="Times New Roman" w:hAnsi="Verdana" w:cs="Times New Roman"/>
          <w:b/>
          <w:bCs/>
          <w:sz w:val="20"/>
          <w:szCs w:val="20"/>
          <w:lang w:val="en-GB" w:eastAsia="nl-BE"/>
        </w:rPr>
        <w:t>, Cambridge, 1997.</w:t>
      </w:r>
    </w:p>
    <w:p w14:paraId="7BFB7385"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sz w:val="24"/>
          <w:szCs w:val="24"/>
          <w:lang w:val="en-GB" w:eastAsia="nl-BE"/>
        </w:rPr>
        <w:t> </w:t>
      </w:r>
    </w:p>
    <w:p w14:paraId="788BAE9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xml:space="preserve">HUMMELEN, W.M.H., “Typen van toneelinrichting bij de rederijkers. De opvattingen van Endepols en </w:t>
      </w:r>
      <w:proofErr w:type="spellStart"/>
      <w:r w:rsidRPr="0089567D">
        <w:rPr>
          <w:rFonts w:ascii="Verdana" w:eastAsia="Times New Roman" w:hAnsi="Verdana" w:cs="Times New Roman"/>
          <w:b/>
          <w:bCs/>
          <w:sz w:val="20"/>
          <w:szCs w:val="20"/>
          <w:lang w:val="nl-NL" w:eastAsia="nl-BE"/>
        </w:rPr>
        <w:t>Kernodle</w:t>
      </w:r>
      <w:proofErr w:type="spellEnd"/>
      <w:r w:rsidRPr="0089567D">
        <w:rPr>
          <w:rFonts w:ascii="Verdana" w:eastAsia="Times New Roman" w:hAnsi="Verdana" w:cs="Times New Roman"/>
          <w:b/>
          <w:bCs/>
          <w:sz w:val="20"/>
          <w:szCs w:val="20"/>
          <w:lang w:val="nl-NL" w:eastAsia="nl-BE"/>
        </w:rPr>
        <w:t xml:space="preserve"> kritisch onderzocht, en geconfronteerd met conclusies op grond van werken van Jacob </w:t>
      </w:r>
      <w:proofErr w:type="spellStart"/>
      <w:r w:rsidRPr="0089567D">
        <w:rPr>
          <w:rFonts w:ascii="Verdana" w:eastAsia="Times New Roman" w:hAnsi="Verdana" w:cs="Times New Roman"/>
          <w:b/>
          <w:bCs/>
          <w:sz w:val="20"/>
          <w:szCs w:val="20"/>
          <w:lang w:val="nl-NL" w:eastAsia="nl-BE"/>
        </w:rPr>
        <w:t>Duym</w:t>
      </w:r>
      <w:proofErr w:type="spellEnd"/>
      <w:r w:rsidRPr="0089567D">
        <w:rPr>
          <w:rFonts w:ascii="Verdana" w:eastAsia="Times New Roman" w:hAnsi="Verdana" w:cs="Times New Roman"/>
          <w:b/>
          <w:bCs/>
          <w:sz w:val="20"/>
          <w:szCs w:val="20"/>
          <w:lang w:val="nl-NL" w:eastAsia="nl-BE"/>
        </w:rPr>
        <w:t xml:space="preserve"> en Willem van </w:t>
      </w:r>
      <w:proofErr w:type="spellStart"/>
      <w:r w:rsidRPr="0089567D">
        <w:rPr>
          <w:rFonts w:ascii="Verdana" w:eastAsia="Times New Roman" w:hAnsi="Verdana" w:cs="Times New Roman"/>
          <w:b/>
          <w:bCs/>
          <w:sz w:val="20"/>
          <w:szCs w:val="20"/>
          <w:lang w:val="nl-NL" w:eastAsia="nl-BE"/>
        </w:rPr>
        <w:t>Haecht</w:t>
      </w:r>
      <w:proofErr w:type="spellEnd"/>
      <w:r w:rsidRPr="0089567D">
        <w:rPr>
          <w:rFonts w:ascii="Verdana" w:eastAsia="Times New Roman" w:hAnsi="Verdana" w:cs="Times New Roman"/>
          <w:b/>
          <w:bCs/>
          <w:sz w:val="20"/>
          <w:szCs w:val="20"/>
          <w:lang w:val="nl-NL" w:eastAsia="nl-BE"/>
        </w:rPr>
        <w:t xml:space="preserve">”, in: </w:t>
      </w:r>
      <w:proofErr w:type="spellStart"/>
      <w:r w:rsidRPr="0089567D">
        <w:rPr>
          <w:rFonts w:ascii="Verdana" w:eastAsia="Times New Roman" w:hAnsi="Verdana" w:cs="Times New Roman"/>
          <w:b/>
          <w:bCs/>
          <w:sz w:val="20"/>
          <w:szCs w:val="20"/>
          <w:u w:val="single"/>
          <w:lang w:val="nl-NL" w:eastAsia="nl-BE"/>
        </w:rPr>
        <w:t>Studia</w:t>
      </w:r>
      <w:proofErr w:type="spellEnd"/>
      <w:r w:rsidRPr="0089567D">
        <w:rPr>
          <w:rFonts w:ascii="Verdana" w:eastAsia="Times New Roman" w:hAnsi="Verdana" w:cs="Times New Roman"/>
          <w:b/>
          <w:bCs/>
          <w:sz w:val="20"/>
          <w:szCs w:val="20"/>
          <w:u w:val="single"/>
          <w:lang w:val="nl-NL" w:eastAsia="nl-BE"/>
        </w:rPr>
        <w:t xml:space="preserve"> Neerlandica</w:t>
      </w:r>
      <w:r w:rsidRPr="0089567D">
        <w:rPr>
          <w:rFonts w:ascii="Verdana" w:eastAsia="Times New Roman" w:hAnsi="Verdana" w:cs="Times New Roman"/>
          <w:b/>
          <w:bCs/>
          <w:sz w:val="20"/>
          <w:szCs w:val="20"/>
          <w:lang w:val="nl-NL" w:eastAsia="nl-BE"/>
        </w:rPr>
        <w:t>, 1 (1970), p. 51-109.</w:t>
      </w:r>
    </w:p>
    <w:p w14:paraId="21B70CF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679154F"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ISHERWOOD, R.M., </w:t>
      </w:r>
      <w:r w:rsidRPr="0089567D">
        <w:rPr>
          <w:rFonts w:ascii="Verdana" w:eastAsia="Times New Roman" w:hAnsi="Verdana" w:cs="Times New Roman"/>
          <w:b/>
          <w:bCs/>
          <w:sz w:val="20"/>
          <w:szCs w:val="20"/>
          <w:u w:val="single"/>
          <w:lang w:val="en-GB" w:eastAsia="nl-BE"/>
        </w:rPr>
        <w:t>Farce and fantasy: popular entertainment in eighteenth-century Paris</w:t>
      </w:r>
      <w:r w:rsidRPr="0089567D">
        <w:rPr>
          <w:rFonts w:ascii="Verdana" w:eastAsia="Times New Roman" w:hAnsi="Verdana" w:cs="Times New Roman"/>
          <w:b/>
          <w:bCs/>
          <w:sz w:val="20"/>
          <w:szCs w:val="20"/>
          <w:lang w:val="en-GB" w:eastAsia="nl-BE"/>
        </w:rPr>
        <w:t>, New York, Oxford, 1986.</w:t>
      </w:r>
    </w:p>
    <w:p w14:paraId="6E33264D"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sz w:val="24"/>
          <w:szCs w:val="24"/>
          <w:lang w:val="en-GB" w:eastAsia="nl-BE"/>
        </w:rPr>
        <w:t> </w:t>
      </w:r>
    </w:p>
    <w:p w14:paraId="3B51576D"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Verdana" w:eastAsia="Times New Roman" w:hAnsi="Verdana" w:cs="Times New Roman"/>
          <w:b/>
          <w:bCs/>
          <w:sz w:val="20"/>
          <w:szCs w:val="20"/>
          <w:lang w:val="en-GB" w:eastAsia="nl-BE"/>
        </w:rPr>
        <w:t xml:space="preserve">JONHSON, J.H., “Musical experience and the formation of a French musical public”, in: </w:t>
      </w:r>
      <w:r w:rsidRPr="0089567D">
        <w:rPr>
          <w:rFonts w:ascii="Verdana" w:eastAsia="Times New Roman" w:hAnsi="Verdana" w:cs="Times New Roman"/>
          <w:b/>
          <w:bCs/>
          <w:sz w:val="20"/>
          <w:szCs w:val="20"/>
          <w:u w:val="single"/>
          <w:lang w:val="en-GB" w:eastAsia="nl-BE"/>
        </w:rPr>
        <w:t>Journal of modern history</w:t>
      </w:r>
      <w:r w:rsidRPr="0089567D">
        <w:rPr>
          <w:rFonts w:ascii="Verdana" w:eastAsia="Times New Roman" w:hAnsi="Verdana" w:cs="Times New Roman"/>
          <w:b/>
          <w:bCs/>
          <w:sz w:val="20"/>
          <w:szCs w:val="20"/>
          <w:lang w:val="en-GB" w:eastAsia="nl-BE"/>
        </w:rPr>
        <w:t>, 64 (</w:t>
      </w:r>
      <w:proofErr w:type="spellStart"/>
      <w:r w:rsidRPr="0089567D">
        <w:rPr>
          <w:rFonts w:ascii="Verdana" w:eastAsia="Times New Roman" w:hAnsi="Verdana" w:cs="Times New Roman"/>
          <w:b/>
          <w:bCs/>
          <w:sz w:val="20"/>
          <w:szCs w:val="20"/>
          <w:lang w:val="en-GB" w:eastAsia="nl-BE"/>
        </w:rPr>
        <w:t>juni</w:t>
      </w:r>
      <w:proofErr w:type="spellEnd"/>
      <w:r w:rsidRPr="0089567D">
        <w:rPr>
          <w:rFonts w:ascii="Verdana" w:eastAsia="Times New Roman" w:hAnsi="Verdana" w:cs="Times New Roman"/>
          <w:b/>
          <w:bCs/>
          <w:sz w:val="20"/>
          <w:szCs w:val="20"/>
          <w:lang w:val="en-GB" w:eastAsia="nl-BE"/>
        </w:rPr>
        <w:t xml:space="preserve"> 1992), p. 191-226.</w:t>
      </w:r>
    </w:p>
    <w:p w14:paraId="3A93C963"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en-GB" w:eastAsia="nl-BE"/>
        </w:rPr>
      </w:pPr>
      <w:r w:rsidRPr="0089567D">
        <w:rPr>
          <w:rFonts w:ascii="Times New Roman" w:eastAsia="Times New Roman" w:hAnsi="Times New Roman" w:cs="Times New Roman"/>
          <w:sz w:val="24"/>
          <w:szCs w:val="24"/>
          <w:lang w:val="en-GB" w:eastAsia="nl-BE"/>
        </w:rPr>
        <w:t> </w:t>
      </w:r>
    </w:p>
    <w:p w14:paraId="52A1BE2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KEERSMAEKERS, A. “</w:t>
      </w:r>
      <w:proofErr w:type="spellStart"/>
      <w:r w:rsidRPr="0089567D">
        <w:rPr>
          <w:rFonts w:ascii="Verdana" w:eastAsia="Times New Roman" w:hAnsi="Verdana" w:cs="Times New Roman"/>
          <w:b/>
          <w:bCs/>
          <w:sz w:val="20"/>
          <w:szCs w:val="20"/>
          <w:lang w:val="nl-NL" w:eastAsia="nl-BE"/>
        </w:rPr>
        <w:t>Guilliam</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Ogier</w:t>
      </w:r>
      <w:proofErr w:type="spellEnd"/>
      <w:r w:rsidRPr="0089567D">
        <w:rPr>
          <w:rFonts w:ascii="Verdana" w:eastAsia="Times New Roman" w:hAnsi="Verdana" w:cs="Times New Roman"/>
          <w:b/>
          <w:bCs/>
          <w:sz w:val="20"/>
          <w:szCs w:val="20"/>
          <w:lang w:val="nl-NL" w:eastAsia="nl-BE"/>
        </w:rPr>
        <w:t xml:space="preserve"> (1618-1689)”, in: </w:t>
      </w:r>
      <w:r w:rsidRPr="0089567D">
        <w:rPr>
          <w:rFonts w:ascii="Verdana" w:eastAsia="Times New Roman" w:hAnsi="Verdana" w:cs="Times New Roman"/>
          <w:b/>
          <w:bCs/>
          <w:sz w:val="20"/>
          <w:szCs w:val="20"/>
          <w:u w:val="single"/>
          <w:lang w:val="nl-NL" w:eastAsia="nl-BE"/>
        </w:rPr>
        <w:t>Antwerpen, tijdschrift der stad Antwerpen</w:t>
      </w:r>
      <w:r w:rsidRPr="0089567D">
        <w:rPr>
          <w:rFonts w:ascii="Verdana" w:eastAsia="Times New Roman" w:hAnsi="Verdana" w:cs="Times New Roman"/>
          <w:b/>
          <w:bCs/>
          <w:sz w:val="20"/>
          <w:szCs w:val="20"/>
          <w:lang w:val="nl-NL" w:eastAsia="nl-BE"/>
        </w:rPr>
        <w:t>, 14 (december 1968), p. 164-171.</w:t>
      </w:r>
    </w:p>
    <w:p w14:paraId="2209645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D5B4CF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KEERSMAEKERS, A. «De rederijkerskamers te Antwerpen: kanttekeningen in verband met ontstaan, samenstelling en ondergang», in: </w:t>
      </w:r>
      <w:r w:rsidRPr="0089567D">
        <w:rPr>
          <w:rFonts w:ascii="Verdana" w:eastAsia="Times New Roman" w:hAnsi="Verdana" w:cs="Times New Roman"/>
          <w:b/>
          <w:bCs/>
          <w:sz w:val="20"/>
          <w:szCs w:val="20"/>
          <w:u w:val="single"/>
          <w:lang w:val="nl-NL" w:eastAsia="nl-BE"/>
        </w:rPr>
        <w:t xml:space="preserve">Varia Historica </w:t>
      </w:r>
      <w:proofErr w:type="spellStart"/>
      <w:r w:rsidRPr="0089567D">
        <w:rPr>
          <w:rFonts w:ascii="Verdana" w:eastAsia="Times New Roman" w:hAnsi="Verdana" w:cs="Times New Roman"/>
          <w:b/>
          <w:bCs/>
          <w:sz w:val="20"/>
          <w:szCs w:val="20"/>
          <w:u w:val="single"/>
          <w:lang w:val="nl-NL" w:eastAsia="nl-BE"/>
        </w:rPr>
        <w:t>Brabantica</w:t>
      </w:r>
      <w:proofErr w:type="spellEnd"/>
      <w:r w:rsidRPr="0089567D">
        <w:rPr>
          <w:rFonts w:ascii="Verdana" w:eastAsia="Times New Roman" w:hAnsi="Verdana" w:cs="Times New Roman"/>
          <w:b/>
          <w:bCs/>
          <w:sz w:val="20"/>
          <w:szCs w:val="20"/>
          <w:lang w:val="nl-NL" w:eastAsia="nl-BE"/>
        </w:rPr>
        <w:t>, VI-VII (1978), p. 173-186.</w:t>
      </w:r>
    </w:p>
    <w:p w14:paraId="12A3DCF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360F60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KEERSMAEKERS, A., </w:t>
      </w:r>
      <w:r w:rsidRPr="0089567D">
        <w:rPr>
          <w:rFonts w:ascii="Verdana" w:eastAsia="Times New Roman" w:hAnsi="Verdana" w:cs="Times New Roman"/>
          <w:b/>
          <w:bCs/>
          <w:sz w:val="20"/>
          <w:szCs w:val="20"/>
          <w:u w:val="single"/>
          <w:lang w:val="nl-NL" w:eastAsia="nl-BE"/>
        </w:rPr>
        <w:t>Rederijkerskamers vroeger en nu</w:t>
      </w:r>
      <w:r w:rsidRPr="0089567D">
        <w:rPr>
          <w:rFonts w:ascii="Verdana" w:eastAsia="Times New Roman" w:hAnsi="Verdana" w:cs="Times New Roman"/>
          <w:b/>
          <w:bCs/>
          <w:sz w:val="20"/>
          <w:szCs w:val="20"/>
          <w:lang w:val="nl-NL" w:eastAsia="nl-BE"/>
        </w:rPr>
        <w:t xml:space="preserve">, Gent, 1959. </w:t>
      </w:r>
    </w:p>
    <w:p w14:paraId="29CA4B0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0ACE3AB"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LIEBRECHT, H., </w:t>
      </w:r>
      <w:r w:rsidRPr="0089567D">
        <w:rPr>
          <w:rFonts w:ascii="Verdana" w:eastAsia="Times New Roman" w:hAnsi="Verdana" w:cs="Times New Roman"/>
          <w:b/>
          <w:bCs/>
          <w:sz w:val="20"/>
          <w:szCs w:val="20"/>
          <w:u w:val="single"/>
          <w:lang w:val="fr-FR" w:eastAsia="nl-BE"/>
        </w:rPr>
        <w:t>Histoire du théâtre français à Bruxelles au XVIIe et au XVIIIe siècle</w:t>
      </w:r>
      <w:r w:rsidRPr="0089567D">
        <w:rPr>
          <w:rFonts w:ascii="Verdana" w:eastAsia="Times New Roman" w:hAnsi="Verdana" w:cs="Times New Roman"/>
          <w:b/>
          <w:bCs/>
          <w:sz w:val="20"/>
          <w:szCs w:val="20"/>
          <w:lang w:val="fr-FR" w:eastAsia="nl-BE"/>
        </w:rPr>
        <w:t>, Brussel, 1923.</w:t>
      </w:r>
    </w:p>
    <w:p w14:paraId="13A703B2"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09457EB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MANDERYCK, M., «Een tempel voor de muzen. De schouwburg van Pierre </w:t>
      </w:r>
      <w:proofErr w:type="spellStart"/>
      <w:r w:rsidRPr="0089567D">
        <w:rPr>
          <w:rFonts w:ascii="Verdana" w:eastAsia="Times New Roman" w:hAnsi="Verdana" w:cs="Times New Roman"/>
          <w:b/>
          <w:bCs/>
          <w:sz w:val="20"/>
          <w:szCs w:val="20"/>
          <w:lang w:val="nl-NL" w:eastAsia="nl-BE"/>
        </w:rPr>
        <w:t>Bourla</w:t>
      </w:r>
      <w:proofErr w:type="spellEnd"/>
      <w:r w:rsidRPr="0089567D">
        <w:rPr>
          <w:rFonts w:ascii="Verdana" w:eastAsia="Times New Roman" w:hAnsi="Verdana" w:cs="Times New Roman"/>
          <w:b/>
          <w:bCs/>
          <w:sz w:val="20"/>
          <w:szCs w:val="20"/>
          <w:lang w:val="nl-NL" w:eastAsia="nl-BE"/>
        </w:rPr>
        <w:t xml:space="preserve"> te Antwerpen”, in: </w:t>
      </w:r>
      <w:r w:rsidRPr="0089567D">
        <w:rPr>
          <w:rFonts w:ascii="Verdana" w:eastAsia="Times New Roman" w:hAnsi="Verdana" w:cs="Times New Roman"/>
          <w:b/>
          <w:bCs/>
          <w:sz w:val="20"/>
          <w:szCs w:val="20"/>
          <w:u w:val="single"/>
          <w:lang w:val="nl-NL" w:eastAsia="nl-BE"/>
        </w:rPr>
        <w:t>Monumenten en landschappen</w:t>
      </w:r>
      <w:r w:rsidRPr="0089567D">
        <w:rPr>
          <w:rFonts w:ascii="Verdana" w:eastAsia="Times New Roman" w:hAnsi="Verdana" w:cs="Times New Roman"/>
          <w:b/>
          <w:bCs/>
          <w:sz w:val="20"/>
          <w:szCs w:val="20"/>
          <w:lang w:val="nl-NL" w:eastAsia="nl-BE"/>
        </w:rPr>
        <w:t>, 12 (1993), p. 22-45.</w:t>
      </w:r>
    </w:p>
    <w:p w14:paraId="4A1AC4B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FF8731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w:t>
      </w:r>
      <w:proofErr w:type="spellStart"/>
      <w:r w:rsidRPr="0089567D">
        <w:rPr>
          <w:rFonts w:ascii="Verdana" w:eastAsia="Times New Roman" w:hAnsi="Verdana" w:cs="Times New Roman"/>
          <w:b/>
          <w:bCs/>
          <w:sz w:val="20"/>
          <w:szCs w:val="20"/>
          <w:lang w:val="nl-NL" w:eastAsia="nl-BE"/>
        </w:rPr>
        <w:t>Marivaux</w:t>
      </w:r>
      <w:proofErr w:type="spellEnd"/>
      <w:r w:rsidRPr="0089567D">
        <w:rPr>
          <w:rFonts w:ascii="Verdana" w:eastAsia="Times New Roman" w:hAnsi="Verdana" w:cs="Times New Roman"/>
          <w:b/>
          <w:bCs/>
          <w:sz w:val="20"/>
          <w:szCs w:val="20"/>
          <w:lang w:val="nl-NL" w:eastAsia="nl-BE"/>
        </w:rPr>
        <w:t xml:space="preserve">, Pierre </w:t>
      </w:r>
      <w:proofErr w:type="spellStart"/>
      <w:r w:rsidRPr="0089567D">
        <w:rPr>
          <w:rFonts w:ascii="Verdana" w:eastAsia="Times New Roman" w:hAnsi="Verdana" w:cs="Times New Roman"/>
          <w:b/>
          <w:bCs/>
          <w:sz w:val="20"/>
          <w:szCs w:val="20"/>
          <w:lang w:val="nl-NL" w:eastAsia="nl-BE"/>
        </w:rPr>
        <w:t>Carlet</w:t>
      </w:r>
      <w:proofErr w:type="spellEnd"/>
      <w:r w:rsidRPr="0089567D">
        <w:rPr>
          <w:rFonts w:ascii="Verdana" w:eastAsia="Times New Roman" w:hAnsi="Verdana" w:cs="Times New Roman"/>
          <w:b/>
          <w:bCs/>
          <w:sz w:val="20"/>
          <w:szCs w:val="20"/>
          <w:lang w:val="nl-NL" w:eastAsia="nl-BE"/>
        </w:rPr>
        <w:t xml:space="preserve"> de </w:t>
      </w:r>
      <w:proofErr w:type="spellStart"/>
      <w:r w:rsidRPr="0089567D">
        <w:rPr>
          <w:rFonts w:ascii="Verdana" w:eastAsia="Times New Roman" w:hAnsi="Verdana" w:cs="Times New Roman"/>
          <w:b/>
          <w:bCs/>
          <w:sz w:val="20"/>
          <w:szCs w:val="20"/>
          <w:lang w:val="nl-NL" w:eastAsia="nl-BE"/>
        </w:rPr>
        <w:t>Chamblain</w:t>
      </w:r>
      <w:proofErr w:type="spellEnd"/>
      <w:r w:rsidRPr="0089567D">
        <w:rPr>
          <w:rFonts w:ascii="Verdana" w:eastAsia="Times New Roman" w:hAnsi="Verdana" w:cs="Times New Roman"/>
          <w:b/>
          <w:bCs/>
          <w:sz w:val="20"/>
          <w:szCs w:val="20"/>
          <w:lang w:val="nl-NL" w:eastAsia="nl-BE"/>
        </w:rPr>
        <w:t xml:space="preserve"> de”, in: </w:t>
      </w:r>
      <w:r w:rsidRPr="0089567D">
        <w:rPr>
          <w:rFonts w:ascii="Verdana" w:eastAsia="Times New Roman" w:hAnsi="Verdana" w:cs="Times New Roman"/>
          <w:b/>
          <w:bCs/>
          <w:sz w:val="20"/>
          <w:szCs w:val="20"/>
          <w:u w:val="single"/>
          <w:lang w:val="nl-NL" w:eastAsia="nl-BE"/>
        </w:rPr>
        <w:t>Grote Winkler Prins Encyclopedie</w:t>
      </w:r>
      <w:r w:rsidRPr="0089567D">
        <w:rPr>
          <w:rFonts w:ascii="Verdana" w:eastAsia="Times New Roman" w:hAnsi="Verdana" w:cs="Times New Roman"/>
          <w:b/>
          <w:bCs/>
          <w:sz w:val="20"/>
          <w:szCs w:val="20"/>
          <w:lang w:val="nl-NL" w:eastAsia="nl-BE"/>
        </w:rPr>
        <w:t>, deel 15, Amsterdam en Antwerpen, 1992, p. 357.</w:t>
      </w:r>
    </w:p>
    <w:p w14:paraId="796453C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8EF076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MEEWIS, W., </w:t>
      </w:r>
      <w:r w:rsidRPr="0089567D">
        <w:rPr>
          <w:rFonts w:ascii="Verdana" w:eastAsia="Times New Roman" w:hAnsi="Verdana" w:cs="Times New Roman"/>
          <w:b/>
          <w:bCs/>
          <w:sz w:val="20"/>
          <w:szCs w:val="20"/>
          <w:u w:val="single"/>
          <w:lang w:val="nl-NL" w:eastAsia="nl-BE"/>
        </w:rPr>
        <w:t>De vierschaar. De criminele rechtspraak in het oude Antwerpen van de veertiende tot het einde van de achttiende eeuw</w:t>
      </w:r>
      <w:r w:rsidRPr="0089567D">
        <w:rPr>
          <w:rFonts w:ascii="Verdana" w:eastAsia="Times New Roman" w:hAnsi="Verdana" w:cs="Times New Roman"/>
          <w:b/>
          <w:bCs/>
          <w:sz w:val="20"/>
          <w:szCs w:val="20"/>
          <w:lang w:val="nl-NL" w:eastAsia="nl-BE"/>
        </w:rPr>
        <w:t>, Kapellen, 1992.</w:t>
      </w:r>
    </w:p>
    <w:p w14:paraId="24FCF6D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796042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“Molière”, in: </w:t>
      </w:r>
      <w:r w:rsidRPr="0089567D">
        <w:rPr>
          <w:rFonts w:ascii="Verdana" w:eastAsia="Times New Roman" w:hAnsi="Verdana" w:cs="Times New Roman"/>
          <w:b/>
          <w:bCs/>
          <w:sz w:val="20"/>
          <w:szCs w:val="20"/>
          <w:u w:val="single"/>
          <w:lang w:val="nl-NL" w:eastAsia="nl-BE"/>
        </w:rPr>
        <w:t>Grote Winkler Prins Encyclopedie</w:t>
      </w:r>
      <w:r w:rsidRPr="0089567D">
        <w:rPr>
          <w:rFonts w:ascii="Verdana" w:eastAsia="Times New Roman" w:hAnsi="Verdana" w:cs="Times New Roman"/>
          <w:b/>
          <w:bCs/>
          <w:sz w:val="20"/>
          <w:szCs w:val="20"/>
          <w:lang w:val="nl-NL" w:eastAsia="nl-BE"/>
        </w:rPr>
        <w:t>, deel 16, Amsterdam en Antwerpen, 1992, p. 242-243.</w:t>
      </w:r>
    </w:p>
    <w:p w14:paraId="712902A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D58E338"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MONTEYNE, L., </w:t>
      </w:r>
      <w:r w:rsidRPr="0089567D">
        <w:rPr>
          <w:rFonts w:ascii="Verdana" w:eastAsia="Times New Roman" w:hAnsi="Verdana" w:cs="Times New Roman"/>
          <w:b/>
          <w:bCs/>
          <w:sz w:val="20"/>
          <w:szCs w:val="20"/>
          <w:u w:val="single"/>
          <w:lang w:val="nl-NL" w:eastAsia="nl-BE"/>
        </w:rPr>
        <w:t>Drama en toneel van Oost en West door de tijden heen</w:t>
      </w:r>
      <w:r w:rsidRPr="0089567D">
        <w:rPr>
          <w:rFonts w:ascii="Verdana" w:eastAsia="Times New Roman" w:hAnsi="Verdana" w:cs="Times New Roman"/>
          <w:b/>
          <w:bCs/>
          <w:sz w:val="20"/>
          <w:szCs w:val="20"/>
          <w:lang w:val="nl-NL" w:eastAsia="nl-BE"/>
        </w:rPr>
        <w:t>, Antwerpen, Brussel en Gent, 1949.</w:t>
      </w:r>
    </w:p>
    <w:p w14:paraId="6611A7B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lastRenderedPageBreak/>
        <w:t> </w:t>
      </w:r>
    </w:p>
    <w:p w14:paraId="4E5B350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MORTIER, R., “De Franstalige literatuur”, in: H. HASQUIN, e.a., ed., </w:t>
      </w:r>
      <w:r w:rsidRPr="0089567D">
        <w:rPr>
          <w:rFonts w:ascii="Verdana" w:eastAsia="Times New Roman" w:hAnsi="Verdana" w:cs="Times New Roman"/>
          <w:b/>
          <w:bCs/>
          <w:sz w:val="20"/>
          <w:szCs w:val="20"/>
          <w:u w:val="single"/>
          <w:lang w:val="nl-NL" w:eastAsia="nl-BE"/>
        </w:rPr>
        <w:t>Oostenrijks België, 1713-1794. De Zuidelijke Nederlanden onder de Oostenrijkse Habsburgers</w:t>
      </w:r>
      <w:r w:rsidRPr="0089567D">
        <w:rPr>
          <w:rFonts w:ascii="Verdana" w:eastAsia="Times New Roman" w:hAnsi="Verdana" w:cs="Times New Roman"/>
          <w:b/>
          <w:bCs/>
          <w:sz w:val="20"/>
          <w:szCs w:val="20"/>
          <w:lang w:val="nl-NL" w:eastAsia="nl-BE"/>
        </w:rPr>
        <w:t xml:space="preserve"> (Gemeentekrediet van België), Brussel, 1987, p. 263-300.</w:t>
      </w:r>
    </w:p>
    <w:p w14:paraId="1C0E0D7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227190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MORTIER, R., “Son </w:t>
      </w:r>
      <w:proofErr w:type="spellStart"/>
      <w:r w:rsidRPr="0089567D">
        <w:rPr>
          <w:rFonts w:ascii="Verdana" w:eastAsia="Times New Roman" w:hAnsi="Verdana" w:cs="Times New Roman"/>
          <w:b/>
          <w:bCs/>
          <w:sz w:val="20"/>
          <w:szCs w:val="20"/>
          <w:lang w:val="nl-NL" w:eastAsia="nl-BE"/>
        </w:rPr>
        <w:t>Altesse</w:t>
      </w:r>
      <w:proofErr w:type="spellEnd"/>
      <w:r w:rsidRPr="0089567D">
        <w:rPr>
          <w:rFonts w:ascii="Verdana" w:eastAsia="Times New Roman" w:hAnsi="Verdana" w:cs="Times New Roman"/>
          <w:b/>
          <w:bCs/>
          <w:sz w:val="20"/>
          <w:szCs w:val="20"/>
          <w:lang w:val="nl-NL" w:eastAsia="nl-BE"/>
        </w:rPr>
        <w:t xml:space="preserve"> Monseigneur </w:t>
      </w:r>
      <w:proofErr w:type="spellStart"/>
      <w:r w:rsidRPr="0089567D">
        <w:rPr>
          <w:rFonts w:ascii="Verdana" w:eastAsia="Times New Roman" w:hAnsi="Verdana" w:cs="Times New Roman"/>
          <w:b/>
          <w:bCs/>
          <w:sz w:val="20"/>
          <w:szCs w:val="20"/>
          <w:lang w:val="nl-NL" w:eastAsia="nl-BE"/>
        </w:rPr>
        <w:t>le</w:t>
      </w:r>
      <w:proofErr w:type="spellEnd"/>
      <w:r w:rsidRPr="0089567D">
        <w:rPr>
          <w:rFonts w:ascii="Verdana" w:eastAsia="Times New Roman" w:hAnsi="Verdana" w:cs="Times New Roman"/>
          <w:b/>
          <w:bCs/>
          <w:sz w:val="20"/>
          <w:szCs w:val="20"/>
          <w:lang w:val="nl-NL" w:eastAsia="nl-BE"/>
        </w:rPr>
        <w:t xml:space="preserve"> Prince de </w:t>
      </w:r>
      <w:proofErr w:type="spellStart"/>
      <w:r w:rsidRPr="0089567D">
        <w:rPr>
          <w:rFonts w:ascii="Verdana" w:eastAsia="Times New Roman" w:hAnsi="Verdana" w:cs="Times New Roman"/>
          <w:b/>
          <w:bCs/>
          <w:sz w:val="20"/>
          <w:szCs w:val="20"/>
          <w:lang w:val="nl-NL" w:eastAsia="nl-BE"/>
        </w:rPr>
        <w:t>Ligne</w:t>
      </w:r>
      <w:proofErr w:type="spellEnd"/>
      <w:r w:rsidRPr="0089567D">
        <w:rPr>
          <w:rFonts w:ascii="Verdana" w:eastAsia="Times New Roman" w:hAnsi="Verdana" w:cs="Times New Roman"/>
          <w:b/>
          <w:bCs/>
          <w:sz w:val="20"/>
          <w:szCs w:val="20"/>
          <w:lang w:val="nl-NL" w:eastAsia="nl-BE"/>
        </w:rPr>
        <w:t xml:space="preserve">”, in: G. COLIN, C. BRUNEEL, L. DHONDT, e.a., ed., </w:t>
      </w:r>
      <w:r w:rsidRPr="0089567D">
        <w:rPr>
          <w:rFonts w:ascii="Verdana" w:eastAsia="Times New Roman" w:hAnsi="Verdana" w:cs="Times New Roman"/>
          <w:b/>
          <w:bCs/>
          <w:sz w:val="20"/>
          <w:szCs w:val="20"/>
          <w:u w:val="single"/>
          <w:lang w:val="nl-NL" w:eastAsia="nl-BE"/>
        </w:rPr>
        <w:t>De Verlichting in de Oostenrijkse Nederlanden en het Prinsbisdom Luik. Tentoonstelling van 27 juli tot 20 augustus 1983</w:t>
      </w:r>
      <w:r w:rsidRPr="0089567D">
        <w:rPr>
          <w:rFonts w:ascii="Verdana" w:eastAsia="Times New Roman" w:hAnsi="Verdana" w:cs="Times New Roman"/>
          <w:b/>
          <w:bCs/>
          <w:sz w:val="20"/>
          <w:szCs w:val="20"/>
          <w:lang w:val="nl-NL" w:eastAsia="nl-BE"/>
        </w:rPr>
        <w:t>, Brussel, 1983, p. 200-203.</w:t>
      </w:r>
    </w:p>
    <w:p w14:paraId="10F7B4A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9DA2A5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eastAsia="nl-BE"/>
        </w:rPr>
        <w:t xml:space="preserve">MUIR, E., </w:t>
      </w:r>
      <w:proofErr w:type="spellStart"/>
      <w:r w:rsidRPr="0089567D">
        <w:rPr>
          <w:rFonts w:ascii="Verdana" w:eastAsia="Times New Roman" w:hAnsi="Verdana" w:cs="Times New Roman"/>
          <w:b/>
          <w:bCs/>
          <w:sz w:val="20"/>
          <w:szCs w:val="20"/>
          <w:u w:val="single"/>
          <w:lang w:eastAsia="nl-BE"/>
        </w:rPr>
        <w:t>Ritual</w:t>
      </w:r>
      <w:proofErr w:type="spellEnd"/>
      <w:r w:rsidRPr="0089567D">
        <w:rPr>
          <w:rFonts w:ascii="Verdana" w:eastAsia="Times New Roman" w:hAnsi="Verdana" w:cs="Times New Roman"/>
          <w:b/>
          <w:bCs/>
          <w:sz w:val="20"/>
          <w:szCs w:val="20"/>
          <w:u w:val="single"/>
          <w:lang w:eastAsia="nl-BE"/>
        </w:rPr>
        <w:t xml:space="preserve"> in </w:t>
      </w:r>
      <w:proofErr w:type="spellStart"/>
      <w:r w:rsidRPr="0089567D">
        <w:rPr>
          <w:rFonts w:ascii="Verdana" w:eastAsia="Times New Roman" w:hAnsi="Verdana" w:cs="Times New Roman"/>
          <w:b/>
          <w:bCs/>
          <w:sz w:val="20"/>
          <w:szCs w:val="20"/>
          <w:u w:val="single"/>
          <w:lang w:eastAsia="nl-BE"/>
        </w:rPr>
        <w:t>Early</w:t>
      </w:r>
      <w:proofErr w:type="spellEnd"/>
      <w:r w:rsidRPr="0089567D">
        <w:rPr>
          <w:rFonts w:ascii="Verdana" w:eastAsia="Times New Roman" w:hAnsi="Verdana" w:cs="Times New Roman"/>
          <w:b/>
          <w:bCs/>
          <w:sz w:val="20"/>
          <w:szCs w:val="20"/>
          <w:u w:val="single"/>
          <w:lang w:eastAsia="nl-BE"/>
        </w:rPr>
        <w:t xml:space="preserve"> Modern Europe</w:t>
      </w:r>
      <w:r w:rsidRPr="0089567D">
        <w:rPr>
          <w:rFonts w:ascii="Verdana" w:eastAsia="Times New Roman" w:hAnsi="Verdana" w:cs="Times New Roman"/>
          <w:b/>
          <w:bCs/>
          <w:sz w:val="20"/>
          <w:szCs w:val="20"/>
          <w:lang w:eastAsia="nl-BE"/>
        </w:rPr>
        <w:t>, Cambridge, U.P., 1997</w:t>
      </w:r>
    </w:p>
    <w:p w14:paraId="1197CE0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7C7F51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PAIS-MINNE, E., «</w:t>
      </w:r>
      <w:proofErr w:type="spellStart"/>
      <w:r w:rsidRPr="0089567D">
        <w:rPr>
          <w:rFonts w:ascii="Verdana" w:eastAsia="Times New Roman" w:hAnsi="Verdana" w:cs="Times New Roman"/>
          <w:b/>
          <w:bCs/>
          <w:sz w:val="20"/>
          <w:szCs w:val="20"/>
          <w:lang w:val="nl-NL" w:eastAsia="nl-BE"/>
        </w:rPr>
        <w:t>Geudens</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Edmond</w:t>
      </w:r>
      <w:proofErr w:type="spellEnd"/>
      <w:r w:rsidRPr="0089567D">
        <w:rPr>
          <w:rFonts w:ascii="Verdana" w:eastAsia="Times New Roman" w:hAnsi="Verdana" w:cs="Times New Roman"/>
          <w:b/>
          <w:bCs/>
          <w:sz w:val="20"/>
          <w:szCs w:val="20"/>
          <w:lang w:val="nl-NL" w:eastAsia="nl-BE"/>
        </w:rPr>
        <w:t xml:space="preserve">, historicus, archivaris der Burgerlijke Godshuizen en van de O.-L.-V.-kerk te Antwerpen”, in: </w:t>
      </w:r>
      <w:r w:rsidRPr="0089567D">
        <w:rPr>
          <w:rFonts w:ascii="Verdana" w:eastAsia="Times New Roman" w:hAnsi="Verdana" w:cs="Times New Roman"/>
          <w:b/>
          <w:bCs/>
          <w:sz w:val="20"/>
          <w:szCs w:val="20"/>
          <w:u w:val="single"/>
          <w:lang w:val="nl-NL" w:eastAsia="nl-BE"/>
        </w:rPr>
        <w:t>Nationaal Biografisch Woordenboek</w:t>
      </w:r>
      <w:r w:rsidRPr="0089567D">
        <w:rPr>
          <w:rFonts w:ascii="Verdana" w:eastAsia="Times New Roman" w:hAnsi="Verdana" w:cs="Times New Roman"/>
          <w:b/>
          <w:bCs/>
          <w:sz w:val="20"/>
          <w:szCs w:val="20"/>
          <w:lang w:val="nl-NL" w:eastAsia="nl-BE"/>
        </w:rPr>
        <w:t>, deel 1, Brussel, 1964, kol. 551-552.</w:t>
      </w:r>
    </w:p>
    <w:p w14:paraId="1D12CB6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510EF0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PAIS-MINNE, E., «Weldadigheidsinstellingen en sociale toestanden”, in: </w:t>
      </w:r>
      <w:r w:rsidRPr="0089567D">
        <w:rPr>
          <w:rFonts w:ascii="Verdana" w:eastAsia="Times New Roman" w:hAnsi="Verdana" w:cs="Times New Roman"/>
          <w:b/>
          <w:bCs/>
          <w:sz w:val="20"/>
          <w:szCs w:val="20"/>
          <w:u w:val="single"/>
          <w:lang w:val="nl-NL" w:eastAsia="nl-BE"/>
        </w:rPr>
        <w:t>Antwerpen in de 18</w:t>
      </w:r>
      <w:r w:rsidRPr="0089567D">
        <w:rPr>
          <w:rFonts w:ascii="Verdana" w:eastAsia="Times New Roman" w:hAnsi="Verdana" w:cs="Times New Roman"/>
          <w:b/>
          <w:bCs/>
          <w:sz w:val="20"/>
          <w:szCs w:val="20"/>
          <w:u w:val="single"/>
          <w:vertAlign w:val="superscript"/>
          <w:lang w:val="nl-NL" w:eastAsia="nl-BE"/>
        </w:rPr>
        <w:t>de</w:t>
      </w:r>
      <w:r w:rsidRPr="0089567D">
        <w:rPr>
          <w:rFonts w:ascii="Verdana" w:eastAsia="Times New Roman" w:hAnsi="Verdana" w:cs="Times New Roman"/>
          <w:b/>
          <w:bCs/>
          <w:sz w:val="20"/>
          <w:szCs w:val="20"/>
          <w:u w:val="single"/>
          <w:lang w:val="nl-NL" w:eastAsia="nl-BE"/>
        </w:rPr>
        <w:t xml:space="preserve"> eeuw: instellingen, economie en cultuur</w:t>
      </w:r>
      <w:r w:rsidRPr="0089567D">
        <w:rPr>
          <w:rFonts w:ascii="Verdana" w:eastAsia="Times New Roman" w:hAnsi="Verdana" w:cs="Times New Roman"/>
          <w:b/>
          <w:bCs/>
          <w:sz w:val="20"/>
          <w:szCs w:val="20"/>
          <w:lang w:val="nl-NL" w:eastAsia="nl-BE"/>
        </w:rPr>
        <w:t xml:space="preserve"> (Genootschap voor Antwerpse geschiedenis, 3), Antwerpen, 1952, p. 156-186.</w:t>
      </w:r>
    </w:p>
    <w:p w14:paraId="25AFA30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E0D631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POFFE, E., </w:t>
      </w:r>
      <w:r w:rsidRPr="0089567D">
        <w:rPr>
          <w:rFonts w:ascii="Verdana" w:eastAsia="Times New Roman" w:hAnsi="Verdana" w:cs="Times New Roman"/>
          <w:b/>
          <w:bCs/>
          <w:sz w:val="20"/>
          <w:szCs w:val="20"/>
          <w:u w:val="single"/>
          <w:lang w:val="nl-NL" w:eastAsia="nl-BE"/>
        </w:rPr>
        <w:t xml:space="preserve">Antwerpen in den </w:t>
      </w:r>
      <w:proofErr w:type="spellStart"/>
      <w:r w:rsidRPr="0089567D">
        <w:rPr>
          <w:rFonts w:ascii="Verdana" w:eastAsia="Times New Roman" w:hAnsi="Verdana" w:cs="Times New Roman"/>
          <w:b/>
          <w:bCs/>
          <w:sz w:val="20"/>
          <w:szCs w:val="20"/>
          <w:u w:val="single"/>
          <w:lang w:val="nl-NL" w:eastAsia="nl-BE"/>
        </w:rPr>
        <w:t>XVIIIe</w:t>
      </w:r>
      <w:proofErr w:type="spellEnd"/>
      <w:r w:rsidRPr="0089567D">
        <w:rPr>
          <w:rFonts w:ascii="Verdana" w:eastAsia="Times New Roman" w:hAnsi="Verdana" w:cs="Times New Roman"/>
          <w:b/>
          <w:bCs/>
          <w:sz w:val="20"/>
          <w:szCs w:val="20"/>
          <w:u w:val="single"/>
          <w:lang w:val="nl-NL" w:eastAsia="nl-BE"/>
        </w:rPr>
        <w:t xml:space="preserve"> eeuw, na den inval der </w:t>
      </w:r>
      <w:proofErr w:type="spellStart"/>
      <w:r w:rsidRPr="0089567D">
        <w:rPr>
          <w:rFonts w:ascii="Verdana" w:eastAsia="Times New Roman" w:hAnsi="Verdana" w:cs="Times New Roman"/>
          <w:b/>
          <w:bCs/>
          <w:sz w:val="20"/>
          <w:szCs w:val="20"/>
          <w:u w:val="single"/>
          <w:lang w:val="nl-NL" w:eastAsia="nl-BE"/>
        </w:rPr>
        <w:t>Franschen</w:t>
      </w:r>
      <w:proofErr w:type="spellEnd"/>
      <w:r w:rsidRPr="0089567D">
        <w:rPr>
          <w:rFonts w:ascii="Verdana" w:eastAsia="Times New Roman" w:hAnsi="Verdana" w:cs="Times New Roman"/>
          <w:b/>
          <w:bCs/>
          <w:sz w:val="20"/>
          <w:szCs w:val="20"/>
          <w:lang w:val="nl-NL" w:eastAsia="nl-BE"/>
        </w:rPr>
        <w:t>, Antwerpen, 1897.</w:t>
      </w:r>
    </w:p>
    <w:p w14:paraId="42A00BC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0F0ACA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POFFE, E., </w:t>
      </w:r>
      <w:r w:rsidRPr="0089567D">
        <w:rPr>
          <w:rFonts w:ascii="Verdana" w:eastAsia="Times New Roman" w:hAnsi="Verdana" w:cs="Times New Roman"/>
          <w:b/>
          <w:bCs/>
          <w:sz w:val="20"/>
          <w:szCs w:val="20"/>
          <w:u w:val="single"/>
          <w:lang w:val="nl-NL" w:eastAsia="nl-BE"/>
        </w:rPr>
        <w:t xml:space="preserve">Antwerpen in den </w:t>
      </w:r>
      <w:proofErr w:type="spellStart"/>
      <w:r w:rsidRPr="0089567D">
        <w:rPr>
          <w:rFonts w:ascii="Verdana" w:eastAsia="Times New Roman" w:hAnsi="Verdana" w:cs="Times New Roman"/>
          <w:b/>
          <w:bCs/>
          <w:sz w:val="20"/>
          <w:szCs w:val="20"/>
          <w:u w:val="single"/>
          <w:lang w:val="nl-NL" w:eastAsia="nl-BE"/>
        </w:rPr>
        <w:t>XVIIIe</w:t>
      </w:r>
      <w:proofErr w:type="spellEnd"/>
      <w:r w:rsidRPr="0089567D">
        <w:rPr>
          <w:rFonts w:ascii="Verdana" w:eastAsia="Times New Roman" w:hAnsi="Verdana" w:cs="Times New Roman"/>
          <w:b/>
          <w:bCs/>
          <w:sz w:val="20"/>
          <w:szCs w:val="20"/>
          <w:u w:val="single"/>
          <w:lang w:val="nl-NL" w:eastAsia="nl-BE"/>
        </w:rPr>
        <w:t xml:space="preserve"> eeuw, vóór den inval der </w:t>
      </w:r>
      <w:proofErr w:type="spellStart"/>
      <w:r w:rsidRPr="0089567D">
        <w:rPr>
          <w:rFonts w:ascii="Verdana" w:eastAsia="Times New Roman" w:hAnsi="Verdana" w:cs="Times New Roman"/>
          <w:b/>
          <w:bCs/>
          <w:sz w:val="20"/>
          <w:szCs w:val="20"/>
          <w:u w:val="single"/>
          <w:lang w:val="nl-NL" w:eastAsia="nl-BE"/>
        </w:rPr>
        <w:t>Franschen</w:t>
      </w:r>
      <w:proofErr w:type="spellEnd"/>
      <w:r w:rsidRPr="0089567D">
        <w:rPr>
          <w:rFonts w:ascii="Verdana" w:eastAsia="Times New Roman" w:hAnsi="Verdana" w:cs="Times New Roman"/>
          <w:b/>
          <w:bCs/>
          <w:sz w:val="20"/>
          <w:szCs w:val="20"/>
          <w:u w:val="single"/>
          <w:lang w:val="nl-NL" w:eastAsia="nl-BE"/>
        </w:rPr>
        <w:t>. Godsdienst, zeden, gebruiken, vermaken, kostwinning, handel, nijverheid, onderwijs, geneeskunde en gerecht</w:t>
      </w:r>
      <w:r w:rsidRPr="0089567D">
        <w:rPr>
          <w:rFonts w:ascii="Verdana" w:eastAsia="Times New Roman" w:hAnsi="Verdana" w:cs="Times New Roman"/>
          <w:b/>
          <w:bCs/>
          <w:sz w:val="20"/>
          <w:szCs w:val="20"/>
          <w:lang w:val="nl-NL" w:eastAsia="nl-BE"/>
        </w:rPr>
        <w:t>, Gent, 1895.</w:t>
      </w:r>
    </w:p>
    <w:p w14:paraId="7C1B866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7014A6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PORTEMAN, K., “9 september 1616. De heilige Jan </w:t>
      </w:r>
      <w:proofErr w:type="spellStart"/>
      <w:r w:rsidRPr="0089567D">
        <w:rPr>
          <w:rFonts w:ascii="Verdana" w:eastAsia="Times New Roman" w:hAnsi="Verdana" w:cs="Times New Roman"/>
          <w:b/>
          <w:bCs/>
          <w:sz w:val="20"/>
          <w:szCs w:val="20"/>
          <w:lang w:val="nl-NL" w:eastAsia="nl-BE"/>
        </w:rPr>
        <w:t>Berchmans</w:t>
      </w:r>
      <w:proofErr w:type="spellEnd"/>
      <w:r w:rsidRPr="0089567D">
        <w:rPr>
          <w:rFonts w:ascii="Verdana" w:eastAsia="Times New Roman" w:hAnsi="Verdana" w:cs="Times New Roman"/>
          <w:b/>
          <w:bCs/>
          <w:sz w:val="20"/>
          <w:szCs w:val="20"/>
          <w:lang w:val="nl-NL" w:eastAsia="nl-BE"/>
        </w:rPr>
        <w:t xml:space="preserve"> speelt te Mechelen de rol van de H. </w:t>
      </w:r>
      <w:proofErr w:type="spellStart"/>
      <w:r w:rsidRPr="0089567D">
        <w:rPr>
          <w:rFonts w:ascii="Verdana" w:eastAsia="Times New Roman" w:hAnsi="Verdana" w:cs="Times New Roman"/>
          <w:b/>
          <w:bCs/>
          <w:sz w:val="20"/>
          <w:szCs w:val="20"/>
          <w:lang w:val="nl-NL" w:eastAsia="nl-BE"/>
        </w:rPr>
        <w:t>Nathalia</w:t>
      </w:r>
      <w:proofErr w:type="spellEnd"/>
      <w:r w:rsidRPr="0089567D">
        <w:rPr>
          <w:rFonts w:ascii="Verdana" w:eastAsia="Times New Roman" w:hAnsi="Verdana" w:cs="Times New Roman"/>
          <w:b/>
          <w:bCs/>
          <w:sz w:val="20"/>
          <w:szCs w:val="20"/>
          <w:lang w:val="nl-NL" w:eastAsia="nl-BE"/>
        </w:rPr>
        <w:t xml:space="preserve">. Het jezuïetentoneel in de Zuidelijke Nederlanden”, in: R.L. ERENSTEIN, D. COIGNEAU, R. VAN GAAL, e.a., ed., </w:t>
      </w:r>
      <w:r w:rsidRPr="0089567D">
        <w:rPr>
          <w:rFonts w:ascii="Verdana" w:eastAsia="Times New Roman" w:hAnsi="Verdana" w:cs="Times New Roman"/>
          <w:b/>
          <w:bCs/>
          <w:sz w:val="20"/>
          <w:szCs w:val="20"/>
          <w:u w:val="single"/>
          <w:lang w:val="nl-NL" w:eastAsia="nl-BE"/>
        </w:rPr>
        <w:t>Theatergeschiedenis der Nederlanden. Tien eeuwen drama en theater in Nederland en Vlaanderen</w:t>
      </w:r>
      <w:r w:rsidRPr="0089567D">
        <w:rPr>
          <w:rFonts w:ascii="Verdana" w:eastAsia="Times New Roman" w:hAnsi="Verdana" w:cs="Times New Roman"/>
          <w:b/>
          <w:bCs/>
          <w:sz w:val="20"/>
          <w:szCs w:val="20"/>
          <w:lang w:val="nl-NL" w:eastAsia="nl-BE"/>
        </w:rPr>
        <w:t>, Amsterdam, 1996, p. 170-177.</w:t>
      </w:r>
    </w:p>
    <w:p w14:paraId="178F676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37E66B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PRIMS, F., “Het eerste theaterspel in vastentijd te Antwerpen. 1785”, in: </w:t>
      </w:r>
      <w:proofErr w:type="spellStart"/>
      <w:r w:rsidRPr="0089567D">
        <w:rPr>
          <w:rFonts w:ascii="Verdana" w:eastAsia="Times New Roman" w:hAnsi="Verdana" w:cs="Times New Roman"/>
          <w:b/>
          <w:bCs/>
          <w:sz w:val="20"/>
          <w:szCs w:val="20"/>
          <w:u w:val="single"/>
          <w:lang w:val="nl-NL" w:eastAsia="nl-BE"/>
        </w:rPr>
        <w:t>Antwerpiensia</w:t>
      </w:r>
      <w:proofErr w:type="spellEnd"/>
      <w:r w:rsidRPr="0089567D">
        <w:rPr>
          <w:rFonts w:ascii="Verdana" w:eastAsia="Times New Roman" w:hAnsi="Verdana" w:cs="Times New Roman"/>
          <w:b/>
          <w:bCs/>
          <w:sz w:val="20"/>
          <w:szCs w:val="20"/>
          <w:lang w:val="nl-NL" w:eastAsia="nl-BE"/>
        </w:rPr>
        <w:t>, 17 (1946), p. 139-147.</w:t>
      </w:r>
    </w:p>
    <w:p w14:paraId="5336FF8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FF4B1E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xml:space="preserve">PRIMS, F. “Het </w:t>
      </w:r>
      <w:proofErr w:type="spellStart"/>
      <w:r w:rsidRPr="0089567D">
        <w:rPr>
          <w:rFonts w:ascii="Verdana" w:eastAsia="Times New Roman" w:hAnsi="Verdana" w:cs="Times New Roman"/>
          <w:b/>
          <w:bCs/>
          <w:sz w:val="20"/>
          <w:szCs w:val="20"/>
          <w:lang w:val="nl-NL" w:eastAsia="nl-BE"/>
        </w:rPr>
        <w:t>Vlaamsch</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tooneel</w:t>
      </w:r>
      <w:proofErr w:type="spellEnd"/>
      <w:r w:rsidRPr="0089567D">
        <w:rPr>
          <w:rFonts w:ascii="Verdana" w:eastAsia="Times New Roman" w:hAnsi="Verdana" w:cs="Times New Roman"/>
          <w:b/>
          <w:bCs/>
          <w:sz w:val="20"/>
          <w:szCs w:val="20"/>
          <w:lang w:val="nl-NL" w:eastAsia="nl-BE"/>
        </w:rPr>
        <w:t xml:space="preserve"> der </w:t>
      </w:r>
      <w:proofErr w:type="spellStart"/>
      <w:r w:rsidRPr="0089567D">
        <w:rPr>
          <w:rFonts w:ascii="Verdana" w:eastAsia="Times New Roman" w:hAnsi="Verdana" w:cs="Times New Roman"/>
          <w:b/>
          <w:bCs/>
          <w:sz w:val="20"/>
          <w:szCs w:val="20"/>
          <w:lang w:val="nl-NL" w:eastAsia="nl-BE"/>
        </w:rPr>
        <w:t>Antwerpsche</w:t>
      </w:r>
      <w:proofErr w:type="spellEnd"/>
      <w:r w:rsidRPr="0089567D">
        <w:rPr>
          <w:rFonts w:ascii="Verdana" w:eastAsia="Times New Roman" w:hAnsi="Verdana" w:cs="Times New Roman"/>
          <w:b/>
          <w:bCs/>
          <w:sz w:val="20"/>
          <w:szCs w:val="20"/>
          <w:lang w:val="nl-NL" w:eastAsia="nl-BE"/>
        </w:rPr>
        <w:t xml:space="preserve"> Augustijnen”, in: </w:t>
      </w:r>
      <w:r w:rsidRPr="0089567D">
        <w:rPr>
          <w:rFonts w:ascii="Verdana" w:eastAsia="Times New Roman" w:hAnsi="Verdana" w:cs="Times New Roman"/>
          <w:b/>
          <w:bCs/>
          <w:sz w:val="20"/>
          <w:szCs w:val="20"/>
          <w:u w:val="single"/>
          <w:lang w:val="nl-NL" w:eastAsia="nl-BE"/>
        </w:rPr>
        <w:t>Verhandelingen en Mededelingen der Koninklijke Vlaamse Academie voor Taal –en Letterkunde</w:t>
      </w:r>
      <w:r w:rsidRPr="0089567D">
        <w:rPr>
          <w:rFonts w:ascii="Verdana" w:eastAsia="Times New Roman" w:hAnsi="Verdana" w:cs="Times New Roman"/>
          <w:b/>
          <w:bCs/>
          <w:sz w:val="20"/>
          <w:szCs w:val="20"/>
          <w:lang w:val="nl-NL" w:eastAsia="nl-BE"/>
        </w:rPr>
        <w:t xml:space="preserve"> (1936), p. 237-249.</w:t>
      </w:r>
    </w:p>
    <w:p w14:paraId="695AEEE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08BB5B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PUT, E., </w:t>
      </w:r>
      <w:r w:rsidRPr="0089567D">
        <w:rPr>
          <w:rFonts w:ascii="Verdana" w:eastAsia="Times New Roman" w:hAnsi="Verdana" w:cs="Times New Roman"/>
          <w:b/>
          <w:bCs/>
          <w:sz w:val="20"/>
          <w:szCs w:val="20"/>
          <w:u w:val="single"/>
          <w:lang w:val="nl-NL" w:eastAsia="nl-BE"/>
        </w:rPr>
        <w:t>Onrust in de zielzorg. J.T.J. Wellens, 17</w:t>
      </w:r>
      <w:r w:rsidRPr="0089567D">
        <w:rPr>
          <w:rFonts w:ascii="Verdana" w:eastAsia="Times New Roman" w:hAnsi="Verdana" w:cs="Times New Roman"/>
          <w:b/>
          <w:bCs/>
          <w:sz w:val="20"/>
          <w:szCs w:val="20"/>
          <w:u w:val="single"/>
          <w:vertAlign w:val="superscript"/>
          <w:lang w:val="nl-NL" w:eastAsia="nl-BE"/>
        </w:rPr>
        <w:t>de</w:t>
      </w:r>
      <w:r w:rsidRPr="0089567D">
        <w:rPr>
          <w:rFonts w:ascii="Verdana" w:eastAsia="Times New Roman" w:hAnsi="Verdana" w:cs="Times New Roman"/>
          <w:b/>
          <w:bCs/>
          <w:sz w:val="20"/>
          <w:szCs w:val="20"/>
          <w:u w:val="single"/>
          <w:lang w:val="nl-NL" w:eastAsia="nl-BE"/>
        </w:rPr>
        <w:t xml:space="preserve"> bisschop van Antwerpen, en zijn pastoraal beleid (1776-1784)</w:t>
      </w:r>
      <w:r w:rsidRPr="0089567D">
        <w:rPr>
          <w:rFonts w:ascii="Verdana" w:eastAsia="Times New Roman" w:hAnsi="Verdana" w:cs="Times New Roman"/>
          <w:b/>
          <w:bCs/>
          <w:sz w:val="20"/>
          <w:szCs w:val="20"/>
          <w:lang w:val="nl-NL" w:eastAsia="nl-BE"/>
        </w:rPr>
        <w:t>, Brussel, 1983.</w:t>
      </w:r>
    </w:p>
    <w:p w14:paraId="6AC6DDE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A3B0DF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PUT, E., “Tussen </w:t>
      </w:r>
      <w:proofErr w:type="spellStart"/>
      <w:r w:rsidRPr="0089567D">
        <w:rPr>
          <w:rFonts w:ascii="Verdana" w:eastAsia="Times New Roman" w:hAnsi="Verdana" w:cs="Times New Roman"/>
          <w:b/>
          <w:bCs/>
          <w:sz w:val="20"/>
          <w:szCs w:val="20"/>
          <w:lang w:val="nl-NL" w:eastAsia="nl-BE"/>
        </w:rPr>
        <w:t>Ketstraat</w:t>
      </w:r>
      <w:proofErr w:type="spellEnd"/>
      <w:r w:rsidRPr="0089567D">
        <w:rPr>
          <w:rFonts w:ascii="Verdana" w:eastAsia="Times New Roman" w:hAnsi="Verdana" w:cs="Times New Roman"/>
          <w:b/>
          <w:bCs/>
          <w:sz w:val="20"/>
          <w:szCs w:val="20"/>
          <w:lang w:val="nl-NL" w:eastAsia="nl-BE"/>
        </w:rPr>
        <w:t xml:space="preserve"> en </w:t>
      </w:r>
      <w:proofErr w:type="spellStart"/>
      <w:r w:rsidRPr="0089567D">
        <w:rPr>
          <w:rFonts w:ascii="Verdana" w:eastAsia="Times New Roman" w:hAnsi="Verdana" w:cs="Times New Roman"/>
          <w:b/>
          <w:bCs/>
          <w:sz w:val="20"/>
          <w:szCs w:val="20"/>
          <w:lang w:val="nl-NL" w:eastAsia="nl-BE"/>
        </w:rPr>
        <w:t>Conscienceplein</w:t>
      </w:r>
      <w:proofErr w:type="spellEnd"/>
      <w:r w:rsidRPr="0089567D">
        <w:rPr>
          <w:rFonts w:ascii="Verdana" w:eastAsia="Times New Roman" w:hAnsi="Verdana" w:cs="Times New Roman"/>
          <w:b/>
          <w:bCs/>
          <w:sz w:val="20"/>
          <w:szCs w:val="20"/>
          <w:lang w:val="nl-NL" w:eastAsia="nl-BE"/>
        </w:rPr>
        <w:t xml:space="preserve">”, in: K. VAN ISACKER, R. VAN UYTVEN, ed., </w:t>
      </w:r>
      <w:r w:rsidRPr="0089567D">
        <w:rPr>
          <w:rFonts w:ascii="Verdana" w:eastAsia="Times New Roman" w:hAnsi="Verdana" w:cs="Times New Roman"/>
          <w:b/>
          <w:bCs/>
          <w:sz w:val="20"/>
          <w:szCs w:val="20"/>
          <w:u w:val="single"/>
          <w:lang w:val="nl-NL" w:eastAsia="nl-BE"/>
        </w:rPr>
        <w:t>Antwerpen, 12 eeuwen geschiedenis en cultuur</w:t>
      </w:r>
      <w:r w:rsidRPr="0089567D">
        <w:rPr>
          <w:rFonts w:ascii="Verdana" w:eastAsia="Times New Roman" w:hAnsi="Verdana" w:cs="Times New Roman"/>
          <w:b/>
          <w:bCs/>
          <w:sz w:val="20"/>
          <w:szCs w:val="20"/>
          <w:lang w:val="nl-NL" w:eastAsia="nl-BE"/>
        </w:rPr>
        <w:t>, Antwerpen, 1986, p. 269-280.</w:t>
      </w:r>
    </w:p>
    <w:p w14:paraId="769418C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A880FF2"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nl-NL" w:eastAsia="nl-BE"/>
        </w:rPr>
        <w:t xml:space="preserve">PUT, E., “Van bisschop De Gentis tot deken Sterckx”, in: K. VAN ISACKER en R. VAN UYTVEN, ed., </w:t>
      </w:r>
      <w:r w:rsidRPr="0089567D">
        <w:rPr>
          <w:rFonts w:ascii="Verdana" w:eastAsia="Times New Roman" w:hAnsi="Verdana" w:cs="Times New Roman"/>
          <w:b/>
          <w:bCs/>
          <w:sz w:val="20"/>
          <w:szCs w:val="20"/>
          <w:u w:val="single"/>
          <w:lang w:val="nl-NL" w:eastAsia="nl-BE"/>
        </w:rPr>
        <w:t xml:space="preserve">Antwerpen. </w:t>
      </w:r>
      <w:proofErr w:type="spellStart"/>
      <w:r w:rsidRPr="0089567D">
        <w:rPr>
          <w:rFonts w:ascii="Verdana" w:eastAsia="Times New Roman" w:hAnsi="Verdana" w:cs="Times New Roman"/>
          <w:b/>
          <w:bCs/>
          <w:sz w:val="20"/>
          <w:szCs w:val="20"/>
          <w:u w:val="single"/>
          <w:lang w:val="fr-FR" w:eastAsia="nl-BE"/>
        </w:rPr>
        <w:t>Twaalf</w:t>
      </w:r>
      <w:proofErr w:type="spellEnd"/>
      <w:r w:rsidRPr="0089567D">
        <w:rPr>
          <w:rFonts w:ascii="Verdana" w:eastAsia="Times New Roman" w:hAnsi="Verdana" w:cs="Times New Roman"/>
          <w:b/>
          <w:bCs/>
          <w:sz w:val="20"/>
          <w:szCs w:val="20"/>
          <w:u w:val="single"/>
          <w:lang w:val="fr-FR" w:eastAsia="nl-BE"/>
        </w:rPr>
        <w:t xml:space="preserve"> </w:t>
      </w:r>
      <w:proofErr w:type="spellStart"/>
      <w:r w:rsidRPr="0089567D">
        <w:rPr>
          <w:rFonts w:ascii="Verdana" w:eastAsia="Times New Roman" w:hAnsi="Verdana" w:cs="Times New Roman"/>
          <w:b/>
          <w:bCs/>
          <w:sz w:val="20"/>
          <w:szCs w:val="20"/>
          <w:u w:val="single"/>
          <w:lang w:val="fr-FR" w:eastAsia="nl-BE"/>
        </w:rPr>
        <w:t>eeuwen</w:t>
      </w:r>
      <w:proofErr w:type="spellEnd"/>
      <w:r w:rsidRPr="0089567D">
        <w:rPr>
          <w:rFonts w:ascii="Verdana" w:eastAsia="Times New Roman" w:hAnsi="Verdana" w:cs="Times New Roman"/>
          <w:b/>
          <w:bCs/>
          <w:sz w:val="20"/>
          <w:szCs w:val="20"/>
          <w:u w:val="single"/>
          <w:lang w:val="fr-FR" w:eastAsia="nl-BE"/>
        </w:rPr>
        <w:t xml:space="preserve"> </w:t>
      </w:r>
      <w:proofErr w:type="spellStart"/>
      <w:r w:rsidRPr="0089567D">
        <w:rPr>
          <w:rFonts w:ascii="Verdana" w:eastAsia="Times New Roman" w:hAnsi="Verdana" w:cs="Times New Roman"/>
          <w:b/>
          <w:bCs/>
          <w:sz w:val="20"/>
          <w:szCs w:val="20"/>
          <w:u w:val="single"/>
          <w:lang w:val="fr-FR" w:eastAsia="nl-BE"/>
        </w:rPr>
        <w:t>geschiedenis</w:t>
      </w:r>
      <w:proofErr w:type="spellEnd"/>
      <w:r w:rsidRPr="0089567D">
        <w:rPr>
          <w:rFonts w:ascii="Verdana" w:eastAsia="Times New Roman" w:hAnsi="Verdana" w:cs="Times New Roman"/>
          <w:b/>
          <w:bCs/>
          <w:sz w:val="20"/>
          <w:szCs w:val="20"/>
          <w:u w:val="single"/>
          <w:lang w:val="fr-FR" w:eastAsia="nl-BE"/>
        </w:rPr>
        <w:t xml:space="preserve"> en </w:t>
      </w:r>
      <w:proofErr w:type="spellStart"/>
      <w:r w:rsidRPr="0089567D">
        <w:rPr>
          <w:rFonts w:ascii="Verdana" w:eastAsia="Times New Roman" w:hAnsi="Verdana" w:cs="Times New Roman"/>
          <w:b/>
          <w:bCs/>
          <w:sz w:val="20"/>
          <w:szCs w:val="20"/>
          <w:u w:val="single"/>
          <w:lang w:val="fr-FR" w:eastAsia="nl-BE"/>
        </w:rPr>
        <w:t>cultuur</w:t>
      </w:r>
      <w:proofErr w:type="spellEnd"/>
      <w:r w:rsidRPr="0089567D">
        <w:rPr>
          <w:rFonts w:ascii="Verdana" w:eastAsia="Times New Roman" w:hAnsi="Verdana" w:cs="Times New Roman"/>
          <w:b/>
          <w:bCs/>
          <w:sz w:val="20"/>
          <w:szCs w:val="20"/>
          <w:lang w:val="fr-FR" w:eastAsia="nl-BE"/>
        </w:rPr>
        <w:t>, 1986, p. 261-268.</w:t>
      </w:r>
    </w:p>
    <w:p w14:paraId="40D8757B"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4B1FBCDC"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PUTTEMANS, A. </w:t>
      </w:r>
      <w:r w:rsidRPr="0089567D">
        <w:rPr>
          <w:rFonts w:ascii="Verdana" w:eastAsia="Times New Roman" w:hAnsi="Verdana" w:cs="Times New Roman"/>
          <w:b/>
          <w:bCs/>
          <w:sz w:val="20"/>
          <w:szCs w:val="20"/>
          <w:u w:val="single"/>
          <w:lang w:val="fr-FR" w:eastAsia="nl-BE"/>
        </w:rPr>
        <w:t>La censure dans les Pays-Bas Autrichiens</w:t>
      </w:r>
      <w:r w:rsidRPr="0089567D">
        <w:rPr>
          <w:rFonts w:ascii="Verdana" w:eastAsia="Times New Roman" w:hAnsi="Verdana" w:cs="Times New Roman"/>
          <w:b/>
          <w:bCs/>
          <w:sz w:val="20"/>
          <w:szCs w:val="20"/>
          <w:lang w:val="fr-FR" w:eastAsia="nl-BE"/>
        </w:rPr>
        <w:t>, Brussel, 1935.</w:t>
      </w:r>
    </w:p>
    <w:p w14:paraId="1B9D2136"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760FCD8F"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QUENIART, J., </w:t>
      </w:r>
      <w:r w:rsidRPr="0089567D">
        <w:rPr>
          <w:rFonts w:ascii="Verdana" w:eastAsia="Times New Roman" w:hAnsi="Verdana" w:cs="Times New Roman"/>
          <w:b/>
          <w:bCs/>
          <w:sz w:val="20"/>
          <w:szCs w:val="20"/>
          <w:u w:val="single"/>
          <w:lang w:val="fr-FR" w:eastAsia="nl-BE"/>
        </w:rPr>
        <w:t>Les Hommes, l’Eglise et Dieu dans la France du XVIIIe siècle</w:t>
      </w:r>
      <w:r w:rsidRPr="0089567D">
        <w:rPr>
          <w:rFonts w:ascii="Verdana" w:eastAsia="Times New Roman" w:hAnsi="Verdana" w:cs="Times New Roman"/>
          <w:b/>
          <w:bCs/>
          <w:sz w:val="20"/>
          <w:szCs w:val="20"/>
          <w:lang w:val="fr-FR" w:eastAsia="nl-BE"/>
        </w:rPr>
        <w:t>, Parijs, 1978.</w:t>
      </w:r>
    </w:p>
    <w:p w14:paraId="574DE8F3"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62EE91C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RASCH, R., “Operatroepen in Amsterdam, 1750-1763”, in: </w:t>
      </w:r>
      <w:r w:rsidRPr="0089567D">
        <w:rPr>
          <w:rFonts w:ascii="Verdana" w:eastAsia="Times New Roman" w:hAnsi="Verdana" w:cs="Times New Roman"/>
          <w:b/>
          <w:bCs/>
          <w:sz w:val="20"/>
          <w:szCs w:val="20"/>
          <w:u w:val="single"/>
          <w:lang w:val="nl-NL" w:eastAsia="nl-BE"/>
        </w:rPr>
        <w:t>De achttiende eeuw. Documentatieblad van de werkgroep achttiende eeuw</w:t>
      </w:r>
      <w:r w:rsidRPr="0089567D">
        <w:rPr>
          <w:rFonts w:ascii="Verdana" w:eastAsia="Times New Roman" w:hAnsi="Verdana" w:cs="Times New Roman"/>
          <w:b/>
          <w:bCs/>
          <w:sz w:val="20"/>
          <w:szCs w:val="20"/>
          <w:lang w:val="nl-NL" w:eastAsia="nl-BE"/>
        </w:rPr>
        <w:t>, 29 (1997), p. 169-189.</w:t>
      </w:r>
    </w:p>
    <w:p w14:paraId="755CA2BD"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DDC261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w:t>
      </w:r>
      <w:proofErr w:type="spellStart"/>
      <w:r w:rsidRPr="0089567D">
        <w:rPr>
          <w:rFonts w:ascii="Verdana" w:eastAsia="Times New Roman" w:hAnsi="Verdana" w:cs="Times New Roman"/>
          <w:b/>
          <w:bCs/>
          <w:sz w:val="20"/>
          <w:szCs w:val="20"/>
          <w:lang w:val="nl-NL" w:eastAsia="nl-BE"/>
        </w:rPr>
        <w:t>Regnard</w:t>
      </w:r>
      <w:proofErr w:type="spellEnd"/>
      <w:r w:rsidRPr="0089567D">
        <w:rPr>
          <w:rFonts w:ascii="Verdana" w:eastAsia="Times New Roman" w:hAnsi="Verdana" w:cs="Times New Roman"/>
          <w:b/>
          <w:bCs/>
          <w:sz w:val="20"/>
          <w:szCs w:val="20"/>
          <w:lang w:val="nl-NL" w:eastAsia="nl-BE"/>
        </w:rPr>
        <w:t xml:space="preserve">, Jean-François”, in: </w:t>
      </w:r>
      <w:r w:rsidRPr="0089567D">
        <w:rPr>
          <w:rFonts w:ascii="Verdana" w:eastAsia="Times New Roman" w:hAnsi="Verdana" w:cs="Times New Roman"/>
          <w:b/>
          <w:bCs/>
          <w:sz w:val="20"/>
          <w:szCs w:val="20"/>
          <w:u w:val="single"/>
          <w:lang w:val="nl-NL" w:eastAsia="nl-BE"/>
        </w:rPr>
        <w:t>Grote Winkler Prins Encyclopedie</w:t>
      </w:r>
      <w:r w:rsidRPr="0089567D">
        <w:rPr>
          <w:rFonts w:ascii="Verdana" w:eastAsia="Times New Roman" w:hAnsi="Verdana" w:cs="Times New Roman"/>
          <w:b/>
          <w:bCs/>
          <w:sz w:val="20"/>
          <w:szCs w:val="20"/>
          <w:lang w:val="nl-NL" w:eastAsia="nl-BE"/>
        </w:rPr>
        <w:t>, deel 19, Amsterdam en Antwerpen, 1992, p. 453-454.</w:t>
      </w:r>
    </w:p>
    <w:p w14:paraId="01AF37AD"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9F7952E"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ROY, A. en MIQUEL, J.-P., </w:t>
      </w:r>
      <w:r w:rsidRPr="0089567D">
        <w:rPr>
          <w:rFonts w:ascii="Verdana" w:eastAsia="Times New Roman" w:hAnsi="Verdana" w:cs="Times New Roman"/>
          <w:b/>
          <w:bCs/>
          <w:sz w:val="20"/>
          <w:szCs w:val="20"/>
          <w:u w:val="single"/>
          <w:lang w:val="fr-FR" w:eastAsia="nl-BE"/>
        </w:rPr>
        <w:t>Dictionnaire raisonné et illustré du théâtre à l’italienne</w:t>
      </w:r>
      <w:r w:rsidRPr="0089567D">
        <w:rPr>
          <w:rFonts w:ascii="Verdana" w:eastAsia="Times New Roman" w:hAnsi="Verdana" w:cs="Times New Roman"/>
          <w:b/>
          <w:bCs/>
          <w:sz w:val="20"/>
          <w:szCs w:val="20"/>
          <w:lang w:val="fr-FR" w:eastAsia="nl-BE"/>
        </w:rPr>
        <w:t xml:space="preserve"> (Actes du Sud), </w:t>
      </w:r>
      <w:proofErr w:type="spellStart"/>
      <w:r w:rsidRPr="0089567D">
        <w:rPr>
          <w:rFonts w:ascii="Verdana" w:eastAsia="Times New Roman" w:hAnsi="Verdana" w:cs="Times New Roman"/>
          <w:b/>
          <w:bCs/>
          <w:sz w:val="20"/>
          <w:szCs w:val="20"/>
          <w:lang w:val="fr-FR" w:eastAsia="nl-BE"/>
        </w:rPr>
        <w:t>s.l</w:t>
      </w:r>
      <w:proofErr w:type="spellEnd"/>
      <w:r w:rsidRPr="0089567D">
        <w:rPr>
          <w:rFonts w:ascii="Verdana" w:eastAsia="Times New Roman" w:hAnsi="Verdana" w:cs="Times New Roman"/>
          <w:b/>
          <w:bCs/>
          <w:sz w:val="20"/>
          <w:szCs w:val="20"/>
          <w:lang w:val="fr-FR" w:eastAsia="nl-BE"/>
        </w:rPr>
        <w:t>., 1992.</w:t>
      </w:r>
    </w:p>
    <w:p w14:paraId="6A22DB6E"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5648F40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SCHMOOK, G., «Beschouwingen bij een praalziek vertoon. </w:t>
      </w:r>
      <w:proofErr w:type="spellStart"/>
      <w:r w:rsidRPr="0089567D">
        <w:rPr>
          <w:rFonts w:ascii="Verdana" w:eastAsia="Times New Roman" w:hAnsi="Verdana" w:cs="Times New Roman"/>
          <w:b/>
          <w:bCs/>
          <w:sz w:val="20"/>
          <w:szCs w:val="20"/>
          <w:lang w:val="nl-NL" w:eastAsia="nl-BE"/>
        </w:rPr>
        <w:t>Théâtre</w:t>
      </w:r>
      <w:proofErr w:type="spellEnd"/>
      <w:r w:rsidRPr="0089567D">
        <w:rPr>
          <w:rFonts w:ascii="Verdana" w:eastAsia="Times New Roman" w:hAnsi="Verdana" w:cs="Times New Roman"/>
          <w:b/>
          <w:bCs/>
          <w:sz w:val="20"/>
          <w:szCs w:val="20"/>
          <w:lang w:val="nl-NL" w:eastAsia="nl-BE"/>
        </w:rPr>
        <w:t xml:space="preserve"> royal </w:t>
      </w:r>
      <w:proofErr w:type="spellStart"/>
      <w:r w:rsidRPr="0089567D">
        <w:rPr>
          <w:rFonts w:ascii="Verdana" w:eastAsia="Times New Roman" w:hAnsi="Verdana" w:cs="Times New Roman"/>
          <w:b/>
          <w:bCs/>
          <w:sz w:val="20"/>
          <w:szCs w:val="20"/>
          <w:lang w:val="nl-NL" w:eastAsia="nl-BE"/>
        </w:rPr>
        <w:t>d’Anvers</w:t>
      </w:r>
      <w:proofErr w:type="spellEnd"/>
      <w:r w:rsidRPr="0089567D">
        <w:rPr>
          <w:rFonts w:ascii="Verdana" w:eastAsia="Times New Roman" w:hAnsi="Verdana" w:cs="Times New Roman"/>
          <w:b/>
          <w:bCs/>
          <w:sz w:val="20"/>
          <w:szCs w:val="20"/>
          <w:lang w:val="nl-NL" w:eastAsia="nl-BE"/>
        </w:rPr>
        <w:t xml:space="preserve">”, in: </w:t>
      </w:r>
      <w:r w:rsidRPr="0089567D">
        <w:rPr>
          <w:rFonts w:ascii="Verdana" w:eastAsia="Times New Roman" w:hAnsi="Verdana" w:cs="Times New Roman"/>
          <w:b/>
          <w:bCs/>
          <w:sz w:val="20"/>
          <w:szCs w:val="20"/>
          <w:u w:val="single"/>
          <w:lang w:val="nl-NL" w:eastAsia="nl-BE"/>
        </w:rPr>
        <w:t>Antwerpen, tijdschrift der stad Antwerpen</w:t>
      </w:r>
      <w:r w:rsidRPr="0089567D">
        <w:rPr>
          <w:rFonts w:ascii="Verdana" w:eastAsia="Times New Roman" w:hAnsi="Verdana" w:cs="Times New Roman"/>
          <w:b/>
          <w:bCs/>
          <w:sz w:val="20"/>
          <w:szCs w:val="20"/>
          <w:lang w:val="nl-NL" w:eastAsia="nl-BE"/>
        </w:rPr>
        <w:t>, 18 (juli 1972), p.46-73.</w:t>
      </w:r>
    </w:p>
    <w:p w14:paraId="47C5E3E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SIRET, A., «</w:t>
      </w:r>
      <w:proofErr w:type="spellStart"/>
      <w:r w:rsidRPr="0089567D">
        <w:rPr>
          <w:rFonts w:ascii="Verdana" w:eastAsia="Times New Roman" w:hAnsi="Verdana" w:cs="Times New Roman"/>
          <w:b/>
          <w:bCs/>
          <w:sz w:val="20"/>
          <w:szCs w:val="20"/>
          <w:lang w:val="nl-NL" w:eastAsia="nl-BE"/>
        </w:rPr>
        <w:t>Genoels</w:t>
      </w:r>
      <w:proofErr w:type="spellEnd"/>
      <w:r w:rsidRPr="0089567D">
        <w:rPr>
          <w:rFonts w:ascii="Verdana" w:eastAsia="Times New Roman" w:hAnsi="Verdana" w:cs="Times New Roman"/>
          <w:b/>
          <w:bCs/>
          <w:sz w:val="20"/>
          <w:szCs w:val="20"/>
          <w:lang w:val="nl-NL" w:eastAsia="nl-BE"/>
        </w:rPr>
        <w:t xml:space="preserve"> (Abraham) </w:t>
      </w:r>
      <w:proofErr w:type="spellStart"/>
      <w:r w:rsidRPr="0089567D">
        <w:rPr>
          <w:rFonts w:ascii="Verdana" w:eastAsia="Times New Roman" w:hAnsi="Verdana" w:cs="Times New Roman"/>
          <w:b/>
          <w:bCs/>
          <w:sz w:val="20"/>
          <w:szCs w:val="20"/>
          <w:lang w:val="nl-NL" w:eastAsia="nl-BE"/>
        </w:rPr>
        <w:t>le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Jeune</w:t>
      </w:r>
      <w:proofErr w:type="spellEnd"/>
      <w:r w:rsidRPr="0089567D">
        <w:rPr>
          <w:rFonts w:ascii="Verdana" w:eastAsia="Times New Roman" w:hAnsi="Verdana" w:cs="Times New Roman"/>
          <w:b/>
          <w:bCs/>
          <w:sz w:val="20"/>
          <w:szCs w:val="20"/>
          <w:lang w:val="nl-NL" w:eastAsia="nl-BE"/>
        </w:rPr>
        <w:t xml:space="preserve">”, in: </w:t>
      </w:r>
      <w:proofErr w:type="spellStart"/>
      <w:r w:rsidRPr="0089567D">
        <w:rPr>
          <w:rFonts w:ascii="Verdana" w:eastAsia="Times New Roman" w:hAnsi="Verdana" w:cs="Times New Roman"/>
          <w:b/>
          <w:bCs/>
          <w:sz w:val="20"/>
          <w:szCs w:val="20"/>
          <w:u w:val="single"/>
          <w:lang w:val="nl-NL" w:eastAsia="nl-BE"/>
        </w:rPr>
        <w:t>Biographie</w:t>
      </w:r>
      <w:proofErr w:type="spellEnd"/>
      <w:r w:rsidRPr="0089567D">
        <w:rPr>
          <w:rFonts w:ascii="Verdana" w:eastAsia="Times New Roman" w:hAnsi="Verdana" w:cs="Times New Roman"/>
          <w:b/>
          <w:bCs/>
          <w:sz w:val="20"/>
          <w:szCs w:val="20"/>
          <w:u w:val="single"/>
          <w:lang w:val="nl-NL" w:eastAsia="nl-BE"/>
        </w:rPr>
        <w:t xml:space="preserve"> Nationale</w:t>
      </w:r>
      <w:r w:rsidRPr="0089567D">
        <w:rPr>
          <w:rFonts w:ascii="Verdana" w:eastAsia="Times New Roman" w:hAnsi="Verdana" w:cs="Times New Roman"/>
          <w:b/>
          <w:bCs/>
          <w:sz w:val="20"/>
          <w:szCs w:val="20"/>
          <w:lang w:val="nl-NL" w:eastAsia="nl-BE"/>
        </w:rPr>
        <w:t>, deel 7, Brussel, 1880, kol. 590-592.</w:t>
      </w:r>
    </w:p>
    <w:p w14:paraId="0DC482A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6D474C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eastAsia="nl-BE"/>
        </w:rPr>
        <w:t>SIRET, A., “</w:t>
      </w:r>
      <w:proofErr w:type="spellStart"/>
      <w:r w:rsidRPr="0089567D">
        <w:rPr>
          <w:rFonts w:ascii="Verdana" w:eastAsia="Times New Roman" w:hAnsi="Verdana" w:cs="Times New Roman"/>
          <w:b/>
          <w:bCs/>
          <w:sz w:val="20"/>
          <w:szCs w:val="20"/>
          <w:lang w:eastAsia="nl-BE"/>
        </w:rPr>
        <w:t>Herreyns</w:t>
      </w:r>
      <w:proofErr w:type="spellEnd"/>
      <w:r w:rsidRPr="0089567D">
        <w:rPr>
          <w:rFonts w:ascii="Verdana" w:eastAsia="Times New Roman" w:hAnsi="Verdana" w:cs="Times New Roman"/>
          <w:b/>
          <w:bCs/>
          <w:sz w:val="20"/>
          <w:szCs w:val="20"/>
          <w:lang w:eastAsia="nl-BE"/>
        </w:rPr>
        <w:t xml:space="preserve"> (Jacques), </w:t>
      </w:r>
      <w:proofErr w:type="spellStart"/>
      <w:r w:rsidRPr="0089567D">
        <w:rPr>
          <w:rFonts w:ascii="Verdana" w:eastAsia="Times New Roman" w:hAnsi="Verdana" w:cs="Times New Roman"/>
          <w:b/>
          <w:bCs/>
          <w:sz w:val="20"/>
          <w:szCs w:val="20"/>
          <w:lang w:eastAsia="nl-BE"/>
        </w:rPr>
        <w:t>le</w:t>
      </w:r>
      <w:proofErr w:type="spellEnd"/>
      <w:r w:rsidRPr="0089567D">
        <w:rPr>
          <w:rFonts w:ascii="Verdana" w:eastAsia="Times New Roman" w:hAnsi="Verdana" w:cs="Times New Roman"/>
          <w:b/>
          <w:bCs/>
          <w:sz w:val="20"/>
          <w:szCs w:val="20"/>
          <w:lang w:eastAsia="nl-BE"/>
        </w:rPr>
        <w:t xml:space="preserve"> Vieux”, in: </w:t>
      </w:r>
      <w:proofErr w:type="spellStart"/>
      <w:r w:rsidRPr="0089567D">
        <w:rPr>
          <w:rFonts w:ascii="Verdana" w:eastAsia="Times New Roman" w:hAnsi="Verdana" w:cs="Times New Roman"/>
          <w:b/>
          <w:bCs/>
          <w:sz w:val="20"/>
          <w:szCs w:val="20"/>
          <w:u w:val="single"/>
          <w:lang w:eastAsia="nl-BE"/>
        </w:rPr>
        <w:t>Biographie</w:t>
      </w:r>
      <w:proofErr w:type="spellEnd"/>
      <w:r w:rsidRPr="0089567D">
        <w:rPr>
          <w:rFonts w:ascii="Verdana" w:eastAsia="Times New Roman" w:hAnsi="Verdana" w:cs="Times New Roman"/>
          <w:b/>
          <w:bCs/>
          <w:sz w:val="20"/>
          <w:szCs w:val="20"/>
          <w:u w:val="single"/>
          <w:lang w:eastAsia="nl-BE"/>
        </w:rPr>
        <w:t xml:space="preserve"> Nationale</w:t>
      </w:r>
      <w:r w:rsidRPr="0089567D">
        <w:rPr>
          <w:rFonts w:ascii="Verdana" w:eastAsia="Times New Roman" w:hAnsi="Verdana" w:cs="Times New Roman"/>
          <w:b/>
          <w:bCs/>
          <w:sz w:val="20"/>
          <w:szCs w:val="20"/>
          <w:lang w:eastAsia="nl-BE"/>
        </w:rPr>
        <w:t>, deel 9, Brussel, 1883, kol. 288.</w:t>
      </w:r>
    </w:p>
    <w:p w14:paraId="5F905CF7"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04B60C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xml:space="preserve">SMEYERS, J., «Literatuur en toneel in de Zuidelijke Nederlanden in de 18de eeuw», in: P. BLOK, e.a. ed., </w:t>
      </w:r>
      <w:r w:rsidRPr="0089567D">
        <w:rPr>
          <w:rFonts w:ascii="Verdana" w:eastAsia="Times New Roman" w:hAnsi="Verdana" w:cs="Times New Roman"/>
          <w:b/>
          <w:bCs/>
          <w:sz w:val="20"/>
          <w:szCs w:val="20"/>
          <w:u w:val="single"/>
          <w:lang w:val="nl-NL" w:eastAsia="nl-BE"/>
        </w:rPr>
        <w:t>De algemene geschiedenis der Nederlanden. Deel 9</w:t>
      </w:r>
      <w:r w:rsidRPr="0089567D">
        <w:rPr>
          <w:rFonts w:ascii="Verdana" w:eastAsia="Times New Roman" w:hAnsi="Verdana" w:cs="Times New Roman"/>
          <w:b/>
          <w:bCs/>
          <w:sz w:val="20"/>
          <w:szCs w:val="20"/>
          <w:lang w:val="nl-NL" w:eastAsia="nl-BE"/>
        </w:rPr>
        <w:t xml:space="preserve">, M. CLOET, e.a., ed., </w:t>
      </w:r>
      <w:r w:rsidRPr="0089567D">
        <w:rPr>
          <w:rFonts w:ascii="Verdana" w:eastAsia="Times New Roman" w:hAnsi="Verdana" w:cs="Times New Roman"/>
          <w:b/>
          <w:bCs/>
          <w:sz w:val="20"/>
          <w:szCs w:val="20"/>
          <w:u w:val="single"/>
          <w:lang w:val="nl-NL" w:eastAsia="nl-BE"/>
        </w:rPr>
        <w:t>Nieuwe Tijd</w:t>
      </w:r>
      <w:r w:rsidRPr="0089567D">
        <w:rPr>
          <w:rFonts w:ascii="Verdana" w:eastAsia="Times New Roman" w:hAnsi="Verdana" w:cs="Times New Roman"/>
          <w:b/>
          <w:bCs/>
          <w:sz w:val="20"/>
          <w:szCs w:val="20"/>
          <w:lang w:val="nl-NL" w:eastAsia="nl-BE"/>
        </w:rPr>
        <w:t>, Brussel, 1980, p. 190-195.</w:t>
      </w:r>
    </w:p>
    <w:p w14:paraId="26CD4F9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D74549D"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SMEYERS, J., «Van traditie naar vernieuwing: De Zuid-Nederlandse letterkunde in de Oostenrijkse tijd”, in: H. HASQUIN, e.a., ed., </w:t>
      </w:r>
      <w:r w:rsidRPr="0089567D">
        <w:rPr>
          <w:rFonts w:ascii="Verdana" w:eastAsia="Times New Roman" w:hAnsi="Verdana" w:cs="Times New Roman"/>
          <w:b/>
          <w:bCs/>
          <w:sz w:val="20"/>
          <w:szCs w:val="20"/>
          <w:u w:val="single"/>
          <w:lang w:val="nl-NL" w:eastAsia="nl-BE"/>
        </w:rPr>
        <w:t>Oostenrijks België, 1713-1794. De Zuidelijke Nederlanden onder de Oostenrijkse Habsburgers</w:t>
      </w:r>
      <w:r w:rsidRPr="0089567D">
        <w:rPr>
          <w:rFonts w:ascii="Verdana" w:eastAsia="Times New Roman" w:hAnsi="Verdana" w:cs="Times New Roman"/>
          <w:b/>
          <w:bCs/>
          <w:sz w:val="20"/>
          <w:szCs w:val="20"/>
          <w:lang w:val="nl-NL" w:eastAsia="nl-BE"/>
        </w:rPr>
        <w:t xml:space="preserve"> (Gemeentekrediet van België), Brussel, 1987, p. 301-345.</w:t>
      </w:r>
    </w:p>
    <w:p w14:paraId="62DEDA4F"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A69E94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SOLY, H., “Grondspeculatie en kapitalisme te Antwerpen in de 16</w:t>
      </w:r>
      <w:r w:rsidRPr="0089567D">
        <w:rPr>
          <w:rFonts w:ascii="Verdana" w:eastAsia="Times New Roman" w:hAnsi="Verdana" w:cs="Times New Roman"/>
          <w:b/>
          <w:bCs/>
          <w:sz w:val="20"/>
          <w:szCs w:val="20"/>
          <w:vertAlign w:val="superscript"/>
          <w:lang w:val="nl-NL" w:eastAsia="nl-BE"/>
        </w:rPr>
        <w:t>de</w:t>
      </w:r>
      <w:r w:rsidRPr="0089567D">
        <w:rPr>
          <w:rFonts w:ascii="Verdana" w:eastAsia="Times New Roman" w:hAnsi="Verdana" w:cs="Times New Roman"/>
          <w:b/>
          <w:bCs/>
          <w:sz w:val="20"/>
          <w:szCs w:val="20"/>
          <w:lang w:val="nl-NL" w:eastAsia="nl-BE"/>
        </w:rPr>
        <w:t xml:space="preserve"> eeuw”, in: </w:t>
      </w:r>
      <w:r w:rsidRPr="0089567D">
        <w:rPr>
          <w:rFonts w:ascii="Verdana" w:eastAsia="Times New Roman" w:hAnsi="Verdana" w:cs="Times New Roman"/>
          <w:b/>
          <w:bCs/>
          <w:sz w:val="20"/>
          <w:szCs w:val="20"/>
          <w:u w:val="single"/>
          <w:lang w:val="nl-NL" w:eastAsia="nl-BE"/>
        </w:rPr>
        <w:t>Economisch en sociaal tijdschrift</w:t>
      </w:r>
      <w:r w:rsidRPr="0089567D">
        <w:rPr>
          <w:rFonts w:ascii="Verdana" w:eastAsia="Times New Roman" w:hAnsi="Verdana" w:cs="Times New Roman"/>
          <w:b/>
          <w:bCs/>
          <w:sz w:val="20"/>
          <w:szCs w:val="20"/>
          <w:lang w:val="nl-NL" w:eastAsia="nl-BE"/>
        </w:rPr>
        <w:t>, 27 (1973), p. 391-302.</w:t>
      </w:r>
    </w:p>
    <w:p w14:paraId="6C274E2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AEE876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SOLY, H., “Openbare feesten in Brabantse en Vlaamse steden, 16</w:t>
      </w:r>
      <w:r w:rsidRPr="0089567D">
        <w:rPr>
          <w:rFonts w:ascii="Verdana" w:eastAsia="Times New Roman" w:hAnsi="Verdana" w:cs="Times New Roman"/>
          <w:b/>
          <w:bCs/>
          <w:sz w:val="20"/>
          <w:szCs w:val="20"/>
          <w:vertAlign w:val="superscript"/>
          <w:lang w:val="nl-NL" w:eastAsia="nl-BE"/>
        </w:rPr>
        <w:t>e</w:t>
      </w:r>
      <w:r w:rsidRPr="0089567D">
        <w:rPr>
          <w:rFonts w:ascii="Verdana" w:eastAsia="Times New Roman" w:hAnsi="Verdana" w:cs="Times New Roman"/>
          <w:b/>
          <w:bCs/>
          <w:sz w:val="20"/>
          <w:szCs w:val="20"/>
          <w:lang w:val="nl-NL" w:eastAsia="nl-BE"/>
        </w:rPr>
        <w:t>-18</w:t>
      </w:r>
      <w:r w:rsidRPr="0089567D">
        <w:rPr>
          <w:rFonts w:ascii="Verdana" w:eastAsia="Times New Roman" w:hAnsi="Verdana" w:cs="Times New Roman"/>
          <w:b/>
          <w:bCs/>
          <w:sz w:val="20"/>
          <w:szCs w:val="20"/>
          <w:vertAlign w:val="superscript"/>
          <w:lang w:val="nl-NL" w:eastAsia="nl-BE"/>
        </w:rPr>
        <w:t>e</w:t>
      </w:r>
      <w:r w:rsidRPr="0089567D">
        <w:rPr>
          <w:rFonts w:ascii="Verdana" w:eastAsia="Times New Roman" w:hAnsi="Verdana" w:cs="Times New Roman"/>
          <w:b/>
          <w:bCs/>
          <w:sz w:val="20"/>
          <w:szCs w:val="20"/>
          <w:lang w:val="nl-NL" w:eastAsia="nl-BE"/>
        </w:rPr>
        <w:t xml:space="preserve"> eeuw”, in: </w:t>
      </w:r>
      <w:r w:rsidRPr="0089567D">
        <w:rPr>
          <w:rFonts w:ascii="Verdana" w:eastAsia="Times New Roman" w:hAnsi="Verdana" w:cs="Times New Roman"/>
          <w:b/>
          <w:bCs/>
          <w:sz w:val="20"/>
          <w:szCs w:val="20"/>
          <w:u w:val="single"/>
          <w:lang w:val="nl-NL" w:eastAsia="nl-BE"/>
        </w:rPr>
        <w:t>Het openbaar initiatief van de gemeenten in België, historische grondslagen (Ancien Régime), 11</w:t>
      </w:r>
      <w:r w:rsidRPr="0089567D">
        <w:rPr>
          <w:rFonts w:ascii="Verdana" w:eastAsia="Times New Roman" w:hAnsi="Verdana" w:cs="Times New Roman"/>
          <w:b/>
          <w:bCs/>
          <w:sz w:val="20"/>
          <w:szCs w:val="20"/>
          <w:u w:val="single"/>
          <w:vertAlign w:val="superscript"/>
          <w:lang w:val="nl-NL" w:eastAsia="nl-BE"/>
        </w:rPr>
        <w:t>de</w:t>
      </w:r>
      <w:r w:rsidRPr="0089567D">
        <w:rPr>
          <w:rFonts w:ascii="Verdana" w:eastAsia="Times New Roman" w:hAnsi="Verdana" w:cs="Times New Roman"/>
          <w:b/>
          <w:bCs/>
          <w:sz w:val="20"/>
          <w:szCs w:val="20"/>
          <w:u w:val="single"/>
          <w:lang w:val="nl-NL" w:eastAsia="nl-BE"/>
        </w:rPr>
        <w:t xml:space="preserve"> Internationaal colloquium Spa, 1-4 september 1982</w:t>
      </w:r>
      <w:r w:rsidRPr="0089567D">
        <w:rPr>
          <w:rFonts w:ascii="Verdana" w:eastAsia="Times New Roman" w:hAnsi="Verdana" w:cs="Times New Roman"/>
          <w:b/>
          <w:bCs/>
          <w:sz w:val="20"/>
          <w:szCs w:val="20"/>
          <w:lang w:val="nl-NL" w:eastAsia="nl-BE"/>
        </w:rPr>
        <w:t>, Brussel, 1984, p. 605-636.</w:t>
      </w:r>
    </w:p>
    <w:p w14:paraId="6BCCAA9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25BA5E7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SOLY, H., “</w:t>
      </w:r>
      <w:proofErr w:type="spellStart"/>
      <w:r w:rsidRPr="0089567D">
        <w:rPr>
          <w:rFonts w:ascii="Verdana" w:eastAsia="Times New Roman" w:hAnsi="Verdana" w:cs="Times New Roman"/>
          <w:b/>
          <w:bCs/>
          <w:sz w:val="20"/>
          <w:szCs w:val="20"/>
          <w:lang w:val="nl-NL" w:eastAsia="nl-BE"/>
        </w:rPr>
        <w:t>Schoonbeke</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Beaurieu</w:t>
      </w:r>
      <w:proofErr w:type="spellEnd"/>
      <w:r w:rsidRPr="0089567D">
        <w:rPr>
          <w:rFonts w:ascii="Verdana" w:eastAsia="Times New Roman" w:hAnsi="Verdana" w:cs="Times New Roman"/>
          <w:b/>
          <w:bCs/>
          <w:sz w:val="20"/>
          <w:szCs w:val="20"/>
          <w:lang w:val="nl-NL" w:eastAsia="nl-BE"/>
        </w:rPr>
        <w:t xml:space="preserve">), Gilbert van (de), grondspeculant, </w:t>
      </w:r>
      <w:proofErr w:type="spellStart"/>
      <w:r w:rsidRPr="0089567D">
        <w:rPr>
          <w:rFonts w:ascii="Verdana" w:eastAsia="Times New Roman" w:hAnsi="Verdana" w:cs="Times New Roman"/>
          <w:b/>
          <w:bCs/>
          <w:sz w:val="20"/>
          <w:szCs w:val="20"/>
          <w:lang w:val="nl-NL" w:eastAsia="nl-BE"/>
        </w:rPr>
        <w:t>urbanist</w:t>
      </w:r>
      <w:proofErr w:type="spellEnd"/>
      <w:r w:rsidRPr="0089567D">
        <w:rPr>
          <w:rFonts w:ascii="Verdana" w:eastAsia="Times New Roman" w:hAnsi="Verdana" w:cs="Times New Roman"/>
          <w:b/>
          <w:bCs/>
          <w:sz w:val="20"/>
          <w:szCs w:val="20"/>
          <w:lang w:val="nl-NL" w:eastAsia="nl-BE"/>
        </w:rPr>
        <w:t xml:space="preserve"> en industrieel”, in: </w:t>
      </w:r>
      <w:r w:rsidRPr="0089567D">
        <w:rPr>
          <w:rFonts w:ascii="Verdana" w:eastAsia="Times New Roman" w:hAnsi="Verdana" w:cs="Times New Roman"/>
          <w:b/>
          <w:bCs/>
          <w:sz w:val="20"/>
          <w:szCs w:val="20"/>
          <w:u w:val="single"/>
          <w:lang w:val="nl-NL" w:eastAsia="nl-BE"/>
        </w:rPr>
        <w:t>Nationaal Biografisch Woordenboek</w:t>
      </w:r>
      <w:r w:rsidRPr="0089567D">
        <w:rPr>
          <w:rFonts w:ascii="Verdana" w:eastAsia="Times New Roman" w:hAnsi="Verdana" w:cs="Times New Roman"/>
          <w:b/>
          <w:bCs/>
          <w:sz w:val="20"/>
          <w:szCs w:val="20"/>
          <w:lang w:val="nl-NL" w:eastAsia="nl-BE"/>
        </w:rPr>
        <w:t>, deel 3, Brussel, 1968, kol. 774-782.</w:t>
      </w:r>
    </w:p>
    <w:p w14:paraId="79C5F66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A89E591"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SOLY, H., “L’urbanisation d’Anvers au XVIe siècle”, in </w:t>
      </w:r>
      <w:r w:rsidRPr="0089567D">
        <w:rPr>
          <w:rFonts w:ascii="Verdana" w:eastAsia="Times New Roman" w:hAnsi="Verdana" w:cs="Times New Roman"/>
          <w:b/>
          <w:bCs/>
          <w:sz w:val="20"/>
          <w:szCs w:val="20"/>
          <w:u w:val="single"/>
          <w:lang w:val="fr-FR" w:eastAsia="nl-BE"/>
        </w:rPr>
        <w:t>Revue du Nord</w:t>
      </w:r>
      <w:r w:rsidRPr="0089567D">
        <w:rPr>
          <w:rFonts w:ascii="Verdana" w:eastAsia="Times New Roman" w:hAnsi="Verdana" w:cs="Times New Roman"/>
          <w:b/>
          <w:bCs/>
          <w:sz w:val="20"/>
          <w:szCs w:val="20"/>
          <w:lang w:val="fr-FR" w:eastAsia="nl-BE"/>
        </w:rPr>
        <w:t>, 63 (1981), p. 391-413.</w:t>
      </w:r>
    </w:p>
    <w:p w14:paraId="5738CF1B"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396E1A1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STAES, J., </w:t>
      </w:r>
      <w:r w:rsidRPr="0089567D">
        <w:rPr>
          <w:rFonts w:ascii="Verdana" w:eastAsia="Times New Roman" w:hAnsi="Verdana" w:cs="Times New Roman"/>
          <w:b/>
          <w:bCs/>
          <w:sz w:val="20"/>
          <w:szCs w:val="20"/>
          <w:u w:val="single"/>
          <w:lang w:val="nl-NL" w:eastAsia="nl-BE"/>
        </w:rPr>
        <w:t>Lodewijk XV te Antwerpen</w:t>
      </w:r>
      <w:r w:rsidRPr="0089567D">
        <w:rPr>
          <w:rFonts w:ascii="Verdana" w:eastAsia="Times New Roman" w:hAnsi="Verdana" w:cs="Times New Roman"/>
          <w:b/>
          <w:bCs/>
          <w:sz w:val="20"/>
          <w:szCs w:val="20"/>
          <w:lang w:val="nl-NL" w:eastAsia="nl-BE"/>
        </w:rPr>
        <w:t>, Antwerpen, 1895.</w:t>
      </w:r>
    </w:p>
    <w:p w14:paraId="4FEB078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68C512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STRUBBE, E.I., en VOET, L., </w:t>
      </w:r>
      <w:r w:rsidRPr="0089567D">
        <w:rPr>
          <w:rFonts w:ascii="Verdana" w:eastAsia="Times New Roman" w:hAnsi="Verdana" w:cs="Times New Roman"/>
          <w:b/>
          <w:bCs/>
          <w:sz w:val="20"/>
          <w:szCs w:val="20"/>
          <w:u w:val="single"/>
          <w:lang w:val="nl-NL" w:eastAsia="nl-BE"/>
        </w:rPr>
        <w:t>De chronologie van de Middeleeuwen en de Moderne Tijden in de Nederlanden</w:t>
      </w:r>
      <w:r w:rsidRPr="0089567D">
        <w:rPr>
          <w:rFonts w:ascii="Verdana" w:eastAsia="Times New Roman" w:hAnsi="Verdana" w:cs="Times New Roman"/>
          <w:b/>
          <w:bCs/>
          <w:sz w:val="20"/>
          <w:szCs w:val="20"/>
          <w:lang w:val="nl-NL" w:eastAsia="nl-BE"/>
        </w:rPr>
        <w:t>, Brussel, 1991.</w:t>
      </w:r>
    </w:p>
    <w:p w14:paraId="50115AB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4D1343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THEYS, C., «Uit het vroegere volksleven», in: </w:t>
      </w:r>
      <w:r w:rsidRPr="0089567D">
        <w:rPr>
          <w:rFonts w:ascii="Verdana" w:eastAsia="Times New Roman" w:hAnsi="Verdana" w:cs="Times New Roman"/>
          <w:b/>
          <w:bCs/>
          <w:sz w:val="20"/>
          <w:szCs w:val="20"/>
          <w:u w:val="single"/>
          <w:lang w:val="nl-NL" w:eastAsia="nl-BE"/>
        </w:rPr>
        <w:t>Eigen schoon en de Brabander</w:t>
      </w:r>
      <w:r w:rsidRPr="0089567D">
        <w:rPr>
          <w:rFonts w:ascii="Verdana" w:eastAsia="Times New Roman" w:hAnsi="Verdana" w:cs="Times New Roman"/>
          <w:b/>
          <w:bCs/>
          <w:sz w:val="20"/>
          <w:szCs w:val="20"/>
          <w:lang w:val="nl-NL" w:eastAsia="nl-BE"/>
        </w:rPr>
        <w:t>, XXXIII (1950), p. 432-435.</w:t>
      </w:r>
    </w:p>
    <w:p w14:paraId="28CDA5E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462936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THIELEMANS, J. en DORNY, S., </w:t>
      </w:r>
      <w:r w:rsidRPr="0089567D">
        <w:rPr>
          <w:rFonts w:ascii="Verdana" w:eastAsia="Times New Roman" w:hAnsi="Verdana" w:cs="Times New Roman"/>
          <w:b/>
          <w:bCs/>
          <w:sz w:val="20"/>
          <w:szCs w:val="20"/>
          <w:u w:val="single"/>
          <w:lang w:val="nl-NL" w:eastAsia="nl-BE"/>
        </w:rPr>
        <w:t>Opera. De toekomst van een verleden</w:t>
      </w:r>
      <w:r w:rsidRPr="0089567D">
        <w:rPr>
          <w:rFonts w:ascii="Verdana" w:eastAsia="Times New Roman" w:hAnsi="Verdana" w:cs="Times New Roman"/>
          <w:b/>
          <w:bCs/>
          <w:sz w:val="20"/>
          <w:szCs w:val="20"/>
          <w:lang w:val="nl-NL" w:eastAsia="nl-BE"/>
        </w:rPr>
        <w:t>, Leuven, 1991.</w:t>
      </w:r>
    </w:p>
    <w:p w14:paraId="04BD429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6BAF630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THIJS, A.K.L., “De Contrareformatie en het economisch herstel na 1585” in: </w:t>
      </w:r>
      <w:r w:rsidRPr="0089567D">
        <w:rPr>
          <w:rFonts w:ascii="Verdana" w:eastAsia="Times New Roman" w:hAnsi="Verdana" w:cs="Times New Roman"/>
          <w:b/>
          <w:bCs/>
          <w:sz w:val="20"/>
          <w:szCs w:val="20"/>
          <w:u w:val="single"/>
          <w:lang w:val="nl-NL" w:eastAsia="nl-BE"/>
        </w:rPr>
        <w:t>Bijdragen tot de geschiedenis</w:t>
      </w:r>
      <w:r w:rsidRPr="0089567D">
        <w:rPr>
          <w:rFonts w:ascii="Verdana" w:eastAsia="Times New Roman" w:hAnsi="Verdana" w:cs="Times New Roman"/>
          <w:b/>
          <w:bCs/>
          <w:sz w:val="20"/>
          <w:szCs w:val="20"/>
          <w:lang w:val="nl-NL" w:eastAsia="nl-BE"/>
        </w:rPr>
        <w:t>, 70 (1987), p. 97-119.</w:t>
      </w:r>
    </w:p>
    <w:p w14:paraId="4277FAA2"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lastRenderedPageBreak/>
        <w:t> </w:t>
      </w:r>
    </w:p>
    <w:p w14:paraId="0FD6FE1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THIJS, A.K.L., </w:t>
      </w:r>
      <w:r w:rsidRPr="0089567D">
        <w:rPr>
          <w:rFonts w:ascii="Verdana" w:eastAsia="Times New Roman" w:hAnsi="Verdana" w:cs="Times New Roman"/>
          <w:b/>
          <w:bCs/>
          <w:sz w:val="20"/>
          <w:szCs w:val="20"/>
          <w:u w:val="single"/>
          <w:lang w:val="nl-NL" w:eastAsia="nl-BE"/>
        </w:rPr>
        <w:t>Van Geuzenstad tot katholiek bolwerk. Maatschappelijke betekenis van de Kerk in contrareformatorisch Antwerpen</w:t>
      </w:r>
      <w:r w:rsidRPr="0089567D">
        <w:rPr>
          <w:rFonts w:ascii="Verdana" w:eastAsia="Times New Roman" w:hAnsi="Verdana" w:cs="Times New Roman"/>
          <w:b/>
          <w:bCs/>
          <w:sz w:val="20"/>
          <w:szCs w:val="20"/>
          <w:lang w:val="nl-NL" w:eastAsia="nl-BE"/>
        </w:rPr>
        <w:t>, Antwerpen, 1990.</w:t>
      </w:r>
    </w:p>
    <w:p w14:paraId="45DE2E51"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7A3A63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THYS, A., </w:t>
      </w:r>
      <w:r w:rsidRPr="0089567D">
        <w:rPr>
          <w:rFonts w:ascii="Verdana" w:eastAsia="Times New Roman" w:hAnsi="Verdana" w:cs="Times New Roman"/>
          <w:b/>
          <w:bCs/>
          <w:sz w:val="20"/>
          <w:szCs w:val="20"/>
          <w:u w:val="single"/>
          <w:lang w:val="nl-NL" w:eastAsia="nl-BE"/>
        </w:rPr>
        <w:t>Historiek der straten en openbare plaatsen van Antwerpen</w:t>
      </w:r>
      <w:r w:rsidRPr="0089567D">
        <w:rPr>
          <w:rFonts w:ascii="Verdana" w:eastAsia="Times New Roman" w:hAnsi="Verdana" w:cs="Times New Roman"/>
          <w:b/>
          <w:bCs/>
          <w:sz w:val="20"/>
          <w:szCs w:val="20"/>
          <w:lang w:val="nl-NL" w:eastAsia="nl-BE"/>
        </w:rPr>
        <w:t>, Antwerpen, 1973.</w:t>
      </w:r>
    </w:p>
    <w:p w14:paraId="5C2CDFE0"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4095884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VAN CAUWENBERGH, G., </w:t>
      </w:r>
      <w:r w:rsidRPr="0089567D">
        <w:rPr>
          <w:rFonts w:ascii="Verdana" w:eastAsia="Times New Roman" w:hAnsi="Verdana" w:cs="Times New Roman"/>
          <w:b/>
          <w:bCs/>
          <w:sz w:val="20"/>
          <w:szCs w:val="20"/>
          <w:u w:val="single"/>
          <w:lang w:val="nl-NL" w:eastAsia="nl-BE"/>
        </w:rPr>
        <w:t>Gids voor oud Antwerpen</w:t>
      </w:r>
      <w:r w:rsidRPr="0089567D">
        <w:rPr>
          <w:rFonts w:ascii="Verdana" w:eastAsia="Times New Roman" w:hAnsi="Verdana" w:cs="Times New Roman"/>
          <w:b/>
          <w:bCs/>
          <w:sz w:val="20"/>
          <w:szCs w:val="20"/>
          <w:lang w:val="nl-NL" w:eastAsia="nl-BE"/>
        </w:rPr>
        <w:t>, Antwerpen, 1975.</w:t>
      </w:r>
    </w:p>
    <w:p w14:paraId="439A58A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1347A303"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VAN DEN BOOGERD, L., </w:t>
      </w:r>
      <w:r w:rsidRPr="0089567D">
        <w:rPr>
          <w:rFonts w:ascii="Verdana" w:eastAsia="Times New Roman" w:hAnsi="Verdana" w:cs="Times New Roman"/>
          <w:b/>
          <w:bCs/>
          <w:sz w:val="20"/>
          <w:szCs w:val="20"/>
          <w:u w:val="single"/>
          <w:lang w:val="nl-NL" w:eastAsia="nl-BE"/>
        </w:rPr>
        <w:t>Het jezuïetendrama in de Nederlanden</w:t>
      </w:r>
      <w:r w:rsidRPr="0089567D">
        <w:rPr>
          <w:rFonts w:ascii="Verdana" w:eastAsia="Times New Roman" w:hAnsi="Verdana" w:cs="Times New Roman"/>
          <w:b/>
          <w:bCs/>
          <w:sz w:val="20"/>
          <w:szCs w:val="20"/>
          <w:lang w:val="nl-NL" w:eastAsia="nl-BE"/>
        </w:rPr>
        <w:t>, Groningen, 1961.</w:t>
      </w:r>
    </w:p>
    <w:p w14:paraId="3E45613D"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6B02F04"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VAN DEN BORREN, C., </w:t>
      </w:r>
      <w:r w:rsidRPr="0089567D">
        <w:rPr>
          <w:rFonts w:ascii="Verdana" w:eastAsia="Times New Roman" w:hAnsi="Verdana" w:cs="Times New Roman"/>
          <w:b/>
          <w:bCs/>
          <w:sz w:val="20"/>
          <w:szCs w:val="20"/>
          <w:u w:val="single"/>
          <w:lang w:val="nl-NL" w:eastAsia="nl-BE"/>
        </w:rPr>
        <w:t>Geschiedenis der muziek in de Nederlanden</w:t>
      </w:r>
      <w:r w:rsidRPr="0089567D">
        <w:rPr>
          <w:rFonts w:ascii="Verdana" w:eastAsia="Times New Roman" w:hAnsi="Verdana" w:cs="Times New Roman"/>
          <w:b/>
          <w:bCs/>
          <w:sz w:val="20"/>
          <w:szCs w:val="20"/>
          <w:lang w:val="nl-NL" w:eastAsia="nl-BE"/>
        </w:rPr>
        <w:t>, deel II, Antwerpen,</w:t>
      </w:r>
    </w:p>
    <w:p w14:paraId="3008555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1951.</w:t>
      </w:r>
    </w:p>
    <w:p w14:paraId="4ABFB15E"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704422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VAN DER STRAELEN, J.B., “Geschiedenis der </w:t>
      </w:r>
      <w:proofErr w:type="spellStart"/>
      <w:r w:rsidRPr="0089567D">
        <w:rPr>
          <w:rFonts w:ascii="Verdana" w:eastAsia="Times New Roman" w:hAnsi="Verdana" w:cs="Times New Roman"/>
          <w:b/>
          <w:bCs/>
          <w:sz w:val="20"/>
          <w:szCs w:val="20"/>
          <w:lang w:val="nl-NL" w:eastAsia="nl-BE"/>
        </w:rPr>
        <w:t>Rederykkamer</w:t>
      </w:r>
      <w:proofErr w:type="spellEnd"/>
      <w:r w:rsidRPr="0089567D">
        <w:rPr>
          <w:rFonts w:ascii="Verdana" w:eastAsia="Times New Roman" w:hAnsi="Verdana" w:cs="Times New Roman"/>
          <w:b/>
          <w:bCs/>
          <w:sz w:val="20"/>
          <w:szCs w:val="20"/>
          <w:lang w:val="nl-NL" w:eastAsia="nl-BE"/>
        </w:rPr>
        <w:t xml:space="preserve"> de Violieren of </w:t>
      </w:r>
      <w:proofErr w:type="spellStart"/>
      <w:r w:rsidRPr="0089567D">
        <w:rPr>
          <w:rFonts w:ascii="Verdana" w:eastAsia="Times New Roman" w:hAnsi="Verdana" w:cs="Times New Roman"/>
          <w:b/>
          <w:bCs/>
          <w:sz w:val="20"/>
          <w:szCs w:val="20"/>
          <w:lang w:val="nl-NL" w:eastAsia="nl-BE"/>
        </w:rPr>
        <w:t>Violettebloem</w:t>
      </w:r>
      <w:proofErr w:type="spellEnd"/>
      <w:r w:rsidRPr="0089567D">
        <w:rPr>
          <w:rFonts w:ascii="Verdana" w:eastAsia="Times New Roman" w:hAnsi="Verdana" w:cs="Times New Roman"/>
          <w:b/>
          <w:bCs/>
          <w:sz w:val="20"/>
          <w:szCs w:val="20"/>
          <w:lang w:val="nl-NL" w:eastAsia="nl-BE"/>
        </w:rPr>
        <w:t xml:space="preserve"> onder zinsspreuk ut </w:t>
      </w:r>
      <w:proofErr w:type="spellStart"/>
      <w:r w:rsidRPr="0089567D">
        <w:rPr>
          <w:rFonts w:ascii="Verdana" w:eastAsia="Times New Roman" w:hAnsi="Verdana" w:cs="Times New Roman"/>
          <w:b/>
          <w:bCs/>
          <w:sz w:val="20"/>
          <w:szCs w:val="20"/>
          <w:lang w:val="nl-NL" w:eastAsia="nl-BE"/>
        </w:rPr>
        <w:t>jonsten</w:t>
      </w:r>
      <w:proofErr w:type="spellEnd"/>
      <w:r w:rsidRPr="0089567D">
        <w:rPr>
          <w:rFonts w:ascii="Verdana" w:eastAsia="Times New Roman" w:hAnsi="Verdana" w:cs="Times New Roman"/>
          <w:b/>
          <w:bCs/>
          <w:sz w:val="20"/>
          <w:szCs w:val="20"/>
          <w:lang w:val="nl-NL" w:eastAsia="nl-BE"/>
        </w:rPr>
        <w:t xml:space="preserve"> </w:t>
      </w:r>
      <w:proofErr w:type="spellStart"/>
      <w:r w:rsidRPr="0089567D">
        <w:rPr>
          <w:rFonts w:ascii="Verdana" w:eastAsia="Times New Roman" w:hAnsi="Verdana" w:cs="Times New Roman"/>
          <w:b/>
          <w:bCs/>
          <w:sz w:val="20"/>
          <w:szCs w:val="20"/>
          <w:lang w:val="nl-NL" w:eastAsia="nl-BE"/>
        </w:rPr>
        <w:t>versaemt</w:t>
      </w:r>
      <w:proofErr w:type="spellEnd"/>
      <w:r w:rsidRPr="0089567D">
        <w:rPr>
          <w:rFonts w:ascii="Verdana" w:eastAsia="Times New Roman" w:hAnsi="Verdana" w:cs="Times New Roman"/>
          <w:b/>
          <w:bCs/>
          <w:sz w:val="20"/>
          <w:szCs w:val="20"/>
          <w:lang w:val="nl-NL" w:eastAsia="nl-BE"/>
        </w:rPr>
        <w:t xml:space="preserve"> te Antwerpen”, in: </w:t>
      </w:r>
      <w:proofErr w:type="spellStart"/>
      <w:r w:rsidRPr="0089567D">
        <w:rPr>
          <w:rFonts w:ascii="Verdana" w:eastAsia="Times New Roman" w:hAnsi="Verdana" w:cs="Times New Roman"/>
          <w:b/>
          <w:bCs/>
          <w:sz w:val="20"/>
          <w:szCs w:val="20"/>
          <w:u w:val="single"/>
          <w:lang w:val="nl-NL" w:eastAsia="nl-BE"/>
        </w:rPr>
        <w:t>Taelverbond</w:t>
      </w:r>
      <w:proofErr w:type="spellEnd"/>
      <w:r w:rsidRPr="0089567D">
        <w:rPr>
          <w:rFonts w:ascii="Verdana" w:eastAsia="Times New Roman" w:hAnsi="Verdana" w:cs="Times New Roman"/>
          <w:b/>
          <w:bCs/>
          <w:sz w:val="20"/>
          <w:szCs w:val="20"/>
          <w:lang w:val="nl-NL" w:eastAsia="nl-BE"/>
        </w:rPr>
        <w:t>, (1853), p. 213-322.</w:t>
      </w:r>
    </w:p>
    <w:p w14:paraId="396ADEA9"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53ECC2F9"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VAN UYTVEN, R., “La vie culturelle dans nos provinces au XVIIIe siècle. Anvers. Le marquisat d’Anvers et la seigneurie de Malines», in: </w:t>
      </w:r>
      <w:r w:rsidRPr="0089567D">
        <w:rPr>
          <w:rFonts w:ascii="Verdana" w:eastAsia="Times New Roman" w:hAnsi="Verdana" w:cs="Times New Roman"/>
          <w:b/>
          <w:bCs/>
          <w:sz w:val="20"/>
          <w:szCs w:val="20"/>
          <w:u w:val="single"/>
          <w:lang w:val="fr-FR" w:eastAsia="nl-BE"/>
        </w:rPr>
        <w:t>Crédit Communal de Belgique. Bulletin trimestriel</w:t>
      </w:r>
      <w:r w:rsidRPr="0089567D">
        <w:rPr>
          <w:rFonts w:ascii="Verdana" w:eastAsia="Times New Roman" w:hAnsi="Verdana" w:cs="Times New Roman"/>
          <w:b/>
          <w:bCs/>
          <w:sz w:val="20"/>
          <w:szCs w:val="20"/>
          <w:lang w:val="fr-FR" w:eastAsia="nl-BE"/>
        </w:rPr>
        <w:t>, 35 (</w:t>
      </w:r>
      <w:proofErr w:type="spellStart"/>
      <w:r w:rsidRPr="0089567D">
        <w:rPr>
          <w:rFonts w:ascii="Verdana" w:eastAsia="Times New Roman" w:hAnsi="Verdana" w:cs="Times New Roman"/>
          <w:b/>
          <w:bCs/>
          <w:sz w:val="20"/>
          <w:szCs w:val="20"/>
          <w:lang w:val="fr-FR" w:eastAsia="nl-BE"/>
        </w:rPr>
        <w:t>juli</w:t>
      </w:r>
      <w:proofErr w:type="spellEnd"/>
      <w:r w:rsidRPr="0089567D">
        <w:rPr>
          <w:rFonts w:ascii="Verdana" w:eastAsia="Times New Roman" w:hAnsi="Verdana" w:cs="Times New Roman"/>
          <w:b/>
          <w:bCs/>
          <w:sz w:val="20"/>
          <w:szCs w:val="20"/>
          <w:lang w:val="fr-FR" w:eastAsia="nl-BE"/>
        </w:rPr>
        <w:t xml:space="preserve"> 1981), p. 177-191.</w:t>
      </w:r>
    </w:p>
    <w:p w14:paraId="3D00B288"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Times New Roman" w:eastAsia="Times New Roman" w:hAnsi="Times New Roman" w:cs="Times New Roman"/>
          <w:sz w:val="24"/>
          <w:szCs w:val="24"/>
          <w:lang w:val="fr-FR" w:eastAsia="nl-BE"/>
        </w:rPr>
        <w:t> </w:t>
      </w:r>
    </w:p>
    <w:p w14:paraId="5ECDF0B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fr-FR" w:eastAsia="nl-BE"/>
        </w:rPr>
        <w:t xml:space="preserve">VERCRUYSSE, J., «Catalogue des pièces qu’il est permis de représenter sur les théâtres des Pays-Bas autrichiens», in: G. COLIN, C. BRUNEEL, L. DHONDT, e.a., </w:t>
      </w:r>
      <w:proofErr w:type="spellStart"/>
      <w:r w:rsidRPr="0089567D">
        <w:rPr>
          <w:rFonts w:ascii="Verdana" w:eastAsia="Times New Roman" w:hAnsi="Verdana" w:cs="Times New Roman"/>
          <w:b/>
          <w:bCs/>
          <w:sz w:val="20"/>
          <w:szCs w:val="20"/>
          <w:lang w:val="fr-FR" w:eastAsia="nl-BE"/>
        </w:rPr>
        <w:t>ed</w:t>
      </w:r>
      <w:proofErr w:type="spellEnd"/>
      <w:r w:rsidRPr="0089567D">
        <w:rPr>
          <w:rFonts w:ascii="Verdana" w:eastAsia="Times New Roman" w:hAnsi="Verdana" w:cs="Times New Roman"/>
          <w:b/>
          <w:bCs/>
          <w:sz w:val="20"/>
          <w:szCs w:val="20"/>
          <w:lang w:val="fr-FR" w:eastAsia="nl-BE"/>
        </w:rPr>
        <w:t xml:space="preserve">., </w:t>
      </w:r>
      <w:r w:rsidRPr="0089567D">
        <w:rPr>
          <w:rFonts w:ascii="Verdana" w:eastAsia="Times New Roman" w:hAnsi="Verdana" w:cs="Times New Roman"/>
          <w:b/>
          <w:bCs/>
          <w:sz w:val="20"/>
          <w:szCs w:val="20"/>
          <w:u w:val="single"/>
          <w:lang w:val="fr-FR" w:eastAsia="nl-BE"/>
        </w:rPr>
        <w:t xml:space="preserve">De </w:t>
      </w:r>
      <w:proofErr w:type="spellStart"/>
      <w:r w:rsidRPr="0089567D">
        <w:rPr>
          <w:rFonts w:ascii="Verdana" w:eastAsia="Times New Roman" w:hAnsi="Verdana" w:cs="Times New Roman"/>
          <w:b/>
          <w:bCs/>
          <w:sz w:val="20"/>
          <w:szCs w:val="20"/>
          <w:u w:val="single"/>
          <w:lang w:val="fr-FR" w:eastAsia="nl-BE"/>
        </w:rPr>
        <w:t>Verlichting</w:t>
      </w:r>
      <w:proofErr w:type="spellEnd"/>
      <w:r w:rsidRPr="0089567D">
        <w:rPr>
          <w:rFonts w:ascii="Verdana" w:eastAsia="Times New Roman" w:hAnsi="Verdana" w:cs="Times New Roman"/>
          <w:b/>
          <w:bCs/>
          <w:sz w:val="20"/>
          <w:szCs w:val="20"/>
          <w:u w:val="single"/>
          <w:lang w:val="fr-FR" w:eastAsia="nl-BE"/>
        </w:rPr>
        <w:t xml:space="preserve"> in de </w:t>
      </w:r>
      <w:proofErr w:type="spellStart"/>
      <w:r w:rsidRPr="0089567D">
        <w:rPr>
          <w:rFonts w:ascii="Verdana" w:eastAsia="Times New Roman" w:hAnsi="Verdana" w:cs="Times New Roman"/>
          <w:b/>
          <w:bCs/>
          <w:sz w:val="20"/>
          <w:szCs w:val="20"/>
          <w:u w:val="single"/>
          <w:lang w:val="fr-FR" w:eastAsia="nl-BE"/>
        </w:rPr>
        <w:t>Oostenrijkse</w:t>
      </w:r>
      <w:proofErr w:type="spellEnd"/>
      <w:r w:rsidRPr="0089567D">
        <w:rPr>
          <w:rFonts w:ascii="Verdana" w:eastAsia="Times New Roman" w:hAnsi="Verdana" w:cs="Times New Roman"/>
          <w:b/>
          <w:bCs/>
          <w:sz w:val="20"/>
          <w:szCs w:val="20"/>
          <w:u w:val="single"/>
          <w:lang w:val="fr-FR" w:eastAsia="nl-BE"/>
        </w:rPr>
        <w:t xml:space="preserve"> </w:t>
      </w:r>
      <w:proofErr w:type="spellStart"/>
      <w:r w:rsidRPr="0089567D">
        <w:rPr>
          <w:rFonts w:ascii="Verdana" w:eastAsia="Times New Roman" w:hAnsi="Verdana" w:cs="Times New Roman"/>
          <w:b/>
          <w:bCs/>
          <w:sz w:val="20"/>
          <w:szCs w:val="20"/>
          <w:u w:val="single"/>
          <w:lang w:val="fr-FR" w:eastAsia="nl-BE"/>
        </w:rPr>
        <w:t>Nederlanden</w:t>
      </w:r>
      <w:proofErr w:type="spellEnd"/>
      <w:r w:rsidRPr="0089567D">
        <w:rPr>
          <w:rFonts w:ascii="Verdana" w:eastAsia="Times New Roman" w:hAnsi="Verdana" w:cs="Times New Roman"/>
          <w:b/>
          <w:bCs/>
          <w:sz w:val="20"/>
          <w:szCs w:val="20"/>
          <w:u w:val="single"/>
          <w:lang w:val="fr-FR" w:eastAsia="nl-BE"/>
        </w:rPr>
        <w:t xml:space="preserve"> en het </w:t>
      </w:r>
      <w:proofErr w:type="spellStart"/>
      <w:r w:rsidRPr="0089567D">
        <w:rPr>
          <w:rFonts w:ascii="Verdana" w:eastAsia="Times New Roman" w:hAnsi="Verdana" w:cs="Times New Roman"/>
          <w:b/>
          <w:bCs/>
          <w:sz w:val="20"/>
          <w:szCs w:val="20"/>
          <w:u w:val="single"/>
          <w:lang w:val="fr-FR" w:eastAsia="nl-BE"/>
        </w:rPr>
        <w:t>Prinsbisdom</w:t>
      </w:r>
      <w:proofErr w:type="spellEnd"/>
      <w:r w:rsidRPr="0089567D">
        <w:rPr>
          <w:rFonts w:ascii="Verdana" w:eastAsia="Times New Roman" w:hAnsi="Verdana" w:cs="Times New Roman"/>
          <w:b/>
          <w:bCs/>
          <w:sz w:val="20"/>
          <w:szCs w:val="20"/>
          <w:u w:val="single"/>
          <w:lang w:val="fr-FR" w:eastAsia="nl-BE"/>
        </w:rPr>
        <w:t xml:space="preserve"> </w:t>
      </w:r>
      <w:proofErr w:type="spellStart"/>
      <w:r w:rsidRPr="0089567D">
        <w:rPr>
          <w:rFonts w:ascii="Verdana" w:eastAsia="Times New Roman" w:hAnsi="Verdana" w:cs="Times New Roman"/>
          <w:b/>
          <w:bCs/>
          <w:sz w:val="20"/>
          <w:szCs w:val="20"/>
          <w:u w:val="single"/>
          <w:lang w:val="fr-FR" w:eastAsia="nl-BE"/>
        </w:rPr>
        <w:t>Luik</w:t>
      </w:r>
      <w:proofErr w:type="spellEnd"/>
      <w:r w:rsidRPr="0089567D">
        <w:rPr>
          <w:rFonts w:ascii="Verdana" w:eastAsia="Times New Roman" w:hAnsi="Verdana" w:cs="Times New Roman"/>
          <w:b/>
          <w:bCs/>
          <w:sz w:val="20"/>
          <w:szCs w:val="20"/>
          <w:u w:val="single"/>
          <w:lang w:val="fr-FR" w:eastAsia="nl-BE"/>
        </w:rPr>
        <w:t xml:space="preserve">. </w:t>
      </w:r>
      <w:r w:rsidRPr="0089567D">
        <w:rPr>
          <w:rFonts w:ascii="Verdana" w:eastAsia="Times New Roman" w:hAnsi="Verdana" w:cs="Times New Roman"/>
          <w:b/>
          <w:bCs/>
          <w:sz w:val="20"/>
          <w:szCs w:val="20"/>
          <w:u w:val="single"/>
          <w:lang w:val="nl-NL" w:eastAsia="nl-BE"/>
        </w:rPr>
        <w:t>Tentoonstelling van 27 juli tot 20 augustus 1983</w:t>
      </w:r>
      <w:r w:rsidRPr="0089567D">
        <w:rPr>
          <w:rFonts w:ascii="Verdana" w:eastAsia="Times New Roman" w:hAnsi="Verdana" w:cs="Times New Roman"/>
          <w:b/>
          <w:bCs/>
          <w:sz w:val="20"/>
          <w:szCs w:val="20"/>
          <w:lang w:val="nl-NL" w:eastAsia="nl-BE"/>
        </w:rPr>
        <w:t>, Brussel, 1983, p. 15-16.</w:t>
      </w:r>
    </w:p>
    <w:p w14:paraId="1D983FC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4D3579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w:t>
      </w:r>
      <w:proofErr w:type="spellStart"/>
      <w:r w:rsidRPr="0089567D">
        <w:rPr>
          <w:rFonts w:ascii="Verdana" w:eastAsia="Times New Roman" w:hAnsi="Verdana" w:cs="Times New Roman"/>
          <w:b/>
          <w:bCs/>
          <w:sz w:val="20"/>
          <w:szCs w:val="20"/>
          <w:lang w:val="nl-NL" w:eastAsia="nl-BE"/>
        </w:rPr>
        <w:t>Veronese</w:t>
      </w:r>
      <w:proofErr w:type="spellEnd"/>
      <w:r w:rsidRPr="0089567D">
        <w:rPr>
          <w:rFonts w:ascii="Verdana" w:eastAsia="Times New Roman" w:hAnsi="Verdana" w:cs="Times New Roman"/>
          <w:b/>
          <w:bCs/>
          <w:sz w:val="20"/>
          <w:szCs w:val="20"/>
          <w:lang w:val="nl-NL" w:eastAsia="nl-BE"/>
        </w:rPr>
        <w:t xml:space="preserve">, Paolo”, in: </w:t>
      </w:r>
      <w:r w:rsidRPr="0089567D">
        <w:rPr>
          <w:rFonts w:ascii="Verdana" w:eastAsia="Times New Roman" w:hAnsi="Verdana" w:cs="Times New Roman"/>
          <w:b/>
          <w:bCs/>
          <w:sz w:val="20"/>
          <w:szCs w:val="20"/>
          <w:u w:val="single"/>
          <w:lang w:val="nl-NL" w:eastAsia="nl-BE"/>
        </w:rPr>
        <w:t>Grote Winkler Prins Encyclopedie</w:t>
      </w:r>
      <w:r w:rsidRPr="0089567D">
        <w:rPr>
          <w:rFonts w:ascii="Verdana" w:eastAsia="Times New Roman" w:hAnsi="Verdana" w:cs="Times New Roman"/>
          <w:b/>
          <w:bCs/>
          <w:sz w:val="20"/>
          <w:szCs w:val="20"/>
          <w:lang w:val="nl-NL" w:eastAsia="nl-BE"/>
        </w:rPr>
        <w:t>, deel 23, Amsterdam en Antwerpen, 1993, p. 481-482.</w:t>
      </w:r>
    </w:p>
    <w:p w14:paraId="6AD4DCD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32987A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VISSCHERS, P., </w:t>
      </w:r>
      <w:r w:rsidRPr="0089567D">
        <w:rPr>
          <w:rFonts w:ascii="Verdana" w:eastAsia="Times New Roman" w:hAnsi="Verdana" w:cs="Times New Roman"/>
          <w:b/>
          <w:bCs/>
          <w:sz w:val="20"/>
          <w:szCs w:val="20"/>
          <w:u w:val="single"/>
          <w:lang w:val="nl-NL" w:eastAsia="nl-BE"/>
        </w:rPr>
        <w:t xml:space="preserve">St. </w:t>
      </w:r>
      <w:proofErr w:type="spellStart"/>
      <w:r w:rsidRPr="0089567D">
        <w:rPr>
          <w:rFonts w:ascii="Verdana" w:eastAsia="Times New Roman" w:hAnsi="Verdana" w:cs="Times New Roman"/>
          <w:b/>
          <w:bCs/>
          <w:sz w:val="20"/>
          <w:szCs w:val="20"/>
          <w:u w:val="single"/>
          <w:lang w:val="nl-NL" w:eastAsia="nl-BE"/>
        </w:rPr>
        <w:t>Juliaens</w:t>
      </w:r>
      <w:proofErr w:type="spellEnd"/>
      <w:r w:rsidRPr="0089567D">
        <w:rPr>
          <w:rFonts w:ascii="Verdana" w:eastAsia="Times New Roman" w:hAnsi="Verdana" w:cs="Times New Roman"/>
          <w:b/>
          <w:bCs/>
          <w:sz w:val="20"/>
          <w:szCs w:val="20"/>
          <w:u w:val="single"/>
          <w:lang w:val="nl-NL" w:eastAsia="nl-BE"/>
        </w:rPr>
        <w:t xml:space="preserve"> Gasthuis te Antwerpen</w:t>
      </w:r>
      <w:r w:rsidRPr="0089567D">
        <w:rPr>
          <w:rFonts w:ascii="Verdana" w:eastAsia="Times New Roman" w:hAnsi="Verdana" w:cs="Times New Roman"/>
          <w:b/>
          <w:bCs/>
          <w:sz w:val="20"/>
          <w:szCs w:val="20"/>
          <w:lang w:val="nl-NL" w:eastAsia="nl-BE"/>
        </w:rPr>
        <w:t>, Antwerpen, 1853.</w:t>
      </w:r>
    </w:p>
    <w:p w14:paraId="6B4650F5"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039CBCCC"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t xml:space="preserve">WILLEKENS, E., “Drama en toneel”, in: </w:t>
      </w:r>
      <w:r w:rsidRPr="0089567D">
        <w:rPr>
          <w:rFonts w:ascii="Verdana" w:eastAsia="Times New Roman" w:hAnsi="Verdana" w:cs="Times New Roman"/>
          <w:b/>
          <w:bCs/>
          <w:sz w:val="20"/>
          <w:szCs w:val="20"/>
          <w:u w:val="single"/>
          <w:lang w:val="nl-NL" w:eastAsia="nl-BE"/>
        </w:rPr>
        <w:t>Antwerpen in de 18</w:t>
      </w:r>
      <w:r w:rsidRPr="0089567D">
        <w:rPr>
          <w:rFonts w:ascii="Verdana" w:eastAsia="Times New Roman" w:hAnsi="Verdana" w:cs="Times New Roman"/>
          <w:b/>
          <w:bCs/>
          <w:sz w:val="20"/>
          <w:szCs w:val="20"/>
          <w:u w:val="single"/>
          <w:vertAlign w:val="superscript"/>
          <w:lang w:val="nl-NL" w:eastAsia="nl-BE"/>
        </w:rPr>
        <w:t>de</w:t>
      </w:r>
      <w:r w:rsidRPr="0089567D">
        <w:rPr>
          <w:rFonts w:ascii="Verdana" w:eastAsia="Times New Roman" w:hAnsi="Verdana" w:cs="Times New Roman"/>
          <w:b/>
          <w:bCs/>
          <w:sz w:val="20"/>
          <w:szCs w:val="20"/>
          <w:u w:val="single"/>
          <w:lang w:val="nl-NL" w:eastAsia="nl-BE"/>
        </w:rPr>
        <w:t xml:space="preserve"> eeuw: instellingen, economie en cultuur</w:t>
      </w:r>
      <w:r w:rsidRPr="0089567D">
        <w:rPr>
          <w:rFonts w:ascii="Verdana" w:eastAsia="Times New Roman" w:hAnsi="Verdana" w:cs="Times New Roman"/>
          <w:b/>
          <w:bCs/>
          <w:sz w:val="20"/>
          <w:szCs w:val="20"/>
          <w:lang w:val="nl-NL" w:eastAsia="nl-BE"/>
        </w:rPr>
        <w:t xml:space="preserve"> (Genootschap voor Antwerpse Geschiedenis, 3), Antwerpen, 1952, p. 275-300.</w:t>
      </w:r>
    </w:p>
    <w:p w14:paraId="2F0396FB"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37C3EFDA"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Verdana" w:eastAsia="Times New Roman" w:hAnsi="Verdana" w:cs="Times New Roman"/>
          <w:b/>
          <w:bCs/>
          <w:sz w:val="20"/>
          <w:szCs w:val="20"/>
          <w:lang w:val="nl-NL" w:eastAsia="nl-BE"/>
        </w:rPr>
        <w:lastRenderedPageBreak/>
        <w:t xml:space="preserve">WILLEMS, J.F., “Chronologische lijst van oorkonden wegens de Antwerpse </w:t>
      </w:r>
      <w:proofErr w:type="spellStart"/>
      <w:r w:rsidRPr="0089567D">
        <w:rPr>
          <w:rFonts w:ascii="Verdana" w:eastAsia="Times New Roman" w:hAnsi="Verdana" w:cs="Times New Roman"/>
          <w:b/>
          <w:bCs/>
          <w:sz w:val="20"/>
          <w:szCs w:val="20"/>
          <w:lang w:val="nl-NL" w:eastAsia="nl-BE"/>
        </w:rPr>
        <w:t>rederykkamers</w:t>
      </w:r>
      <w:proofErr w:type="spellEnd"/>
      <w:r w:rsidRPr="0089567D">
        <w:rPr>
          <w:rFonts w:ascii="Verdana" w:eastAsia="Times New Roman" w:hAnsi="Verdana" w:cs="Times New Roman"/>
          <w:b/>
          <w:bCs/>
          <w:sz w:val="20"/>
          <w:szCs w:val="20"/>
          <w:lang w:val="nl-NL" w:eastAsia="nl-BE"/>
        </w:rPr>
        <w:t xml:space="preserve">”, in: </w:t>
      </w:r>
      <w:r w:rsidRPr="0089567D">
        <w:rPr>
          <w:rFonts w:ascii="Verdana" w:eastAsia="Times New Roman" w:hAnsi="Verdana" w:cs="Times New Roman"/>
          <w:b/>
          <w:bCs/>
          <w:sz w:val="20"/>
          <w:szCs w:val="20"/>
          <w:u w:val="single"/>
          <w:lang w:val="nl-NL" w:eastAsia="nl-BE"/>
        </w:rPr>
        <w:t xml:space="preserve">Belgisch Museum voor de </w:t>
      </w:r>
      <w:proofErr w:type="spellStart"/>
      <w:r w:rsidRPr="0089567D">
        <w:rPr>
          <w:rFonts w:ascii="Verdana" w:eastAsia="Times New Roman" w:hAnsi="Verdana" w:cs="Times New Roman"/>
          <w:b/>
          <w:bCs/>
          <w:sz w:val="20"/>
          <w:szCs w:val="20"/>
          <w:u w:val="single"/>
          <w:lang w:val="nl-NL" w:eastAsia="nl-BE"/>
        </w:rPr>
        <w:t>Nederduitsche</w:t>
      </w:r>
      <w:proofErr w:type="spellEnd"/>
      <w:r w:rsidRPr="0089567D">
        <w:rPr>
          <w:rFonts w:ascii="Verdana" w:eastAsia="Times New Roman" w:hAnsi="Verdana" w:cs="Times New Roman"/>
          <w:b/>
          <w:bCs/>
          <w:sz w:val="20"/>
          <w:szCs w:val="20"/>
          <w:u w:val="single"/>
          <w:lang w:val="nl-NL" w:eastAsia="nl-BE"/>
        </w:rPr>
        <w:t xml:space="preserve"> </w:t>
      </w:r>
      <w:proofErr w:type="spellStart"/>
      <w:r w:rsidRPr="0089567D">
        <w:rPr>
          <w:rFonts w:ascii="Verdana" w:eastAsia="Times New Roman" w:hAnsi="Verdana" w:cs="Times New Roman"/>
          <w:b/>
          <w:bCs/>
          <w:sz w:val="20"/>
          <w:szCs w:val="20"/>
          <w:u w:val="single"/>
          <w:lang w:val="nl-NL" w:eastAsia="nl-BE"/>
        </w:rPr>
        <w:t>tael</w:t>
      </w:r>
      <w:proofErr w:type="spellEnd"/>
      <w:r w:rsidRPr="0089567D">
        <w:rPr>
          <w:rFonts w:ascii="Verdana" w:eastAsia="Times New Roman" w:hAnsi="Verdana" w:cs="Times New Roman"/>
          <w:b/>
          <w:bCs/>
          <w:sz w:val="20"/>
          <w:szCs w:val="20"/>
          <w:u w:val="single"/>
          <w:lang w:val="nl-NL" w:eastAsia="nl-BE"/>
        </w:rPr>
        <w:t xml:space="preserve"> –en letterkunde en de geschiedenis des vaderlands</w:t>
      </w:r>
      <w:r w:rsidRPr="0089567D">
        <w:rPr>
          <w:rFonts w:ascii="Verdana" w:eastAsia="Times New Roman" w:hAnsi="Verdana" w:cs="Times New Roman"/>
          <w:b/>
          <w:bCs/>
          <w:sz w:val="20"/>
          <w:szCs w:val="20"/>
          <w:lang w:val="nl-NL" w:eastAsia="nl-BE"/>
        </w:rPr>
        <w:t>, 1 (1837), p. 147-171.</w:t>
      </w:r>
    </w:p>
    <w:p w14:paraId="72D561C6" w14:textId="77777777" w:rsidR="0089567D" w:rsidRPr="0089567D" w:rsidRDefault="0089567D" w:rsidP="0089567D">
      <w:pPr>
        <w:spacing w:after="0" w:line="360" w:lineRule="auto"/>
        <w:jc w:val="both"/>
        <w:rPr>
          <w:rFonts w:ascii="Times New Roman" w:eastAsia="Times New Roman" w:hAnsi="Times New Roman" w:cs="Times New Roman"/>
          <w:sz w:val="24"/>
          <w:szCs w:val="24"/>
          <w:lang w:eastAsia="nl-BE"/>
        </w:rPr>
      </w:pPr>
      <w:r w:rsidRPr="0089567D">
        <w:rPr>
          <w:rFonts w:ascii="Times New Roman" w:eastAsia="Times New Roman" w:hAnsi="Times New Roman" w:cs="Times New Roman"/>
          <w:sz w:val="24"/>
          <w:szCs w:val="24"/>
          <w:lang w:eastAsia="nl-BE"/>
        </w:rPr>
        <w:t> </w:t>
      </w:r>
    </w:p>
    <w:p w14:paraId="7F14D220"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r w:rsidRPr="0089567D">
        <w:rPr>
          <w:rFonts w:ascii="Verdana" w:eastAsia="Times New Roman" w:hAnsi="Verdana" w:cs="Times New Roman"/>
          <w:b/>
          <w:bCs/>
          <w:sz w:val="20"/>
          <w:szCs w:val="20"/>
          <w:lang w:val="fr-FR" w:eastAsia="nl-BE"/>
        </w:rPr>
        <w:t xml:space="preserve">WINTER, </w:t>
      </w:r>
      <w:r w:rsidRPr="0089567D">
        <w:rPr>
          <w:rFonts w:ascii="Verdana" w:eastAsia="Times New Roman" w:hAnsi="Verdana" w:cs="Times New Roman"/>
          <w:b/>
          <w:bCs/>
          <w:sz w:val="20"/>
          <w:szCs w:val="20"/>
          <w:u w:val="single"/>
          <w:lang w:val="fr-FR" w:eastAsia="nl-BE"/>
        </w:rPr>
        <w:t>Le théâtre du merveilleux</w:t>
      </w:r>
      <w:r w:rsidRPr="0089567D">
        <w:rPr>
          <w:rFonts w:ascii="Verdana" w:eastAsia="Times New Roman" w:hAnsi="Verdana" w:cs="Times New Roman"/>
          <w:b/>
          <w:bCs/>
          <w:sz w:val="20"/>
          <w:szCs w:val="20"/>
          <w:lang w:val="fr-FR" w:eastAsia="nl-BE"/>
        </w:rPr>
        <w:t>, Parijs, 1962.</w:t>
      </w:r>
    </w:p>
    <w:p w14:paraId="5A640233" w14:textId="77777777" w:rsidR="0089567D" w:rsidRPr="0089567D" w:rsidRDefault="0089567D" w:rsidP="0089567D">
      <w:pPr>
        <w:spacing w:after="0" w:line="360" w:lineRule="auto"/>
        <w:rPr>
          <w:rFonts w:ascii="Times New Roman" w:eastAsia="Times New Roman" w:hAnsi="Times New Roman" w:cs="Times New Roman"/>
          <w:sz w:val="24"/>
          <w:szCs w:val="24"/>
          <w:lang w:val="fr-FR" w:eastAsia="nl-BE"/>
        </w:rPr>
      </w:pPr>
    </w:p>
    <w:p w14:paraId="2FCFEC4B" w14:textId="77777777" w:rsidR="0089567D" w:rsidRPr="0089567D" w:rsidRDefault="0089567D" w:rsidP="0089567D">
      <w:pPr>
        <w:spacing w:after="0" w:line="360" w:lineRule="auto"/>
        <w:jc w:val="both"/>
        <w:rPr>
          <w:rFonts w:ascii="Times New Roman" w:eastAsia="Times New Roman" w:hAnsi="Times New Roman" w:cs="Times New Roman"/>
          <w:sz w:val="24"/>
          <w:szCs w:val="24"/>
          <w:lang w:val="fr-FR" w:eastAsia="nl-BE"/>
        </w:rPr>
      </w:pPr>
    </w:p>
    <w:p w14:paraId="622064EB" w14:textId="77777777" w:rsidR="00F7154A" w:rsidRPr="0089567D" w:rsidRDefault="00F7154A">
      <w:pPr>
        <w:rPr>
          <w:lang w:val="fr-FR"/>
        </w:rPr>
      </w:pPr>
    </w:p>
    <w:sectPr w:rsidR="00F7154A" w:rsidRPr="00895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D20"/>
    <w:multiLevelType w:val="multilevel"/>
    <w:tmpl w:val="C538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A4643"/>
    <w:multiLevelType w:val="multilevel"/>
    <w:tmpl w:val="744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A3918"/>
    <w:multiLevelType w:val="multilevel"/>
    <w:tmpl w:val="367A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2905231">
    <w:abstractNumId w:val="2"/>
  </w:num>
  <w:num w:numId="2" w16cid:durableId="2066103369">
    <w:abstractNumId w:val="0"/>
  </w:num>
  <w:num w:numId="3" w16cid:durableId="61302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4A"/>
    <w:rsid w:val="0089567D"/>
    <w:rsid w:val="00A32A89"/>
    <w:rsid w:val="00BD7F1C"/>
    <w:rsid w:val="00F715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C14F"/>
  <w15:chartTrackingRefBased/>
  <w15:docId w15:val="{858D4DE6-C804-4521-BCA7-2C71E77D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154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F7154A"/>
    <w:rPr>
      <w:color w:val="0000FF"/>
      <w:u w:val="single"/>
    </w:rPr>
  </w:style>
  <w:style w:type="character" w:styleId="Voetnootmarkering">
    <w:name w:val="footnote reference"/>
    <w:basedOn w:val="Standaardalinea-lettertype"/>
    <w:uiPriority w:val="99"/>
    <w:semiHidden/>
    <w:unhideWhenUsed/>
    <w:rsid w:val="00F7154A"/>
  </w:style>
  <w:style w:type="paragraph" w:customStyle="1" w:styleId="msonormal0">
    <w:name w:val="msonormal"/>
    <w:basedOn w:val="Standaard"/>
    <w:rsid w:val="00F7154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GevolgdeHyperlink">
    <w:name w:val="FollowedHyperlink"/>
    <w:basedOn w:val="Standaardalinea-lettertype"/>
    <w:uiPriority w:val="99"/>
    <w:semiHidden/>
    <w:unhideWhenUsed/>
    <w:rsid w:val="00F715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4539">
      <w:bodyDiv w:val="1"/>
      <w:marLeft w:val="0"/>
      <w:marRight w:val="0"/>
      <w:marTop w:val="0"/>
      <w:marBottom w:val="0"/>
      <w:divBdr>
        <w:top w:val="none" w:sz="0" w:space="0" w:color="auto"/>
        <w:left w:val="none" w:sz="0" w:space="0" w:color="auto"/>
        <w:bottom w:val="none" w:sz="0" w:space="0" w:color="auto"/>
        <w:right w:val="none" w:sz="0" w:space="0" w:color="auto"/>
      </w:divBdr>
      <w:divsChild>
        <w:div w:id="1658536087">
          <w:marLeft w:val="0"/>
          <w:marRight w:val="0"/>
          <w:marTop w:val="0"/>
          <w:marBottom w:val="0"/>
          <w:divBdr>
            <w:top w:val="none" w:sz="0" w:space="0" w:color="auto"/>
            <w:left w:val="none" w:sz="0" w:space="0" w:color="auto"/>
            <w:bottom w:val="none" w:sz="0" w:space="0" w:color="auto"/>
            <w:right w:val="none" w:sz="0" w:space="0" w:color="auto"/>
          </w:divBdr>
        </w:div>
        <w:div w:id="92674049">
          <w:marLeft w:val="0"/>
          <w:marRight w:val="0"/>
          <w:marTop w:val="0"/>
          <w:marBottom w:val="0"/>
          <w:divBdr>
            <w:top w:val="none" w:sz="0" w:space="0" w:color="auto"/>
            <w:left w:val="none" w:sz="0" w:space="0" w:color="auto"/>
            <w:bottom w:val="none" w:sz="0" w:space="0" w:color="auto"/>
            <w:right w:val="none" w:sz="0" w:space="0" w:color="auto"/>
          </w:divBdr>
        </w:div>
        <w:div w:id="1821539967">
          <w:marLeft w:val="0"/>
          <w:marRight w:val="0"/>
          <w:marTop w:val="0"/>
          <w:marBottom w:val="0"/>
          <w:divBdr>
            <w:top w:val="none" w:sz="0" w:space="0" w:color="auto"/>
            <w:left w:val="none" w:sz="0" w:space="0" w:color="auto"/>
            <w:bottom w:val="none" w:sz="0" w:space="0" w:color="auto"/>
            <w:right w:val="none" w:sz="0" w:space="0" w:color="auto"/>
          </w:divBdr>
        </w:div>
        <w:div w:id="111367641">
          <w:marLeft w:val="0"/>
          <w:marRight w:val="0"/>
          <w:marTop w:val="0"/>
          <w:marBottom w:val="0"/>
          <w:divBdr>
            <w:top w:val="none" w:sz="0" w:space="0" w:color="auto"/>
            <w:left w:val="none" w:sz="0" w:space="0" w:color="auto"/>
            <w:bottom w:val="none" w:sz="0" w:space="0" w:color="auto"/>
            <w:right w:val="none" w:sz="0" w:space="0" w:color="auto"/>
          </w:divBdr>
        </w:div>
        <w:div w:id="2106611035">
          <w:marLeft w:val="0"/>
          <w:marRight w:val="0"/>
          <w:marTop w:val="0"/>
          <w:marBottom w:val="0"/>
          <w:divBdr>
            <w:top w:val="none" w:sz="0" w:space="0" w:color="auto"/>
            <w:left w:val="none" w:sz="0" w:space="0" w:color="auto"/>
            <w:bottom w:val="none" w:sz="0" w:space="0" w:color="auto"/>
            <w:right w:val="none" w:sz="0" w:space="0" w:color="auto"/>
          </w:divBdr>
        </w:div>
        <w:div w:id="579681613">
          <w:marLeft w:val="0"/>
          <w:marRight w:val="0"/>
          <w:marTop w:val="0"/>
          <w:marBottom w:val="0"/>
          <w:divBdr>
            <w:top w:val="none" w:sz="0" w:space="0" w:color="auto"/>
            <w:left w:val="none" w:sz="0" w:space="0" w:color="auto"/>
            <w:bottom w:val="none" w:sz="0" w:space="0" w:color="auto"/>
            <w:right w:val="none" w:sz="0" w:space="0" w:color="auto"/>
          </w:divBdr>
        </w:div>
        <w:div w:id="1312254687">
          <w:marLeft w:val="0"/>
          <w:marRight w:val="0"/>
          <w:marTop w:val="0"/>
          <w:marBottom w:val="0"/>
          <w:divBdr>
            <w:top w:val="none" w:sz="0" w:space="0" w:color="auto"/>
            <w:left w:val="none" w:sz="0" w:space="0" w:color="auto"/>
            <w:bottom w:val="none" w:sz="0" w:space="0" w:color="auto"/>
            <w:right w:val="none" w:sz="0" w:space="0" w:color="auto"/>
          </w:divBdr>
        </w:div>
        <w:div w:id="36706534">
          <w:marLeft w:val="0"/>
          <w:marRight w:val="0"/>
          <w:marTop w:val="0"/>
          <w:marBottom w:val="0"/>
          <w:divBdr>
            <w:top w:val="none" w:sz="0" w:space="0" w:color="auto"/>
            <w:left w:val="none" w:sz="0" w:space="0" w:color="auto"/>
            <w:bottom w:val="none" w:sz="0" w:space="0" w:color="auto"/>
            <w:right w:val="none" w:sz="0" w:space="0" w:color="auto"/>
          </w:divBdr>
        </w:div>
        <w:div w:id="1207791905">
          <w:marLeft w:val="0"/>
          <w:marRight w:val="0"/>
          <w:marTop w:val="0"/>
          <w:marBottom w:val="0"/>
          <w:divBdr>
            <w:top w:val="none" w:sz="0" w:space="0" w:color="auto"/>
            <w:left w:val="none" w:sz="0" w:space="0" w:color="auto"/>
            <w:bottom w:val="none" w:sz="0" w:space="0" w:color="auto"/>
            <w:right w:val="none" w:sz="0" w:space="0" w:color="auto"/>
          </w:divBdr>
        </w:div>
        <w:div w:id="438373079">
          <w:marLeft w:val="0"/>
          <w:marRight w:val="0"/>
          <w:marTop w:val="0"/>
          <w:marBottom w:val="0"/>
          <w:divBdr>
            <w:top w:val="none" w:sz="0" w:space="0" w:color="auto"/>
            <w:left w:val="none" w:sz="0" w:space="0" w:color="auto"/>
            <w:bottom w:val="none" w:sz="0" w:space="0" w:color="auto"/>
            <w:right w:val="none" w:sz="0" w:space="0" w:color="auto"/>
          </w:divBdr>
        </w:div>
        <w:div w:id="1730155846">
          <w:marLeft w:val="0"/>
          <w:marRight w:val="0"/>
          <w:marTop w:val="0"/>
          <w:marBottom w:val="0"/>
          <w:divBdr>
            <w:top w:val="none" w:sz="0" w:space="0" w:color="auto"/>
            <w:left w:val="none" w:sz="0" w:space="0" w:color="auto"/>
            <w:bottom w:val="none" w:sz="0" w:space="0" w:color="auto"/>
            <w:right w:val="none" w:sz="0" w:space="0" w:color="auto"/>
          </w:divBdr>
        </w:div>
        <w:div w:id="785276828">
          <w:marLeft w:val="0"/>
          <w:marRight w:val="0"/>
          <w:marTop w:val="0"/>
          <w:marBottom w:val="0"/>
          <w:divBdr>
            <w:top w:val="none" w:sz="0" w:space="0" w:color="auto"/>
            <w:left w:val="none" w:sz="0" w:space="0" w:color="auto"/>
            <w:bottom w:val="none" w:sz="0" w:space="0" w:color="auto"/>
            <w:right w:val="none" w:sz="0" w:space="0" w:color="auto"/>
          </w:divBdr>
        </w:div>
        <w:div w:id="452141526">
          <w:marLeft w:val="0"/>
          <w:marRight w:val="0"/>
          <w:marTop w:val="0"/>
          <w:marBottom w:val="0"/>
          <w:divBdr>
            <w:top w:val="none" w:sz="0" w:space="0" w:color="auto"/>
            <w:left w:val="none" w:sz="0" w:space="0" w:color="auto"/>
            <w:bottom w:val="none" w:sz="0" w:space="0" w:color="auto"/>
            <w:right w:val="none" w:sz="0" w:space="0" w:color="auto"/>
          </w:divBdr>
        </w:div>
        <w:div w:id="400762405">
          <w:marLeft w:val="0"/>
          <w:marRight w:val="0"/>
          <w:marTop w:val="0"/>
          <w:marBottom w:val="0"/>
          <w:divBdr>
            <w:top w:val="none" w:sz="0" w:space="0" w:color="auto"/>
            <w:left w:val="none" w:sz="0" w:space="0" w:color="auto"/>
            <w:bottom w:val="none" w:sz="0" w:space="0" w:color="auto"/>
            <w:right w:val="none" w:sz="0" w:space="0" w:color="auto"/>
          </w:divBdr>
        </w:div>
        <w:div w:id="2107188209">
          <w:marLeft w:val="0"/>
          <w:marRight w:val="0"/>
          <w:marTop w:val="0"/>
          <w:marBottom w:val="0"/>
          <w:divBdr>
            <w:top w:val="none" w:sz="0" w:space="0" w:color="auto"/>
            <w:left w:val="none" w:sz="0" w:space="0" w:color="auto"/>
            <w:bottom w:val="none" w:sz="0" w:space="0" w:color="auto"/>
            <w:right w:val="none" w:sz="0" w:space="0" w:color="auto"/>
          </w:divBdr>
        </w:div>
        <w:div w:id="1505123505">
          <w:marLeft w:val="0"/>
          <w:marRight w:val="0"/>
          <w:marTop w:val="0"/>
          <w:marBottom w:val="0"/>
          <w:divBdr>
            <w:top w:val="none" w:sz="0" w:space="0" w:color="auto"/>
            <w:left w:val="none" w:sz="0" w:space="0" w:color="auto"/>
            <w:bottom w:val="none" w:sz="0" w:space="0" w:color="auto"/>
            <w:right w:val="none" w:sz="0" w:space="0" w:color="auto"/>
          </w:divBdr>
        </w:div>
        <w:div w:id="453986895">
          <w:marLeft w:val="0"/>
          <w:marRight w:val="0"/>
          <w:marTop w:val="0"/>
          <w:marBottom w:val="0"/>
          <w:divBdr>
            <w:top w:val="none" w:sz="0" w:space="0" w:color="auto"/>
            <w:left w:val="none" w:sz="0" w:space="0" w:color="auto"/>
            <w:bottom w:val="none" w:sz="0" w:space="0" w:color="auto"/>
            <w:right w:val="none" w:sz="0" w:space="0" w:color="auto"/>
          </w:divBdr>
        </w:div>
        <w:div w:id="1642618410">
          <w:marLeft w:val="0"/>
          <w:marRight w:val="0"/>
          <w:marTop w:val="0"/>
          <w:marBottom w:val="0"/>
          <w:divBdr>
            <w:top w:val="none" w:sz="0" w:space="0" w:color="auto"/>
            <w:left w:val="none" w:sz="0" w:space="0" w:color="auto"/>
            <w:bottom w:val="none" w:sz="0" w:space="0" w:color="auto"/>
            <w:right w:val="none" w:sz="0" w:space="0" w:color="auto"/>
          </w:divBdr>
        </w:div>
        <w:div w:id="299187857">
          <w:marLeft w:val="0"/>
          <w:marRight w:val="0"/>
          <w:marTop w:val="0"/>
          <w:marBottom w:val="0"/>
          <w:divBdr>
            <w:top w:val="none" w:sz="0" w:space="0" w:color="auto"/>
            <w:left w:val="none" w:sz="0" w:space="0" w:color="auto"/>
            <w:bottom w:val="none" w:sz="0" w:space="0" w:color="auto"/>
            <w:right w:val="none" w:sz="0" w:space="0" w:color="auto"/>
          </w:divBdr>
        </w:div>
        <w:div w:id="1413042331">
          <w:marLeft w:val="0"/>
          <w:marRight w:val="0"/>
          <w:marTop w:val="0"/>
          <w:marBottom w:val="0"/>
          <w:divBdr>
            <w:top w:val="none" w:sz="0" w:space="0" w:color="auto"/>
            <w:left w:val="none" w:sz="0" w:space="0" w:color="auto"/>
            <w:bottom w:val="none" w:sz="0" w:space="0" w:color="auto"/>
            <w:right w:val="none" w:sz="0" w:space="0" w:color="auto"/>
          </w:divBdr>
        </w:div>
        <w:div w:id="2023583180">
          <w:marLeft w:val="0"/>
          <w:marRight w:val="0"/>
          <w:marTop w:val="0"/>
          <w:marBottom w:val="0"/>
          <w:divBdr>
            <w:top w:val="none" w:sz="0" w:space="0" w:color="auto"/>
            <w:left w:val="none" w:sz="0" w:space="0" w:color="auto"/>
            <w:bottom w:val="none" w:sz="0" w:space="0" w:color="auto"/>
            <w:right w:val="none" w:sz="0" w:space="0" w:color="auto"/>
          </w:divBdr>
        </w:div>
        <w:div w:id="1566645243">
          <w:marLeft w:val="0"/>
          <w:marRight w:val="0"/>
          <w:marTop w:val="0"/>
          <w:marBottom w:val="0"/>
          <w:divBdr>
            <w:top w:val="none" w:sz="0" w:space="0" w:color="auto"/>
            <w:left w:val="none" w:sz="0" w:space="0" w:color="auto"/>
            <w:bottom w:val="none" w:sz="0" w:space="0" w:color="auto"/>
            <w:right w:val="none" w:sz="0" w:space="0" w:color="auto"/>
          </w:divBdr>
        </w:div>
        <w:div w:id="2073383071">
          <w:marLeft w:val="0"/>
          <w:marRight w:val="0"/>
          <w:marTop w:val="0"/>
          <w:marBottom w:val="0"/>
          <w:divBdr>
            <w:top w:val="none" w:sz="0" w:space="0" w:color="auto"/>
            <w:left w:val="none" w:sz="0" w:space="0" w:color="auto"/>
            <w:bottom w:val="none" w:sz="0" w:space="0" w:color="auto"/>
            <w:right w:val="none" w:sz="0" w:space="0" w:color="auto"/>
          </w:divBdr>
        </w:div>
      </w:divsChild>
    </w:div>
    <w:div w:id="732893423">
      <w:bodyDiv w:val="1"/>
      <w:marLeft w:val="0"/>
      <w:marRight w:val="0"/>
      <w:marTop w:val="0"/>
      <w:marBottom w:val="0"/>
      <w:divBdr>
        <w:top w:val="none" w:sz="0" w:space="0" w:color="auto"/>
        <w:left w:val="none" w:sz="0" w:space="0" w:color="auto"/>
        <w:bottom w:val="none" w:sz="0" w:space="0" w:color="auto"/>
        <w:right w:val="none" w:sz="0" w:space="0" w:color="auto"/>
      </w:divBdr>
    </w:div>
    <w:div w:id="907150812">
      <w:bodyDiv w:val="1"/>
      <w:marLeft w:val="0"/>
      <w:marRight w:val="0"/>
      <w:marTop w:val="0"/>
      <w:marBottom w:val="0"/>
      <w:divBdr>
        <w:top w:val="none" w:sz="0" w:space="0" w:color="auto"/>
        <w:left w:val="none" w:sz="0" w:space="0" w:color="auto"/>
        <w:bottom w:val="none" w:sz="0" w:space="0" w:color="auto"/>
        <w:right w:val="none" w:sz="0" w:space="0" w:color="auto"/>
      </w:divBdr>
    </w:div>
    <w:div w:id="961500046">
      <w:bodyDiv w:val="1"/>
      <w:marLeft w:val="0"/>
      <w:marRight w:val="0"/>
      <w:marTop w:val="0"/>
      <w:marBottom w:val="0"/>
      <w:divBdr>
        <w:top w:val="none" w:sz="0" w:space="0" w:color="auto"/>
        <w:left w:val="none" w:sz="0" w:space="0" w:color="auto"/>
        <w:bottom w:val="none" w:sz="0" w:space="0" w:color="auto"/>
        <w:right w:val="none" w:sz="0" w:space="0" w:color="auto"/>
      </w:divBdr>
      <w:divsChild>
        <w:div w:id="945651594">
          <w:marLeft w:val="0"/>
          <w:marRight w:val="0"/>
          <w:marTop w:val="0"/>
          <w:marBottom w:val="0"/>
          <w:divBdr>
            <w:top w:val="none" w:sz="0" w:space="0" w:color="auto"/>
            <w:left w:val="none" w:sz="0" w:space="0" w:color="auto"/>
            <w:bottom w:val="none" w:sz="0" w:space="0" w:color="auto"/>
            <w:right w:val="none" w:sz="0" w:space="0" w:color="auto"/>
          </w:divBdr>
        </w:div>
        <w:div w:id="129641566">
          <w:marLeft w:val="0"/>
          <w:marRight w:val="0"/>
          <w:marTop w:val="0"/>
          <w:marBottom w:val="0"/>
          <w:divBdr>
            <w:top w:val="none" w:sz="0" w:space="0" w:color="auto"/>
            <w:left w:val="none" w:sz="0" w:space="0" w:color="auto"/>
            <w:bottom w:val="none" w:sz="0" w:space="0" w:color="auto"/>
            <w:right w:val="none" w:sz="0" w:space="0" w:color="auto"/>
          </w:divBdr>
        </w:div>
        <w:div w:id="598489811">
          <w:marLeft w:val="0"/>
          <w:marRight w:val="0"/>
          <w:marTop w:val="0"/>
          <w:marBottom w:val="0"/>
          <w:divBdr>
            <w:top w:val="none" w:sz="0" w:space="0" w:color="auto"/>
            <w:left w:val="none" w:sz="0" w:space="0" w:color="auto"/>
            <w:bottom w:val="none" w:sz="0" w:space="0" w:color="auto"/>
            <w:right w:val="none" w:sz="0" w:space="0" w:color="auto"/>
          </w:divBdr>
        </w:div>
        <w:div w:id="1526015535">
          <w:marLeft w:val="0"/>
          <w:marRight w:val="0"/>
          <w:marTop w:val="0"/>
          <w:marBottom w:val="0"/>
          <w:divBdr>
            <w:top w:val="none" w:sz="0" w:space="0" w:color="auto"/>
            <w:left w:val="none" w:sz="0" w:space="0" w:color="auto"/>
            <w:bottom w:val="none" w:sz="0" w:space="0" w:color="auto"/>
            <w:right w:val="none" w:sz="0" w:space="0" w:color="auto"/>
          </w:divBdr>
        </w:div>
        <w:div w:id="1588267449">
          <w:marLeft w:val="0"/>
          <w:marRight w:val="0"/>
          <w:marTop w:val="0"/>
          <w:marBottom w:val="0"/>
          <w:divBdr>
            <w:top w:val="none" w:sz="0" w:space="0" w:color="auto"/>
            <w:left w:val="none" w:sz="0" w:space="0" w:color="auto"/>
            <w:bottom w:val="none" w:sz="0" w:space="0" w:color="auto"/>
            <w:right w:val="none" w:sz="0" w:space="0" w:color="auto"/>
          </w:divBdr>
        </w:div>
        <w:div w:id="298729336">
          <w:marLeft w:val="0"/>
          <w:marRight w:val="0"/>
          <w:marTop w:val="0"/>
          <w:marBottom w:val="0"/>
          <w:divBdr>
            <w:top w:val="none" w:sz="0" w:space="0" w:color="auto"/>
            <w:left w:val="none" w:sz="0" w:space="0" w:color="auto"/>
            <w:bottom w:val="none" w:sz="0" w:space="0" w:color="auto"/>
            <w:right w:val="none" w:sz="0" w:space="0" w:color="auto"/>
          </w:divBdr>
        </w:div>
        <w:div w:id="1771125230">
          <w:marLeft w:val="0"/>
          <w:marRight w:val="0"/>
          <w:marTop w:val="0"/>
          <w:marBottom w:val="0"/>
          <w:divBdr>
            <w:top w:val="none" w:sz="0" w:space="0" w:color="auto"/>
            <w:left w:val="none" w:sz="0" w:space="0" w:color="auto"/>
            <w:bottom w:val="none" w:sz="0" w:space="0" w:color="auto"/>
            <w:right w:val="none" w:sz="0" w:space="0" w:color="auto"/>
          </w:divBdr>
        </w:div>
        <w:div w:id="1792167301">
          <w:marLeft w:val="0"/>
          <w:marRight w:val="0"/>
          <w:marTop w:val="0"/>
          <w:marBottom w:val="0"/>
          <w:divBdr>
            <w:top w:val="none" w:sz="0" w:space="0" w:color="auto"/>
            <w:left w:val="none" w:sz="0" w:space="0" w:color="auto"/>
            <w:bottom w:val="none" w:sz="0" w:space="0" w:color="auto"/>
            <w:right w:val="none" w:sz="0" w:space="0" w:color="auto"/>
          </w:divBdr>
        </w:div>
        <w:div w:id="2047826786">
          <w:marLeft w:val="0"/>
          <w:marRight w:val="0"/>
          <w:marTop w:val="0"/>
          <w:marBottom w:val="0"/>
          <w:divBdr>
            <w:top w:val="none" w:sz="0" w:space="0" w:color="auto"/>
            <w:left w:val="none" w:sz="0" w:space="0" w:color="auto"/>
            <w:bottom w:val="none" w:sz="0" w:space="0" w:color="auto"/>
            <w:right w:val="none" w:sz="0" w:space="0" w:color="auto"/>
          </w:divBdr>
        </w:div>
        <w:div w:id="1951667346">
          <w:marLeft w:val="0"/>
          <w:marRight w:val="0"/>
          <w:marTop w:val="0"/>
          <w:marBottom w:val="0"/>
          <w:divBdr>
            <w:top w:val="none" w:sz="0" w:space="0" w:color="auto"/>
            <w:left w:val="none" w:sz="0" w:space="0" w:color="auto"/>
            <w:bottom w:val="none" w:sz="0" w:space="0" w:color="auto"/>
            <w:right w:val="none" w:sz="0" w:space="0" w:color="auto"/>
          </w:divBdr>
        </w:div>
        <w:div w:id="725302175">
          <w:marLeft w:val="0"/>
          <w:marRight w:val="0"/>
          <w:marTop w:val="0"/>
          <w:marBottom w:val="0"/>
          <w:divBdr>
            <w:top w:val="none" w:sz="0" w:space="0" w:color="auto"/>
            <w:left w:val="none" w:sz="0" w:space="0" w:color="auto"/>
            <w:bottom w:val="none" w:sz="0" w:space="0" w:color="auto"/>
            <w:right w:val="none" w:sz="0" w:space="0" w:color="auto"/>
          </w:divBdr>
        </w:div>
        <w:div w:id="1272779901">
          <w:marLeft w:val="0"/>
          <w:marRight w:val="0"/>
          <w:marTop w:val="0"/>
          <w:marBottom w:val="0"/>
          <w:divBdr>
            <w:top w:val="none" w:sz="0" w:space="0" w:color="auto"/>
            <w:left w:val="none" w:sz="0" w:space="0" w:color="auto"/>
            <w:bottom w:val="none" w:sz="0" w:space="0" w:color="auto"/>
            <w:right w:val="none" w:sz="0" w:space="0" w:color="auto"/>
          </w:divBdr>
        </w:div>
        <w:div w:id="472719056">
          <w:marLeft w:val="0"/>
          <w:marRight w:val="0"/>
          <w:marTop w:val="0"/>
          <w:marBottom w:val="0"/>
          <w:divBdr>
            <w:top w:val="none" w:sz="0" w:space="0" w:color="auto"/>
            <w:left w:val="none" w:sz="0" w:space="0" w:color="auto"/>
            <w:bottom w:val="none" w:sz="0" w:space="0" w:color="auto"/>
            <w:right w:val="none" w:sz="0" w:space="0" w:color="auto"/>
          </w:divBdr>
        </w:div>
        <w:div w:id="270671363">
          <w:marLeft w:val="0"/>
          <w:marRight w:val="0"/>
          <w:marTop w:val="0"/>
          <w:marBottom w:val="0"/>
          <w:divBdr>
            <w:top w:val="none" w:sz="0" w:space="0" w:color="auto"/>
            <w:left w:val="none" w:sz="0" w:space="0" w:color="auto"/>
            <w:bottom w:val="none" w:sz="0" w:space="0" w:color="auto"/>
            <w:right w:val="none" w:sz="0" w:space="0" w:color="auto"/>
          </w:divBdr>
        </w:div>
        <w:div w:id="1882548671">
          <w:marLeft w:val="0"/>
          <w:marRight w:val="0"/>
          <w:marTop w:val="0"/>
          <w:marBottom w:val="0"/>
          <w:divBdr>
            <w:top w:val="none" w:sz="0" w:space="0" w:color="auto"/>
            <w:left w:val="none" w:sz="0" w:space="0" w:color="auto"/>
            <w:bottom w:val="none" w:sz="0" w:space="0" w:color="auto"/>
            <w:right w:val="none" w:sz="0" w:space="0" w:color="auto"/>
          </w:divBdr>
        </w:div>
        <w:div w:id="2016613825">
          <w:marLeft w:val="0"/>
          <w:marRight w:val="0"/>
          <w:marTop w:val="0"/>
          <w:marBottom w:val="0"/>
          <w:divBdr>
            <w:top w:val="none" w:sz="0" w:space="0" w:color="auto"/>
            <w:left w:val="none" w:sz="0" w:space="0" w:color="auto"/>
            <w:bottom w:val="none" w:sz="0" w:space="0" w:color="auto"/>
            <w:right w:val="none" w:sz="0" w:space="0" w:color="auto"/>
          </w:divBdr>
        </w:div>
        <w:div w:id="179124520">
          <w:marLeft w:val="0"/>
          <w:marRight w:val="0"/>
          <w:marTop w:val="0"/>
          <w:marBottom w:val="0"/>
          <w:divBdr>
            <w:top w:val="none" w:sz="0" w:space="0" w:color="auto"/>
            <w:left w:val="none" w:sz="0" w:space="0" w:color="auto"/>
            <w:bottom w:val="none" w:sz="0" w:space="0" w:color="auto"/>
            <w:right w:val="none" w:sz="0" w:space="0" w:color="auto"/>
          </w:divBdr>
        </w:div>
        <w:div w:id="974070555">
          <w:marLeft w:val="0"/>
          <w:marRight w:val="0"/>
          <w:marTop w:val="0"/>
          <w:marBottom w:val="0"/>
          <w:divBdr>
            <w:top w:val="none" w:sz="0" w:space="0" w:color="auto"/>
            <w:left w:val="none" w:sz="0" w:space="0" w:color="auto"/>
            <w:bottom w:val="none" w:sz="0" w:space="0" w:color="auto"/>
            <w:right w:val="none" w:sz="0" w:space="0" w:color="auto"/>
          </w:divBdr>
        </w:div>
        <w:div w:id="1114901405">
          <w:marLeft w:val="0"/>
          <w:marRight w:val="0"/>
          <w:marTop w:val="0"/>
          <w:marBottom w:val="0"/>
          <w:divBdr>
            <w:top w:val="none" w:sz="0" w:space="0" w:color="auto"/>
            <w:left w:val="none" w:sz="0" w:space="0" w:color="auto"/>
            <w:bottom w:val="none" w:sz="0" w:space="0" w:color="auto"/>
            <w:right w:val="none" w:sz="0" w:space="0" w:color="auto"/>
          </w:divBdr>
        </w:div>
        <w:div w:id="411703533">
          <w:marLeft w:val="0"/>
          <w:marRight w:val="0"/>
          <w:marTop w:val="0"/>
          <w:marBottom w:val="0"/>
          <w:divBdr>
            <w:top w:val="none" w:sz="0" w:space="0" w:color="auto"/>
            <w:left w:val="none" w:sz="0" w:space="0" w:color="auto"/>
            <w:bottom w:val="none" w:sz="0" w:space="0" w:color="auto"/>
            <w:right w:val="none" w:sz="0" w:space="0" w:color="auto"/>
          </w:divBdr>
        </w:div>
        <w:div w:id="993876504">
          <w:marLeft w:val="0"/>
          <w:marRight w:val="0"/>
          <w:marTop w:val="0"/>
          <w:marBottom w:val="0"/>
          <w:divBdr>
            <w:top w:val="none" w:sz="0" w:space="0" w:color="auto"/>
            <w:left w:val="none" w:sz="0" w:space="0" w:color="auto"/>
            <w:bottom w:val="none" w:sz="0" w:space="0" w:color="auto"/>
            <w:right w:val="none" w:sz="0" w:space="0" w:color="auto"/>
          </w:divBdr>
        </w:div>
        <w:div w:id="1626933693">
          <w:marLeft w:val="0"/>
          <w:marRight w:val="0"/>
          <w:marTop w:val="0"/>
          <w:marBottom w:val="0"/>
          <w:divBdr>
            <w:top w:val="none" w:sz="0" w:space="0" w:color="auto"/>
            <w:left w:val="none" w:sz="0" w:space="0" w:color="auto"/>
            <w:bottom w:val="none" w:sz="0" w:space="0" w:color="auto"/>
            <w:right w:val="none" w:sz="0" w:space="0" w:color="auto"/>
          </w:divBdr>
        </w:div>
        <w:div w:id="262153311">
          <w:marLeft w:val="0"/>
          <w:marRight w:val="0"/>
          <w:marTop w:val="0"/>
          <w:marBottom w:val="0"/>
          <w:divBdr>
            <w:top w:val="none" w:sz="0" w:space="0" w:color="auto"/>
            <w:left w:val="none" w:sz="0" w:space="0" w:color="auto"/>
            <w:bottom w:val="none" w:sz="0" w:space="0" w:color="auto"/>
            <w:right w:val="none" w:sz="0" w:space="0" w:color="auto"/>
          </w:divBdr>
        </w:div>
        <w:div w:id="1633555229">
          <w:marLeft w:val="0"/>
          <w:marRight w:val="0"/>
          <w:marTop w:val="0"/>
          <w:marBottom w:val="0"/>
          <w:divBdr>
            <w:top w:val="none" w:sz="0" w:space="0" w:color="auto"/>
            <w:left w:val="none" w:sz="0" w:space="0" w:color="auto"/>
            <w:bottom w:val="none" w:sz="0" w:space="0" w:color="auto"/>
            <w:right w:val="none" w:sz="0" w:space="0" w:color="auto"/>
          </w:divBdr>
        </w:div>
        <w:div w:id="1551838159">
          <w:marLeft w:val="0"/>
          <w:marRight w:val="0"/>
          <w:marTop w:val="0"/>
          <w:marBottom w:val="0"/>
          <w:divBdr>
            <w:top w:val="none" w:sz="0" w:space="0" w:color="auto"/>
            <w:left w:val="none" w:sz="0" w:space="0" w:color="auto"/>
            <w:bottom w:val="none" w:sz="0" w:space="0" w:color="auto"/>
            <w:right w:val="none" w:sz="0" w:space="0" w:color="auto"/>
          </w:divBdr>
        </w:div>
        <w:div w:id="1262838812">
          <w:marLeft w:val="0"/>
          <w:marRight w:val="0"/>
          <w:marTop w:val="0"/>
          <w:marBottom w:val="0"/>
          <w:divBdr>
            <w:top w:val="none" w:sz="0" w:space="0" w:color="auto"/>
            <w:left w:val="none" w:sz="0" w:space="0" w:color="auto"/>
            <w:bottom w:val="none" w:sz="0" w:space="0" w:color="auto"/>
            <w:right w:val="none" w:sz="0" w:space="0" w:color="auto"/>
          </w:divBdr>
        </w:div>
        <w:div w:id="673917210">
          <w:marLeft w:val="0"/>
          <w:marRight w:val="0"/>
          <w:marTop w:val="0"/>
          <w:marBottom w:val="0"/>
          <w:divBdr>
            <w:top w:val="none" w:sz="0" w:space="0" w:color="auto"/>
            <w:left w:val="none" w:sz="0" w:space="0" w:color="auto"/>
            <w:bottom w:val="none" w:sz="0" w:space="0" w:color="auto"/>
            <w:right w:val="none" w:sz="0" w:space="0" w:color="auto"/>
          </w:divBdr>
        </w:div>
        <w:div w:id="1299991088">
          <w:marLeft w:val="0"/>
          <w:marRight w:val="0"/>
          <w:marTop w:val="0"/>
          <w:marBottom w:val="0"/>
          <w:divBdr>
            <w:top w:val="none" w:sz="0" w:space="0" w:color="auto"/>
            <w:left w:val="none" w:sz="0" w:space="0" w:color="auto"/>
            <w:bottom w:val="none" w:sz="0" w:space="0" w:color="auto"/>
            <w:right w:val="none" w:sz="0" w:space="0" w:color="auto"/>
          </w:divBdr>
        </w:div>
        <w:div w:id="823274609">
          <w:marLeft w:val="0"/>
          <w:marRight w:val="0"/>
          <w:marTop w:val="0"/>
          <w:marBottom w:val="0"/>
          <w:divBdr>
            <w:top w:val="none" w:sz="0" w:space="0" w:color="auto"/>
            <w:left w:val="none" w:sz="0" w:space="0" w:color="auto"/>
            <w:bottom w:val="none" w:sz="0" w:space="0" w:color="auto"/>
            <w:right w:val="none" w:sz="0" w:space="0" w:color="auto"/>
          </w:divBdr>
        </w:div>
        <w:div w:id="55248127">
          <w:marLeft w:val="0"/>
          <w:marRight w:val="0"/>
          <w:marTop w:val="0"/>
          <w:marBottom w:val="0"/>
          <w:divBdr>
            <w:top w:val="none" w:sz="0" w:space="0" w:color="auto"/>
            <w:left w:val="none" w:sz="0" w:space="0" w:color="auto"/>
            <w:bottom w:val="none" w:sz="0" w:space="0" w:color="auto"/>
            <w:right w:val="none" w:sz="0" w:space="0" w:color="auto"/>
          </w:divBdr>
        </w:div>
        <w:div w:id="768357019">
          <w:marLeft w:val="0"/>
          <w:marRight w:val="0"/>
          <w:marTop w:val="0"/>
          <w:marBottom w:val="0"/>
          <w:divBdr>
            <w:top w:val="none" w:sz="0" w:space="0" w:color="auto"/>
            <w:left w:val="none" w:sz="0" w:space="0" w:color="auto"/>
            <w:bottom w:val="none" w:sz="0" w:space="0" w:color="auto"/>
            <w:right w:val="none" w:sz="0" w:space="0" w:color="auto"/>
          </w:divBdr>
        </w:div>
        <w:div w:id="240456338">
          <w:marLeft w:val="0"/>
          <w:marRight w:val="0"/>
          <w:marTop w:val="0"/>
          <w:marBottom w:val="0"/>
          <w:divBdr>
            <w:top w:val="none" w:sz="0" w:space="0" w:color="auto"/>
            <w:left w:val="none" w:sz="0" w:space="0" w:color="auto"/>
            <w:bottom w:val="none" w:sz="0" w:space="0" w:color="auto"/>
            <w:right w:val="none" w:sz="0" w:space="0" w:color="auto"/>
          </w:divBdr>
        </w:div>
        <w:div w:id="1951545681">
          <w:marLeft w:val="0"/>
          <w:marRight w:val="0"/>
          <w:marTop w:val="0"/>
          <w:marBottom w:val="0"/>
          <w:divBdr>
            <w:top w:val="none" w:sz="0" w:space="0" w:color="auto"/>
            <w:left w:val="none" w:sz="0" w:space="0" w:color="auto"/>
            <w:bottom w:val="none" w:sz="0" w:space="0" w:color="auto"/>
            <w:right w:val="none" w:sz="0" w:space="0" w:color="auto"/>
          </w:divBdr>
        </w:div>
        <w:div w:id="1645819523">
          <w:marLeft w:val="0"/>
          <w:marRight w:val="0"/>
          <w:marTop w:val="0"/>
          <w:marBottom w:val="0"/>
          <w:divBdr>
            <w:top w:val="none" w:sz="0" w:space="0" w:color="auto"/>
            <w:left w:val="none" w:sz="0" w:space="0" w:color="auto"/>
            <w:bottom w:val="none" w:sz="0" w:space="0" w:color="auto"/>
            <w:right w:val="none" w:sz="0" w:space="0" w:color="auto"/>
          </w:divBdr>
        </w:div>
        <w:div w:id="1411000497">
          <w:marLeft w:val="0"/>
          <w:marRight w:val="0"/>
          <w:marTop w:val="0"/>
          <w:marBottom w:val="0"/>
          <w:divBdr>
            <w:top w:val="none" w:sz="0" w:space="0" w:color="auto"/>
            <w:left w:val="none" w:sz="0" w:space="0" w:color="auto"/>
            <w:bottom w:val="none" w:sz="0" w:space="0" w:color="auto"/>
            <w:right w:val="none" w:sz="0" w:space="0" w:color="auto"/>
          </w:divBdr>
        </w:div>
        <w:div w:id="887181208">
          <w:marLeft w:val="0"/>
          <w:marRight w:val="0"/>
          <w:marTop w:val="0"/>
          <w:marBottom w:val="0"/>
          <w:divBdr>
            <w:top w:val="none" w:sz="0" w:space="0" w:color="auto"/>
            <w:left w:val="none" w:sz="0" w:space="0" w:color="auto"/>
            <w:bottom w:val="none" w:sz="0" w:space="0" w:color="auto"/>
            <w:right w:val="none" w:sz="0" w:space="0" w:color="auto"/>
          </w:divBdr>
        </w:div>
        <w:div w:id="250504011">
          <w:marLeft w:val="0"/>
          <w:marRight w:val="0"/>
          <w:marTop w:val="0"/>
          <w:marBottom w:val="0"/>
          <w:divBdr>
            <w:top w:val="none" w:sz="0" w:space="0" w:color="auto"/>
            <w:left w:val="none" w:sz="0" w:space="0" w:color="auto"/>
            <w:bottom w:val="none" w:sz="0" w:space="0" w:color="auto"/>
            <w:right w:val="none" w:sz="0" w:space="0" w:color="auto"/>
          </w:divBdr>
        </w:div>
        <w:div w:id="1364557074">
          <w:marLeft w:val="0"/>
          <w:marRight w:val="0"/>
          <w:marTop w:val="0"/>
          <w:marBottom w:val="0"/>
          <w:divBdr>
            <w:top w:val="none" w:sz="0" w:space="0" w:color="auto"/>
            <w:left w:val="none" w:sz="0" w:space="0" w:color="auto"/>
            <w:bottom w:val="none" w:sz="0" w:space="0" w:color="auto"/>
            <w:right w:val="none" w:sz="0" w:space="0" w:color="auto"/>
          </w:divBdr>
        </w:div>
        <w:div w:id="975992766">
          <w:marLeft w:val="0"/>
          <w:marRight w:val="0"/>
          <w:marTop w:val="0"/>
          <w:marBottom w:val="0"/>
          <w:divBdr>
            <w:top w:val="none" w:sz="0" w:space="0" w:color="auto"/>
            <w:left w:val="none" w:sz="0" w:space="0" w:color="auto"/>
            <w:bottom w:val="none" w:sz="0" w:space="0" w:color="auto"/>
            <w:right w:val="none" w:sz="0" w:space="0" w:color="auto"/>
          </w:divBdr>
        </w:div>
        <w:div w:id="1708943392">
          <w:marLeft w:val="0"/>
          <w:marRight w:val="0"/>
          <w:marTop w:val="0"/>
          <w:marBottom w:val="0"/>
          <w:divBdr>
            <w:top w:val="none" w:sz="0" w:space="0" w:color="auto"/>
            <w:left w:val="none" w:sz="0" w:space="0" w:color="auto"/>
            <w:bottom w:val="none" w:sz="0" w:space="0" w:color="auto"/>
            <w:right w:val="none" w:sz="0" w:space="0" w:color="auto"/>
          </w:divBdr>
        </w:div>
        <w:div w:id="1028409592">
          <w:marLeft w:val="0"/>
          <w:marRight w:val="0"/>
          <w:marTop w:val="0"/>
          <w:marBottom w:val="0"/>
          <w:divBdr>
            <w:top w:val="none" w:sz="0" w:space="0" w:color="auto"/>
            <w:left w:val="none" w:sz="0" w:space="0" w:color="auto"/>
            <w:bottom w:val="none" w:sz="0" w:space="0" w:color="auto"/>
            <w:right w:val="none" w:sz="0" w:space="0" w:color="auto"/>
          </w:divBdr>
        </w:div>
        <w:div w:id="2049137259">
          <w:marLeft w:val="0"/>
          <w:marRight w:val="0"/>
          <w:marTop w:val="0"/>
          <w:marBottom w:val="0"/>
          <w:divBdr>
            <w:top w:val="none" w:sz="0" w:space="0" w:color="auto"/>
            <w:left w:val="none" w:sz="0" w:space="0" w:color="auto"/>
            <w:bottom w:val="none" w:sz="0" w:space="0" w:color="auto"/>
            <w:right w:val="none" w:sz="0" w:space="0" w:color="auto"/>
          </w:divBdr>
        </w:div>
        <w:div w:id="1588537088">
          <w:marLeft w:val="0"/>
          <w:marRight w:val="0"/>
          <w:marTop w:val="0"/>
          <w:marBottom w:val="0"/>
          <w:divBdr>
            <w:top w:val="none" w:sz="0" w:space="0" w:color="auto"/>
            <w:left w:val="none" w:sz="0" w:space="0" w:color="auto"/>
            <w:bottom w:val="none" w:sz="0" w:space="0" w:color="auto"/>
            <w:right w:val="none" w:sz="0" w:space="0" w:color="auto"/>
          </w:divBdr>
        </w:div>
        <w:div w:id="1309633728">
          <w:marLeft w:val="0"/>
          <w:marRight w:val="0"/>
          <w:marTop w:val="0"/>
          <w:marBottom w:val="0"/>
          <w:divBdr>
            <w:top w:val="none" w:sz="0" w:space="0" w:color="auto"/>
            <w:left w:val="none" w:sz="0" w:space="0" w:color="auto"/>
            <w:bottom w:val="none" w:sz="0" w:space="0" w:color="auto"/>
            <w:right w:val="none" w:sz="0" w:space="0" w:color="auto"/>
          </w:divBdr>
        </w:div>
        <w:div w:id="716005726">
          <w:marLeft w:val="0"/>
          <w:marRight w:val="0"/>
          <w:marTop w:val="0"/>
          <w:marBottom w:val="0"/>
          <w:divBdr>
            <w:top w:val="none" w:sz="0" w:space="0" w:color="auto"/>
            <w:left w:val="none" w:sz="0" w:space="0" w:color="auto"/>
            <w:bottom w:val="none" w:sz="0" w:space="0" w:color="auto"/>
            <w:right w:val="none" w:sz="0" w:space="0" w:color="auto"/>
          </w:divBdr>
        </w:div>
        <w:div w:id="2055959181">
          <w:marLeft w:val="0"/>
          <w:marRight w:val="0"/>
          <w:marTop w:val="0"/>
          <w:marBottom w:val="0"/>
          <w:divBdr>
            <w:top w:val="none" w:sz="0" w:space="0" w:color="auto"/>
            <w:left w:val="none" w:sz="0" w:space="0" w:color="auto"/>
            <w:bottom w:val="none" w:sz="0" w:space="0" w:color="auto"/>
            <w:right w:val="none" w:sz="0" w:space="0" w:color="auto"/>
          </w:divBdr>
        </w:div>
        <w:div w:id="1213466715">
          <w:marLeft w:val="0"/>
          <w:marRight w:val="0"/>
          <w:marTop w:val="0"/>
          <w:marBottom w:val="0"/>
          <w:divBdr>
            <w:top w:val="none" w:sz="0" w:space="0" w:color="auto"/>
            <w:left w:val="none" w:sz="0" w:space="0" w:color="auto"/>
            <w:bottom w:val="none" w:sz="0" w:space="0" w:color="auto"/>
            <w:right w:val="none" w:sz="0" w:space="0" w:color="auto"/>
          </w:divBdr>
        </w:div>
        <w:div w:id="337536419">
          <w:marLeft w:val="0"/>
          <w:marRight w:val="0"/>
          <w:marTop w:val="0"/>
          <w:marBottom w:val="0"/>
          <w:divBdr>
            <w:top w:val="none" w:sz="0" w:space="0" w:color="auto"/>
            <w:left w:val="none" w:sz="0" w:space="0" w:color="auto"/>
            <w:bottom w:val="none" w:sz="0" w:space="0" w:color="auto"/>
            <w:right w:val="none" w:sz="0" w:space="0" w:color="auto"/>
          </w:divBdr>
        </w:div>
        <w:div w:id="1331642038">
          <w:marLeft w:val="0"/>
          <w:marRight w:val="0"/>
          <w:marTop w:val="0"/>
          <w:marBottom w:val="0"/>
          <w:divBdr>
            <w:top w:val="none" w:sz="0" w:space="0" w:color="auto"/>
            <w:left w:val="none" w:sz="0" w:space="0" w:color="auto"/>
            <w:bottom w:val="none" w:sz="0" w:space="0" w:color="auto"/>
            <w:right w:val="none" w:sz="0" w:space="0" w:color="auto"/>
          </w:divBdr>
        </w:div>
        <w:div w:id="1720661942">
          <w:marLeft w:val="0"/>
          <w:marRight w:val="0"/>
          <w:marTop w:val="0"/>
          <w:marBottom w:val="0"/>
          <w:divBdr>
            <w:top w:val="none" w:sz="0" w:space="0" w:color="auto"/>
            <w:left w:val="none" w:sz="0" w:space="0" w:color="auto"/>
            <w:bottom w:val="none" w:sz="0" w:space="0" w:color="auto"/>
            <w:right w:val="none" w:sz="0" w:space="0" w:color="auto"/>
          </w:divBdr>
        </w:div>
        <w:div w:id="1720938527">
          <w:marLeft w:val="0"/>
          <w:marRight w:val="0"/>
          <w:marTop w:val="0"/>
          <w:marBottom w:val="0"/>
          <w:divBdr>
            <w:top w:val="none" w:sz="0" w:space="0" w:color="auto"/>
            <w:left w:val="none" w:sz="0" w:space="0" w:color="auto"/>
            <w:bottom w:val="none" w:sz="0" w:space="0" w:color="auto"/>
            <w:right w:val="none" w:sz="0" w:space="0" w:color="auto"/>
          </w:divBdr>
        </w:div>
        <w:div w:id="2091348773">
          <w:marLeft w:val="0"/>
          <w:marRight w:val="0"/>
          <w:marTop w:val="0"/>
          <w:marBottom w:val="0"/>
          <w:divBdr>
            <w:top w:val="none" w:sz="0" w:space="0" w:color="auto"/>
            <w:left w:val="none" w:sz="0" w:space="0" w:color="auto"/>
            <w:bottom w:val="none" w:sz="0" w:space="0" w:color="auto"/>
            <w:right w:val="none" w:sz="0" w:space="0" w:color="auto"/>
          </w:divBdr>
        </w:div>
        <w:div w:id="2123375759">
          <w:marLeft w:val="0"/>
          <w:marRight w:val="0"/>
          <w:marTop w:val="0"/>
          <w:marBottom w:val="0"/>
          <w:divBdr>
            <w:top w:val="none" w:sz="0" w:space="0" w:color="auto"/>
            <w:left w:val="none" w:sz="0" w:space="0" w:color="auto"/>
            <w:bottom w:val="none" w:sz="0" w:space="0" w:color="auto"/>
            <w:right w:val="none" w:sz="0" w:space="0" w:color="auto"/>
          </w:divBdr>
        </w:div>
        <w:div w:id="415905834">
          <w:marLeft w:val="0"/>
          <w:marRight w:val="0"/>
          <w:marTop w:val="0"/>
          <w:marBottom w:val="0"/>
          <w:divBdr>
            <w:top w:val="none" w:sz="0" w:space="0" w:color="auto"/>
            <w:left w:val="none" w:sz="0" w:space="0" w:color="auto"/>
            <w:bottom w:val="none" w:sz="0" w:space="0" w:color="auto"/>
            <w:right w:val="none" w:sz="0" w:space="0" w:color="auto"/>
          </w:divBdr>
        </w:div>
        <w:div w:id="921916810">
          <w:marLeft w:val="0"/>
          <w:marRight w:val="0"/>
          <w:marTop w:val="0"/>
          <w:marBottom w:val="0"/>
          <w:divBdr>
            <w:top w:val="none" w:sz="0" w:space="0" w:color="auto"/>
            <w:left w:val="none" w:sz="0" w:space="0" w:color="auto"/>
            <w:bottom w:val="none" w:sz="0" w:space="0" w:color="auto"/>
            <w:right w:val="none" w:sz="0" w:space="0" w:color="auto"/>
          </w:divBdr>
        </w:div>
        <w:div w:id="629828159">
          <w:marLeft w:val="0"/>
          <w:marRight w:val="0"/>
          <w:marTop w:val="0"/>
          <w:marBottom w:val="0"/>
          <w:divBdr>
            <w:top w:val="none" w:sz="0" w:space="0" w:color="auto"/>
            <w:left w:val="none" w:sz="0" w:space="0" w:color="auto"/>
            <w:bottom w:val="none" w:sz="0" w:space="0" w:color="auto"/>
            <w:right w:val="none" w:sz="0" w:space="0" w:color="auto"/>
          </w:divBdr>
        </w:div>
        <w:div w:id="336081231">
          <w:marLeft w:val="0"/>
          <w:marRight w:val="0"/>
          <w:marTop w:val="0"/>
          <w:marBottom w:val="0"/>
          <w:divBdr>
            <w:top w:val="none" w:sz="0" w:space="0" w:color="auto"/>
            <w:left w:val="none" w:sz="0" w:space="0" w:color="auto"/>
            <w:bottom w:val="none" w:sz="0" w:space="0" w:color="auto"/>
            <w:right w:val="none" w:sz="0" w:space="0" w:color="auto"/>
          </w:divBdr>
        </w:div>
        <w:div w:id="988169258">
          <w:marLeft w:val="0"/>
          <w:marRight w:val="0"/>
          <w:marTop w:val="0"/>
          <w:marBottom w:val="0"/>
          <w:divBdr>
            <w:top w:val="none" w:sz="0" w:space="0" w:color="auto"/>
            <w:left w:val="none" w:sz="0" w:space="0" w:color="auto"/>
            <w:bottom w:val="none" w:sz="0" w:space="0" w:color="auto"/>
            <w:right w:val="none" w:sz="0" w:space="0" w:color="auto"/>
          </w:divBdr>
        </w:div>
        <w:div w:id="457070161">
          <w:marLeft w:val="0"/>
          <w:marRight w:val="0"/>
          <w:marTop w:val="0"/>
          <w:marBottom w:val="0"/>
          <w:divBdr>
            <w:top w:val="none" w:sz="0" w:space="0" w:color="auto"/>
            <w:left w:val="none" w:sz="0" w:space="0" w:color="auto"/>
            <w:bottom w:val="none" w:sz="0" w:space="0" w:color="auto"/>
            <w:right w:val="none" w:sz="0" w:space="0" w:color="auto"/>
          </w:divBdr>
        </w:div>
        <w:div w:id="154491793">
          <w:marLeft w:val="0"/>
          <w:marRight w:val="0"/>
          <w:marTop w:val="0"/>
          <w:marBottom w:val="0"/>
          <w:divBdr>
            <w:top w:val="none" w:sz="0" w:space="0" w:color="auto"/>
            <w:left w:val="none" w:sz="0" w:space="0" w:color="auto"/>
            <w:bottom w:val="none" w:sz="0" w:space="0" w:color="auto"/>
            <w:right w:val="none" w:sz="0" w:space="0" w:color="auto"/>
          </w:divBdr>
        </w:div>
        <w:div w:id="2096856094">
          <w:marLeft w:val="0"/>
          <w:marRight w:val="0"/>
          <w:marTop w:val="0"/>
          <w:marBottom w:val="0"/>
          <w:divBdr>
            <w:top w:val="none" w:sz="0" w:space="0" w:color="auto"/>
            <w:left w:val="none" w:sz="0" w:space="0" w:color="auto"/>
            <w:bottom w:val="none" w:sz="0" w:space="0" w:color="auto"/>
            <w:right w:val="none" w:sz="0" w:space="0" w:color="auto"/>
          </w:divBdr>
        </w:div>
        <w:div w:id="1050886061">
          <w:marLeft w:val="0"/>
          <w:marRight w:val="0"/>
          <w:marTop w:val="0"/>
          <w:marBottom w:val="0"/>
          <w:divBdr>
            <w:top w:val="none" w:sz="0" w:space="0" w:color="auto"/>
            <w:left w:val="none" w:sz="0" w:space="0" w:color="auto"/>
            <w:bottom w:val="none" w:sz="0" w:space="0" w:color="auto"/>
            <w:right w:val="none" w:sz="0" w:space="0" w:color="auto"/>
          </w:divBdr>
        </w:div>
        <w:div w:id="1857579505">
          <w:marLeft w:val="0"/>
          <w:marRight w:val="0"/>
          <w:marTop w:val="0"/>
          <w:marBottom w:val="0"/>
          <w:divBdr>
            <w:top w:val="none" w:sz="0" w:space="0" w:color="auto"/>
            <w:left w:val="none" w:sz="0" w:space="0" w:color="auto"/>
            <w:bottom w:val="none" w:sz="0" w:space="0" w:color="auto"/>
            <w:right w:val="none" w:sz="0" w:space="0" w:color="auto"/>
          </w:divBdr>
        </w:div>
        <w:div w:id="1932619109">
          <w:marLeft w:val="0"/>
          <w:marRight w:val="0"/>
          <w:marTop w:val="0"/>
          <w:marBottom w:val="0"/>
          <w:divBdr>
            <w:top w:val="none" w:sz="0" w:space="0" w:color="auto"/>
            <w:left w:val="none" w:sz="0" w:space="0" w:color="auto"/>
            <w:bottom w:val="none" w:sz="0" w:space="0" w:color="auto"/>
            <w:right w:val="none" w:sz="0" w:space="0" w:color="auto"/>
          </w:divBdr>
        </w:div>
        <w:div w:id="1756247660">
          <w:marLeft w:val="0"/>
          <w:marRight w:val="0"/>
          <w:marTop w:val="0"/>
          <w:marBottom w:val="0"/>
          <w:divBdr>
            <w:top w:val="none" w:sz="0" w:space="0" w:color="auto"/>
            <w:left w:val="none" w:sz="0" w:space="0" w:color="auto"/>
            <w:bottom w:val="none" w:sz="0" w:space="0" w:color="auto"/>
            <w:right w:val="none" w:sz="0" w:space="0" w:color="auto"/>
          </w:divBdr>
        </w:div>
        <w:div w:id="1399551051">
          <w:marLeft w:val="0"/>
          <w:marRight w:val="0"/>
          <w:marTop w:val="0"/>
          <w:marBottom w:val="0"/>
          <w:divBdr>
            <w:top w:val="none" w:sz="0" w:space="0" w:color="auto"/>
            <w:left w:val="none" w:sz="0" w:space="0" w:color="auto"/>
            <w:bottom w:val="none" w:sz="0" w:space="0" w:color="auto"/>
            <w:right w:val="none" w:sz="0" w:space="0" w:color="auto"/>
          </w:divBdr>
        </w:div>
        <w:div w:id="351995209">
          <w:marLeft w:val="0"/>
          <w:marRight w:val="0"/>
          <w:marTop w:val="0"/>
          <w:marBottom w:val="0"/>
          <w:divBdr>
            <w:top w:val="none" w:sz="0" w:space="0" w:color="auto"/>
            <w:left w:val="none" w:sz="0" w:space="0" w:color="auto"/>
            <w:bottom w:val="none" w:sz="0" w:space="0" w:color="auto"/>
            <w:right w:val="none" w:sz="0" w:space="0" w:color="auto"/>
          </w:divBdr>
        </w:div>
        <w:div w:id="1563517039">
          <w:marLeft w:val="0"/>
          <w:marRight w:val="0"/>
          <w:marTop w:val="0"/>
          <w:marBottom w:val="0"/>
          <w:divBdr>
            <w:top w:val="none" w:sz="0" w:space="0" w:color="auto"/>
            <w:left w:val="none" w:sz="0" w:space="0" w:color="auto"/>
            <w:bottom w:val="none" w:sz="0" w:space="0" w:color="auto"/>
            <w:right w:val="none" w:sz="0" w:space="0" w:color="auto"/>
          </w:divBdr>
        </w:div>
        <w:div w:id="916744844">
          <w:marLeft w:val="0"/>
          <w:marRight w:val="0"/>
          <w:marTop w:val="0"/>
          <w:marBottom w:val="0"/>
          <w:divBdr>
            <w:top w:val="none" w:sz="0" w:space="0" w:color="auto"/>
            <w:left w:val="none" w:sz="0" w:space="0" w:color="auto"/>
            <w:bottom w:val="none" w:sz="0" w:space="0" w:color="auto"/>
            <w:right w:val="none" w:sz="0" w:space="0" w:color="auto"/>
          </w:divBdr>
        </w:div>
        <w:div w:id="661198347">
          <w:marLeft w:val="0"/>
          <w:marRight w:val="0"/>
          <w:marTop w:val="0"/>
          <w:marBottom w:val="0"/>
          <w:divBdr>
            <w:top w:val="none" w:sz="0" w:space="0" w:color="auto"/>
            <w:left w:val="none" w:sz="0" w:space="0" w:color="auto"/>
            <w:bottom w:val="none" w:sz="0" w:space="0" w:color="auto"/>
            <w:right w:val="none" w:sz="0" w:space="0" w:color="auto"/>
          </w:divBdr>
        </w:div>
        <w:div w:id="797383206">
          <w:marLeft w:val="0"/>
          <w:marRight w:val="0"/>
          <w:marTop w:val="0"/>
          <w:marBottom w:val="0"/>
          <w:divBdr>
            <w:top w:val="none" w:sz="0" w:space="0" w:color="auto"/>
            <w:left w:val="none" w:sz="0" w:space="0" w:color="auto"/>
            <w:bottom w:val="none" w:sz="0" w:space="0" w:color="auto"/>
            <w:right w:val="none" w:sz="0" w:space="0" w:color="auto"/>
          </w:divBdr>
        </w:div>
        <w:div w:id="1157646911">
          <w:marLeft w:val="0"/>
          <w:marRight w:val="0"/>
          <w:marTop w:val="0"/>
          <w:marBottom w:val="0"/>
          <w:divBdr>
            <w:top w:val="none" w:sz="0" w:space="0" w:color="auto"/>
            <w:left w:val="none" w:sz="0" w:space="0" w:color="auto"/>
            <w:bottom w:val="none" w:sz="0" w:space="0" w:color="auto"/>
            <w:right w:val="none" w:sz="0" w:space="0" w:color="auto"/>
          </w:divBdr>
        </w:div>
        <w:div w:id="2094544232">
          <w:marLeft w:val="0"/>
          <w:marRight w:val="0"/>
          <w:marTop w:val="0"/>
          <w:marBottom w:val="0"/>
          <w:divBdr>
            <w:top w:val="none" w:sz="0" w:space="0" w:color="auto"/>
            <w:left w:val="none" w:sz="0" w:space="0" w:color="auto"/>
            <w:bottom w:val="none" w:sz="0" w:space="0" w:color="auto"/>
            <w:right w:val="none" w:sz="0" w:space="0" w:color="auto"/>
          </w:divBdr>
        </w:div>
        <w:div w:id="1868062998">
          <w:marLeft w:val="0"/>
          <w:marRight w:val="0"/>
          <w:marTop w:val="0"/>
          <w:marBottom w:val="0"/>
          <w:divBdr>
            <w:top w:val="none" w:sz="0" w:space="0" w:color="auto"/>
            <w:left w:val="none" w:sz="0" w:space="0" w:color="auto"/>
            <w:bottom w:val="none" w:sz="0" w:space="0" w:color="auto"/>
            <w:right w:val="none" w:sz="0" w:space="0" w:color="auto"/>
          </w:divBdr>
        </w:div>
      </w:divsChild>
    </w:div>
    <w:div w:id="980309290">
      <w:bodyDiv w:val="1"/>
      <w:marLeft w:val="0"/>
      <w:marRight w:val="0"/>
      <w:marTop w:val="0"/>
      <w:marBottom w:val="0"/>
      <w:divBdr>
        <w:top w:val="none" w:sz="0" w:space="0" w:color="auto"/>
        <w:left w:val="none" w:sz="0" w:space="0" w:color="auto"/>
        <w:bottom w:val="none" w:sz="0" w:space="0" w:color="auto"/>
        <w:right w:val="none" w:sz="0" w:space="0" w:color="auto"/>
      </w:divBdr>
      <w:divsChild>
        <w:div w:id="1108424447">
          <w:marLeft w:val="0"/>
          <w:marRight w:val="0"/>
          <w:marTop w:val="0"/>
          <w:marBottom w:val="0"/>
          <w:divBdr>
            <w:top w:val="none" w:sz="0" w:space="0" w:color="auto"/>
            <w:left w:val="none" w:sz="0" w:space="0" w:color="auto"/>
            <w:bottom w:val="none" w:sz="0" w:space="0" w:color="auto"/>
            <w:right w:val="none" w:sz="0" w:space="0" w:color="auto"/>
          </w:divBdr>
        </w:div>
        <w:div w:id="1844126677">
          <w:marLeft w:val="0"/>
          <w:marRight w:val="0"/>
          <w:marTop w:val="0"/>
          <w:marBottom w:val="0"/>
          <w:divBdr>
            <w:top w:val="none" w:sz="0" w:space="0" w:color="auto"/>
            <w:left w:val="none" w:sz="0" w:space="0" w:color="auto"/>
            <w:bottom w:val="none" w:sz="0" w:space="0" w:color="auto"/>
            <w:right w:val="none" w:sz="0" w:space="0" w:color="auto"/>
          </w:divBdr>
        </w:div>
        <w:div w:id="596720109">
          <w:marLeft w:val="0"/>
          <w:marRight w:val="0"/>
          <w:marTop w:val="0"/>
          <w:marBottom w:val="0"/>
          <w:divBdr>
            <w:top w:val="none" w:sz="0" w:space="0" w:color="auto"/>
            <w:left w:val="none" w:sz="0" w:space="0" w:color="auto"/>
            <w:bottom w:val="none" w:sz="0" w:space="0" w:color="auto"/>
            <w:right w:val="none" w:sz="0" w:space="0" w:color="auto"/>
          </w:divBdr>
        </w:div>
        <w:div w:id="1665470976">
          <w:marLeft w:val="0"/>
          <w:marRight w:val="0"/>
          <w:marTop w:val="0"/>
          <w:marBottom w:val="0"/>
          <w:divBdr>
            <w:top w:val="none" w:sz="0" w:space="0" w:color="auto"/>
            <w:left w:val="none" w:sz="0" w:space="0" w:color="auto"/>
            <w:bottom w:val="none" w:sz="0" w:space="0" w:color="auto"/>
            <w:right w:val="none" w:sz="0" w:space="0" w:color="auto"/>
          </w:divBdr>
        </w:div>
        <w:div w:id="104034753">
          <w:marLeft w:val="0"/>
          <w:marRight w:val="0"/>
          <w:marTop w:val="0"/>
          <w:marBottom w:val="0"/>
          <w:divBdr>
            <w:top w:val="none" w:sz="0" w:space="0" w:color="auto"/>
            <w:left w:val="none" w:sz="0" w:space="0" w:color="auto"/>
            <w:bottom w:val="none" w:sz="0" w:space="0" w:color="auto"/>
            <w:right w:val="none" w:sz="0" w:space="0" w:color="auto"/>
          </w:divBdr>
        </w:div>
        <w:div w:id="876240485">
          <w:marLeft w:val="0"/>
          <w:marRight w:val="0"/>
          <w:marTop w:val="0"/>
          <w:marBottom w:val="0"/>
          <w:divBdr>
            <w:top w:val="none" w:sz="0" w:space="0" w:color="auto"/>
            <w:left w:val="none" w:sz="0" w:space="0" w:color="auto"/>
            <w:bottom w:val="none" w:sz="0" w:space="0" w:color="auto"/>
            <w:right w:val="none" w:sz="0" w:space="0" w:color="auto"/>
          </w:divBdr>
        </w:div>
        <w:div w:id="1552157277">
          <w:marLeft w:val="0"/>
          <w:marRight w:val="0"/>
          <w:marTop w:val="0"/>
          <w:marBottom w:val="0"/>
          <w:divBdr>
            <w:top w:val="none" w:sz="0" w:space="0" w:color="auto"/>
            <w:left w:val="none" w:sz="0" w:space="0" w:color="auto"/>
            <w:bottom w:val="none" w:sz="0" w:space="0" w:color="auto"/>
            <w:right w:val="none" w:sz="0" w:space="0" w:color="auto"/>
          </w:divBdr>
        </w:div>
        <w:div w:id="371617206">
          <w:marLeft w:val="0"/>
          <w:marRight w:val="0"/>
          <w:marTop w:val="0"/>
          <w:marBottom w:val="0"/>
          <w:divBdr>
            <w:top w:val="none" w:sz="0" w:space="0" w:color="auto"/>
            <w:left w:val="none" w:sz="0" w:space="0" w:color="auto"/>
            <w:bottom w:val="none" w:sz="0" w:space="0" w:color="auto"/>
            <w:right w:val="none" w:sz="0" w:space="0" w:color="auto"/>
          </w:divBdr>
        </w:div>
        <w:div w:id="385105233">
          <w:marLeft w:val="0"/>
          <w:marRight w:val="0"/>
          <w:marTop w:val="0"/>
          <w:marBottom w:val="0"/>
          <w:divBdr>
            <w:top w:val="none" w:sz="0" w:space="0" w:color="auto"/>
            <w:left w:val="none" w:sz="0" w:space="0" w:color="auto"/>
            <w:bottom w:val="none" w:sz="0" w:space="0" w:color="auto"/>
            <w:right w:val="none" w:sz="0" w:space="0" w:color="auto"/>
          </w:divBdr>
        </w:div>
        <w:div w:id="1572160299">
          <w:marLeft w:val="0"/>
          <w:marRight w:val="0"/>
          <w:marTop w:val="0"/>
          <w:marBottom w:val="0"/>
          <w:divBdr>
            <w:top w:val="none" w:sz="0" w:space="0" w:color="auto"/>
            <w:left w:val="none" w:sz="0" w:space="0" w:color="auto"/>
            <w:bottom w:val="none" w:sz="0" w:space="0" w:color="auto"/>
            <w:right w:val="none" w:sz="0" w:space="0" w:color="auto"/>
          </w:divBdr>
        </w:div>
        <w:div w:id="1737429857">
          <w:marLeft w:val="0"/>
          <w:marRight w:val="0"/>
          <w:marTop w:val="0"/>
          <w:marBottom w:val="0"/>
          <w:divBdr>
            <w:top w:val="none" w:sz="0" w:space="0" w:color="auto"/>
            <w:left w:val="none" w:sz="0" w:space="0" w:color="auto"/>
            <w:bottom w:val="none" w:sz="0" w:space="0" w:color="auto"/>
            <w:right w:val="none" w:sz="0" w:space="0" w:color="auto"/>
          </w:divBdr>
        </w:div>
        <w:div w:id="1828938438">
          <w:marLeft w:val="0"/>
          <w:marRight w:val="0"/>
          <w:marTop w:val="0"/>
          <w:marBottom w:val="0"/>
          <w:divBdr>
            <w:top w:val="none" w:sz="0" w:space="0" w:color="auto"/>
            <w:left w:val="none" w:sz="0" w:space="0" w:color="auto"/>
            <w:bottom w:val="none" w:sz="0" w:space="0" w:color="auto"/>
            <w:right w:val="none" w:sz="0" w:space="0" w:color="auto"/>
          </w:divBdr>
        </w:div>
        <w:div w:id="1784421388">
          <w:marLeft w:val="0"/>
          <w:marRight w:val="0"/>
          <w:marTop w:val="0"/>
          <w:marBottom w:val="0"/>
          <w:divBdr>
            <w:top w:val="none" w:sz="0" w:space="0" w:color="auto"/>
            <w:left w:val="none" w:sz="0" w:space="0" w:color="auto"/>
            <w:bottom w:val="none" w:sz="0" w:space="0" w:color="auto"/>
            <w:right w:val="none" w:sz="0" w:space="0" w:color="auto"/>
          </w:divBdr>
        </w:div>
        <w:div w:id="221253319">
          <w:marLeft w:val="0"/>
          <w:marRight w:val="0"/>
          <w:marTop w:val="0"/>
          <w:marBottom w:val="0"/>
          <w:divBdr>
            <w:top w:val="none" w:sz="0" w:space="0" w:color="auto"/>
            <w:left w:val="none" w:sz="0" w:space="0" w:color="auto"/>
            <w:bottom w:val="none" w:sz="0" w:space="0" w:color="auto"/>
            <w:right w:val="none" w:sz="0" w:space="0" w:color="auto"/>
          </w:divBdr>
        </w:div>
        <w:div w:id="1692225088">
          <w:marLeft w:val="0"/>
          <w:marRight w:val="0"/>
          <w:marTop w:val="0"/>
          <w:marBottom w:val="0"/>
          <w:divBdr>
            <w:top w:val="none" w:sz="0" w:space="0" w:color="auto"/>
            <w:left w:val="none" w:sz="0" w:space="0" w:color="auto"/>
            <w:bottom w:val="none" w:sz="0" w:space="0" w:color="auto"/>
            <w:right w:val="none" w:sz="0" w:space="0" w:color="auto"/>
          </w:divBdr>
        </w:div>
        <w:div w:id="64492618">
          <w:marLeft w:val="0"/>
          <w:marRight w:val="0"/>
          <w:marTop w:val="0"/>
          <w:marBottom w:val="0"/>
          <w:divBdr>
            <w:top w:val="none" w:sz="0" w:space="0" w:color="auto"/>
            <w:left w:val="none" w:sz="0" w:space="0" w:color="auto"/>
            <w:bottom w:val="none" w:sz="0" w:space="0" w:color="auto"/>
            <w:right w:val="none" w:sz="0" w:space="0" w:color="auto"/>
          </w:divBdr>
        </w:div>
        <w:div w:id="1852404532">
          <w:marLeft w:val="0"/>
          <w:marRight w:val="0"/>
          <w:marTop w:val="0"/>
          <w:marBottom w:val="0"/>
          <w:divBdr>
            <w:top w:val="none" w:sz="0" w:space="0" w:color="auto"/>
            <w:left w:val="none" w:sz="0" w:space="0" w:color="auto"/>
            <w:bottom w:val="none" w:sz="0" w:space="0" w:color="auto"/>
            <w:right w:val="none" w:sz="0" w:space="0" w:color="auto"/>
          </w:divBdr>
        </w:div>
        <w:div w:id="702368782">
          <w:marLeft w:val="0"/>
          <w:marRight w:val="0"/>
          <w:marTop w:val="0"/>
          <w:marBottom w:val="0"/>
          <w:divBdr>
            <w:top w:val="none" w:sz="0" w:space="0" w:color="auto"/>
            <w:left w:val="none" w:sz="0" w:space="0" w:color="auto"/>
            <w:bottom w:val="none" w:sz="0" w:space="0" w:color="auto"/>
            <w:right w:val="none" w:sz="0" w:space="0" w:color="auto"/>
          </w:divBdr>
        </w:div>
        <w:div w:id="1434862442">
          <w:marLeft w:val="0"/>
          <w:marRight w:val="0"/>
          <w:marTop w:val="0"/>
          <w:marBottom w:val="0"/>
          <w:divBdr>
            <w:top w:val="none" w:sz="0" w:space="0" w:color="auto"/>
            <w:left w:val="none" w:sz="0" w:space="0" w:color="auto"/>
            <w:bottom w:val="none" w:sz="0" w:space="0" w:color="auto"/>
            <w:right w:val="none" w:sz="0" w:space="0" w:color="auto"/>
          </w:divBdr>
        </w:div>
        <w:div w:id="1296371124">
          <w:marLeft w:val="0"/>
          <w:marRight w:val="0"/>
          <w:marTop w:val="0"/>
          <w:marBottom w:val="0"/>
          <w:divBdr>
            <w:top w:val="none" w:sz="0" w:space="0" w:color="auto"/>
            <w:left w:val="none" w:sz="0" w:space="0" w:color="auto"/>
            <w:bottom w:val="none" w:sz="0" w:space="0" w:color="auto"/>
            <w:right w:val="none" w:sz="0" w:space="0" w:color="auto"/>
          </w:divBdr>
        </w:div>
        <w:div w:id="745224274">
          <w:marLeft w:val="0"/>
          <w:marRight w:val="0"/>
          <w:marTop w:val="0"/>
          <w:marBottom w:val="0"/>
          <w:divBdr>
            <w:top w:val="none" w:sz="0" w:space="0" w:color="auto"/>
            <w:left w:val="none" w:sz="0" w:space="0" w:color="auto"/>
            <w:bottom w:val="none" w:sz="0" w:space="0" w:color="auto"/>
            <w:right w:val="none" w:sz="0" w:space="0" w:color="auto"/>
          </w:divBdr>
        </w:div>
        <w:div w:id="1152330958">
          <w:marLeft w:val="0"/>
          <w:marRight w:val="0"/>
          <w:marTop w:val="0"/>
          <w:marBottom w:val="0"/>
          <w:divBdr>
            <w:top w:val="none" w:sz="0" w:space="0" w:color="auto"/>
            <w:left w:val="none" w:sz="0" w:space="0" w:color="auto"/>
            <w:bottom w:val="none" w:sz="0" w:space="0" w:color="auto"/>
            <w:right w:val="none" w:sz="0" w:space="0" w:color="auto"/>
          </w:divBdr>
        </w:div>
        <w:div w:id="2017341672">
          <w:marLeft w:val="0"/>
          <w:marRight w:val="0"/>
          <w:marTop w:val="0"/>
          <w:marBottom w:val="0"/>
          <w:divBdr>
            <w:top w:val="none" w:sz="0" w:space="0" w:color="auto"/>
            <w:left w:val="none" w:sz="0" w:space="0" w:color="auto"/>
            <w:bottom w:val="none" w:sz="0" w:space="0" w:color="auto"/>
            <w:right w:val="none" w:sz="0" w:space="0" w:color="auto"/>
          </w:divBdr>
        </w:div>
        <w:div w:id="1429539783">
          <w:marLeft w:val="0"/>
          <w:marRight w:val="0"/>
          <w:marTop w:val="0"/>
          <w:marBottom w:val="0"/>
          <w:divBdr>
            <w:top w:val="none" w:sz="0" w:space="0" w:color="auto"/>
            <w:left w:val="none" w:sz="0" w:space="0" w:color="auto"/>
            <w:bottom w:val="none" w:sz="0" w:space="0" w:color="auto"/>
            <w:right w:val="none" w:sz="0" w:space="0" w:color="auto"/>
          </w:divBdr>
        </w:div>
        <w:div w:id="1556938917">
          <w:marLeft w:val="0"/>
          <w:marRight w:val="0"/>
          <w:marTop w:val="0"/>
          <w:marBottom w:val="0"/>
          <w:divBdr>
            <w:top w:val="none" w:sz="0" w:space="0" w:color="auto"/>
            <w:left w:val="none" w:sz="0" w:space="0" w:color="auto"/>
            <w:bottom w:val="none" w:sz="0" w:space="0" w:color="auto"/>
            <w:right w:val="none" w:sz="0" w:space="0" w:color="auto"/>
          </w:divBdr>
        </w:div>
        <w:div w:id="1051615561">
          <w:marLeft w:val="0"/>
          <w:marRight w:val="0"/>
          <w:marTop w:val="0"/>
          <w:marBottom w:val="0"/>
          <w:divBdr>
            <w:top w:val="none" w:sz="0" w:space="0" w:color="auto"/>
            <w:left w:val="none" w:sz="0" w:space="0" w:color="auto"/>
            <w:bottom w:val="none" w:sz="0" w:space="0" w:color="auto"/>
            <w:right w:val="none" w:sz="0" w:space="0" w:color="auto"/>
          </w:divBdr>
        </w:div>
        <w:div w:id="1360661814">
          <w:marLeft w:val="0"/>
          <w:marRight w:val="0"/>
          <w:marTop w:val="0"/>
          <w:marBottom w:val="0"/>
          <w:divBdr>
            <w:top w:val="none" w:sz="0" w:space="0" w:color="auto"/>
            <w:left w:val="none" w:sz="0" w:space="0" w:color="auto"/>
            <w:bottom w:val="none" w:sz="0" w:space="0" w:color="auto"/>
            <w:right w:val="none" w:sz="0" w:space="0" w:color="auto"/>
          </w:divBdr>
        </w:div>
        <w:div w:id="1798067784">
          <w:marLeft w:val="0"/>
          <w:marRight w:val="0"/>
          <w:marTop w:val="0"/>
          <w:marBottom w:val="0"/>
          <w:divBdr>
            <w:top w:val="none" w:sz="0" w:space="0" w:color="auto"/>
            <w:left w:val="none" w:sz="0" w:space="0" w:color="auto"/>
            <w:bottom w:val="none" w:sz="0" w:space="0" w:color="auto"/>
            <w:right w:val="none" w:sz="0" w:space="0" w:color="auto"/>
          </w:divBdr>
        </w:div>
        <w:div w:id="506218507">
          <w:marLeft w:val="0"/>
          <w:marRight w:val="0"/>
          <w:marTop w:val="0"/>
          <w:marBottom w:val="0"/>
          <w:divBdr>
            <w:top w:val="none" w:sz="0" w:space="0" w:color="auto"/>
            <w:left w:val="none" w:sz="0" w:space="0" w:color="auto"/>
            <w:bottom w:val="none" w:sz="0" w:space="0" w:color="auto"/>
            <w:right w:val="none" w:sz="0" w:space="0" w:color="auto"/>
          </w:divBdr>
        </w:div>
        <w:div w:id="1798331384">
          <w:marLeft w:val="0"/>
          <w:marRight w:val="0"/>
          <w:marTop w:val="0"/>
          <w:marBottom w:val="0"/>
          <w:divBdr>
            <w:top w:val="none" w:sz="0" w:space="0" w:color="auto"/>
            <w:left w:val="none" w:sz="0" w:space="0" w:color="auto"/>
            <w:bottom w:val="none" w:sz="0" w:space="0" w:color="auto"/>
            <w:right w:val="none" w:sz="0" w:space="0" w:color="auto"/>
          </w:divBdr>
        </w:div>
        <w:div w:id="1467163195">
          <w:marLeft w:val="0"/>
          <w:marRight w:val="0"/>
          <w:marTop w:val="0"/>
          <w:marBottom w:val="0"/>
          <w:divBdr>
            <w:top w:val="none" w:sz="0" w:space="0" w:color="auto"/>
            <w:left w:val="none" w:sz="0" w:space="0" w:color="auto"/>
            <w:bottom w:val="none" w:sz="0" w:space="0" w:color="auto"/>
            <w:right w:val="none" w:sz="0" w:space="0" w:color="auto"/>
          </w:divBdr>
        </w:div>
        <w:div w:id="1439639554">
          <w:marLeft w:val="0"/>
          <w:marRight w:val="0"/>
          <w:marTop w:val="0"/>
          <w:marBottom w:val="0"/>
          <w:divBdr>
            <w:top w:val="none" w:sz="0" w:space="0" w:color="auto"/>
            <w:left w:val="none" w:sz="0" w:space="0" w:color="auto"/>
            <w:bottom w:val="none" w:sz="0" w:space="0" w:color="auto"/>
            <w:right w:val="none" w:sz="0" w:space="0" w:color="auto"/>
          </w:divBdr>
        </w:div>
        <w:div w:id="1661809700">
          <w:marLeft w:val="0"/>
          <w:marRight w:val="0"/>
          <w:marTop w:val="0"/>
          <w:marBottom w:val="0"/>
          <w:divBdr>
            <w:top w:val="none" w:sz="0" w:space="0" w:color="auto"/>
            <w:left w:val="none" w:sz="0" w:space="0" w:color="auto"/>
            <w:bottom w:val="none" w:sz="0" w:space="0" w:color="auto"/>
            <w:right w:val="none" w:sz="0" w:space="0" w:color="auto"/>
          </w:divBdr>
        </w:div>
        <w:div w:id="1856462463">
          <w:marLeft w:val="0"/>
          <w:marRight w:val="0"/>
          <w:marTop w:val="0"/>
          <w:marBottom w:val="0"/>
          <w:divBdr>
            <w:top w:val="none" w:sz="0" w:space="0" w:color="auto"/>
            <w:left w:val="none" w:sz="0" w:space="0" w:color="auto"/>
            <w:bottom w:val="none" w:sz="0" w:space="0" w:color="auto"/>
            <w:right w:val="none" w:sz="0" w:space="0" w:color="auto"/>
          </w:divBdr>
        </w:div>
        <w:div w:id="1129476909">
          <w:marLeft w:val="0"/>
          <w:marRight w:val="0"/>
          <w:marTop w:val="0"/>
          <w:marBottom w:val="0"/>
          <w:divBdr>
            <w:top w:val="none" w:sz="0" w:space="0" w:color="auto"/>
            <w:left w:val="none" w:sz="0" w:space="0" w:color="auto"/>
            <w:bottom w:val="none" w:sz="0" w:space="0" w:color="auto"/>
            <w:right w:val="none" w:sz="0" w:space="0" w:color="auto"/>
          </w:divBdr>
        </w:div>
        <w:div w:id="909193174">
          <w:marLeft w:val="0"/>
          <w:marRight w:val="0"/>
          <w:marTop w:val="0"/>
          <w:marBottom w:val="0"/>
          <w:divBdr>
            <w:top w:val="none" w:sz="0" w:space="0" w:color="auto"/>
            <w:left w:val="none" w:sz="0" w:space="0" w:color="auto"/>
            <w:bottom w:val="none" w:sz="0" w:space="0" w:color="auto"/>
            <w:right w:val="none" w:sz="0" w:space="0" w:color="auto"/>
          </w:divBdr>
        </w:div>
        <w:div w:id="839391741">
          <w:marLeft w:val="0"/>
          <w:marRight w:val="0"/>
          <w:marTop w:val="0"/>
          <w:marBottom w:val="0"/>
          <w:divBdr>
            <w:top w:val="none" w:sz="0" w:space="0" w:color="auto"/>
            <w:left w:val="none" w:sz="0" w:space="0" w:color="auto"/>
            <w:bottom w:val="none" w:sz="0" w:space="0" w:color="auto"/>
            <w:right w:val="none" w:sz="0" w:space="0" w:color="auto"/>
          </w:divBdr>
        </w:div>
        <w:div w:id="202789140">
          <w:marLeft w:val="0"/>
          <w:marRight w:val="0"/>
          <w:marTop w:val="0"/>
          <w:marBottom w:val="0"/>
          <w:divBdr>
            <w:top w:val="none" w:sz="0" w:space="0" w:color="auto"/>
            <w:left w:val="none" w:sz="0" w:space="0" w:color="auto"/>
            <w:bottom w:val="none" w:sz="0" w:space="0" w:color="auto"/>
            <w:right w:val="none" w:sz="0" w:space="0" w:color="auto"/>
          </w:divBdr>
        </w:div>
        <w:div w:id="342703892">
          <w:marLeft w:val="0"/>
          <w:marRight w:val="0"/>
          <w:marTop w:val="0"/>
          <w:marBottom w:val="0"/>
          <w:divBdr>
            <w:top w:val="none" w:sz="0" w:space="0" w:color="auto"/>
            <w:left w:val="none" w:sz="0" w:space="0" w:color="auto"/>
            <w:bottom w:val="none" w:sz="0" w:space="0" w:color="auto"/>
            <w:right w:val="none" w:sz="0" w:space="0" w:color="auto"/>
          </w:divBdr>
        </w:div>
        <w:div w:id="5405366">
          <w:marLeft w:val="0"/>
          <w:marRight w:val="0"/>
          <w:marTop w:val="0"/>
          <w:marBottom w:val="0"/>
          <w:divBdr>
            <w:top w:val="none" w:sz="0" w:space="0" w:color="auto"/>
            <w:left w:val="none" w:sz="0" w:space="0" w:color="auto"/>
            <w:bottom w:val="none" w:sz="0" w:space="0" w:color="auto"/>
            <w:right w:val="none" w:sz="0" w:space="0" w:color="auto"/>
          </w:divBdr>
        </w:div>
        <w:div w:id="1156651833">
          <w:marLeft w:val="0"/>
          <w:marRight w:val="0"/>
          <w:marTop w:val="0"/>
          <w:marBottom w:val="0"/>
          <w:divBdr>
            <w:top w:val="none" w:sz="0" w:space="0" w:color="auto"/>
            <w:left w:val="none" w:sz="0" w:space="0" w:color="auto"/>
            <w:bottom w:val="none" w:sz="0" w:space="0" w:color="auto"/>
            <w:right w:val="none" w:sz="0" w:space="0" w:color="auto"/>
          </w:divBdr>
        </w:div>
        <w:div w:id="2066832908">
          <w:marLeft w:val="0"/>
          <w:marRight w:val="0"/>
          <w:marTop w:val="0"/>
          <w:marBottom w:val="0"/>
          <w:divBdr>
            <w:top w:val="none" w:sz="0" w:space="0" w:color="auto"/>
            <w:left w:val="none" w:sz="0" w:space="0" w:color="auto"/>
            <w:bottom w:val="none" w:sz="0" w:space="0" w:color="auto"/>
            <w:right w:val="none" w:sz="0" w:space="0" w:color="auto"/>
          </w:divBdr>
        </w:div>
        <w:div w:id="106193708">
          <w:marLeft w:val="0"/>
          <w:marRight w:val="0"/>
          <w:marTop w:val="0"/>
          <w:marBottom w:val="0"/>
          <w:divBdr>
            <w:top w:val="none" w:sz="0" w:space="0" w:color="auto"/>
            <w:left w:val="none" w:sz="0" w:space="0" w:color="auto"/>
            <w:bottom w:val="none" w:sz="0" w:space="0" w:color="auto"/>
            <w:right w:val="none" w:sz="0" w:space="0" w:color="auto"/>
          </w:divBdr>
        </w:div>
        <w:div w:id="660307162">
          <w:marLeft w:val="0"/>
          <w:marRight w:val="0"/>
          <w:marTop w:val="0"/>
          <w:marBottom w:val="0"/>
          <w:divBdr>
            <w:top w:val="none" w:sz="0" w:space="0" w:color="auto"/>
            <w:left w:val="none" w:sz="0" w:space="0" w:color="auto"/>
            <w:bottom w:val="none" w:sz="0" w:space="0" w:color="auto"/>
            <w:right w:val="none" w:sz="0" w:space="0" w:color="auto"/>
          </w:divBdr>
        </w:div>
        <w:div w:id="1867214450">
          <w:marLeft w:val="0"/>
          <w:marRight w:val="0"/>
          <w:marTop w:val="0"/>
          <w:marBottom w:val="0"/>
          <w:divBdr>
            <w:top w:val="none" w:sz="0" w:space="0" w:color="auto"/>
            <w:left w:val="none" w:sz="0" w:space="0" w:color="auto"/>
            <w:bottom w:val="none" w:sz="0" w:space="0" w:color="auto"/>
            <w:right w:val="none" w:sz="0" w:space="0" w:color="auto"/>
          </w:divBdr>
        </w:div>
        <w:div w:id="1186410775">
          <w:marLeft w:val="0"/>
          <w:marRight w:val="0"/>
          <w:marTop w:val="0"/>
          <w:marBottom w:val="0"/>
          <w:divBdr>
            <w:top w:val="none" w:sz="0" w:space="0" w:color="auto"/>
            <w:left w:val="none" w:sz="0" w:space="0" w:color="auto"/>
            <w:bottom w:val="none" w:sz="0" w:space="0" w:color="auto"/>
            <w:right w:val="none" w:sz="0" w:space="0" w:color="auto"/>
          </w:divBdr>
        </w:div>
        <w:div w:id="1430657491">
          <w:marLeft w:val="0"/>
          <w:marRight w:val="0"/>
          <w:marTop w:val="0"/>
          <w:marBottom w:val="0"/>
          <w:divBdr>
            <w:top w:val="none" w:sz="0" w:space="0" w:color="auto"/>
            <w:left w:val="none" w:sz="0" w:space="0" w:color="auto"/>
            <w:bottom w:val="none" w:sz="0" w:space="0" w:color="auto"/>
            <w:right w:val="none" w:sz="0" w:space="0" w:color="auto"/>
          </w:divBdr>
        </w:div>
        <w:div w:id="1314261387">
          <w:marLeft w:val="0"/>
          <w:marRight w:val="0"/>
          <w:marTop w:val="0"/>
          <w:marBottom w:val="0"/>
          <w:divBdr>
            <w:top w:val="none" w:sz="0" w:space="0" w:color="auto"/>
            <w:left w:val="none" w:sz="0" w:space="0" w:color="auto"/>
            <w:bottom w:val="none" w:sz="0" w:space="0" w:color="auto"/>
            <w:right w:val="none" w:sz="0" w:space="0" w:color="auto"/>
          </w:divBdr>
        </w:div>
        <w:div w:id="293213950">
          <w:marLeft w:val="0"/>
          <w:marRight w:val="0"/>
          <w:marTop w:val="0"/>
          <w:marBottom w:val="0"/>
          <w:divBdr>
            <w:top w:val="none" w:sz="0" w:space="0" w:color="auto"/>
            <w:left w:val="none" w:sz="0" w:space="0" w:color="auto"/>
            <w:bottom w:val="none" w:sz="0" w:space="0" w:color="auto"/>
            <w:right w:val="none" w:sz="0" w:space="0" w:color="auto"/>
          </w:divBdr>
        </w:div>
        <w:div w:id="484711543">
          <w:marLeft w:val="0"/>
          <w:marRight w:val="0"/>
          <w:marTop w:val="0"/>
          <w:marBottom w:val="0"/>
          <w:divBdr>
            <w:top w:val="none" w:sz="0" w:space="0" w:color="auto"/>
            <w:left w:val="none" w:sz="0" w:space="0" w:color="auto"/>
            <w:bottom w:val="none" w:sz="0" w:space="0" w:color="auto"/>
            <w:right w:val="none" w:sz="0" w:space="0" w:color="auto"/>
          </w:divBdr>
        </w:div>
        <w:div w:id="258876049">
          <w:marLeft w:val="0"/>
          <w:marRight w:val="0"/>
          <w:marTop w:val="0"/>
          <w:marBottom w:val="0"/>
          <w:divBdr>
            <w:top w:val="none" w:sz="0" w:space="0" w:color="auto"/>
            <w:left w:val="none" w:sz="0" w:space="0" w:color="auto"/>
            <w:bottom w:val="none" w:sz="0" w:space="0" w:color="auto"/>
            <w:right w:val="none" w:sz="0" w:space="0" w:color="auto"/>
          </w:divBdr>
        </w:div>
        <w:div w:id="741297879">
          <w:marLeft w:val="0"/>
          <w:marRight w:val="0"/>
          <w:marTop w:val="0"/>
          <w:marBottom w:val="0"/>
          <w:divBdr>
            <w:top w:val="none" w:sz="0" w:space="0" w:color="auto"/>
            <w:left w:val="none" w:sz="0" w:space="0" w:color="auto"/>
            <w:bottom w:val="none" w:sz="0" w:space="0" w:color="auto"/>
            <w:right w:val="none" w:sz="0" w:space="0" w:color="auto"/>
          </w:divBdr>
        </w:div>
        <w:div w:id="499926455">
          <w:marLeft w:val="0"/>
          <w:marRight w:val="0"/>
          <w:marTop w:val="0"/>
          <w:marBottom w:val="0"/>
          <w:divBdr>
            <w:top w:val="none" w:sz="0" w:space="0" w:color="auto"/>
            <w:left w:val="none" w:sz="0" w:space="0" w:color="auto"/>
            <w:bottom w:val="none" w:sz="0" w:space="0" w:color="auto"/>
            <w:right w:val="none" w:sz="0" w:space="0" w:color="auto"/>
          </w:divBdr>
        </w:div>
        <w:div w:id="722018662">
          <w:marLeft w:val="0"/>
          <w:marRight w:val="0"/>
          <w:marTop w:val="0"/>
          <w:marBottom w:val="0"/>
          <w:divBdr>
            <w:top w:val="none" w:sz="0" w:space="0" w:color="auto"/>
            <w:left w:val="none" w:sz="0" w:space="0" w:color="auto"/>
            <w:bottom w:val="none" w:sz="0" w:space="0" w:color="auto"/>
            <w:right w:val="none" w:sz="0" w:space="0" w:color="auto"/>
          </w:divBdr>
        </w:div>
        <w:div w:id="1670715053">
          <w:marLeft w:val="0"/>
          <w:marRight w:val="0"/>
          <w:marTop w:val="0"/>
          <w:marBottom w:val="0"/>
          <w:divBdr>
            <w:top w:val="none" w:sz="0" w:space="0" w:color="auto"/>
            <w:left w:val="none" w:sz="0" w:space="0" w:color="auto"/>
            <w:bottom w:val="none" w:sz="0" w:space="0" w:color="auto"/>
            <w:right w:val="none" w:sz="0" w:space="0" w:color="auto"/>
          </w:divBdr>
        </w:div>
        <w:div w:id="115025811">
          <w:marLeft w:val="0"/>
          <w:marRight w:val="0"/>
          <w:marTop w:val="0"/>
          <w:marBottom w:val="0"/>
          <w:divBdr>
            <w:top w:val="none" w:sz="0" w:space="0" w:color="auto"/>
            <w:left w:val="none" w:sz="0" w:space="0" w:color="auto"/>
            <w:bottom w:val="none" w:sz="0" w:space="0" w:color="auto"/>
            <w:right w:val="none" w:sz="0" w:space="0" w:color="auto"/>
          </w:divBdr>
        </w:div>
        <w:div w:id="1161506755">
          <w:marLeft w:val="0"/>
          <w:marRight w:val="0"/>
          <w:marTop w:val="0"/>
          <w:marBottom w:val="0"/>
          <w:divBdr>
            <w:top w:val="none" w:sz="0" w:space="0" w:color="auto"/>
            <w:left w:val="none" w:sz="0" w:space="0" w:color="auto"/>
            <w:bottom w:val="none" w:sz="0" w:space="0" w:color="auto"/>
            <w:right w:val="none" w:sz="0" w:space="0" w:color="auto"/>
          </w:divBdr>
        </w:div>
        <w:div w:id="1865096298">
          <w:marLeft w:val="0"/>
          <w:marRight w:val="0"/>
          <w:marTop w:val="0"/>
          <w:marBottom w:val="0"/>
          <w:divBdr>
            <w:top w:val="none" w:sz="0" w:space="0" w:color="auto"/>
            <w:left w:val="none" w:sz="0" w:space="0" w:color="auto"/>
            <w:bottom w:val="none" w:sz="0" w:space="0" w:color="auto"/>
            <w:right w:val="none" w:sz="0" w:space="0" w:color="auto"/>
          </w:divBdr>
        </w:div>
        <w:div w:id="453326079">
          <w:marLeft w:val="0"/>
          <w:marRight w:val="0"/>
          <w:marTop w:val="0"/>
          <w:marBottom w:val="0"/>
          <w:divBdr>
            <w:top w:val="none" w:sz="0" w:space="0" w:color="auto"/>
            <w:left w:val="none" w:sz="0" w:space="0" w:color="auto"/>
            <w:bottom w:val="none" w:sz="0" w:space="0" w:color="auto"/>
            <w:right w:val="none" w:sz="0" w:space="0" w:color="auto"/>
          </w:divBdr>
        </w:div>
        <w:div w:id="911500933">
          <w:marLeft w:val="0"/>
          <w:marRight w:val="0"/>
          <w:marTop w:val="0"/>
          <w:marBottom w:val="0"/>
          <w:divBdr>
            <w:top w:val="none" w:sz="0" w:space="0" w:color="auto"/>
            <w:left w:val="none" w:sz="0" w:space="0" w:color="auto"/>
            <w:bottom w:val="none" w:sz="0" w:space="0" w:color="auto"/>
            <w:right w:val="none" w:sz="0" w:space="0" w:color="auto"/>
          </w:divBdr>
        </w:div>
        <w:div w:id="402917802">
          <w:marLeft w:val="0"/>
          <w:marRight w:val="0"/>
          <w:marTop w:val="0"/>
          <w:marBottom w:val="0"/>
          <w:divBdr>
            <w:top w:val="none" w:sz="0" w:space="0" w:color="auto"/>
            <w:left w:val="none" w:sz="0" w:space="0" w:color="auto"/>
            <w:bottom w:val="none" w:sz="0" w:space="0" w:color="auto"/>
            <w:right w:val="none" w:sz="0" w:space="0" w:color="auto"/>
          </w:divBdr>
        </w:div>
        <w:div w:id="1529678290">
          <w:marLeft w:val="0"/>
          <w:marRight w:val="0"/>
          <w:marTop w:val="0"/>
          <w:marBottom w:val="0"/>
          <w:divBdr>
            <w:top w:val="none" w:sz="0" w:space="0" w:color="auto"/>
            <w:left w:val="none" w:sz="0" w:space="0" w:color="auto"/>
            <w:bottom w:val="none" w:sz="0" w:space="0" w:color="auto"/>
            <w:right w:val="none" w:sz="0" w:space="0" w:color="auto"/>
          </w:divBdr>
        </w:div>
        <w:div w:id="1488983631">
          <w:marLeft w:val="0"/>
          <w:marRight w:val="0"/>
          <w:marTop w:val="0"/>
          <w:marBottom w:val="0"/>
          <w:divBdr>
            <w:top w:val="none" w:sz="0" w:space="0" w:color="auto"/>
            <w:left w:val="none" w:sz="0" w:space="0" w:color="auto"/>
            <w:bottom w:val="none" w:sz="0" w:space="0" w:color="auto"/>
            <w:right w:val="none" w:sz="0" w:space="0" w:color="auto"/>
          </w:divBdr>
        </w:div>
        <w:div w:id="1466854871">
          <w:marLeft w:val="0"/>
          <w:marRight w:val="0"/>
          <w:marTop w:val="0"/>
          <w:marBottom w:val="0"/>
          <w:divBdr>
            <w:top w:val="none" w:sz="0" w:space="0" w:color="auto"/>
            <w:left w:val="none" w:sz="0" w:space="0" w:color="auto"/>
            <w:bottom w:val="none" w:sz="0" w:space="0" w:color="auto"/>
            <w:right w:val="none" w:sz="0" w:space="0" w:color="auto"/>
          </w:divBdr>
        </w:div>
        <w:div w:id="2115634007">
          <w:marLeft w:val="0"/>
          <w:marRight w:val="0"/>
          <w:marTop w:val="0"/>
          <w:marBottom w:val="0"/>
          <w:divBdr>
            <w:top w:val="none" w:sz="0" w:space="0" w:color="auto"/>
            <w:left w:val="none" w:sz="0" w:space="0" w:color="auto"/>
            <w:bottom w:val="none" w:sz="0" w:space="0" w:color="auto"/>
            <w:right w:val="none" w:sz="0" w:space="0" w:color="auto"/>
          </w:divBdr>
        </w:div>
        <w:div w:id="938568280">
          <w:marLeft w:val="0"/>
          <w:marRight w:val="0"/>
          <w:marTop w:val="0"/>
          <w:marBottom w:val="0"/>
          <w:divBdr>
            <w:top w:val="none" w:sz="0" w:space="0" w:color="auto"/>
            <w:left w:val="none" w:sz="0" w:space="0" w:color="auto"/>
            <w:bottom w:val="none" w:sz="0" w:space="0" w:color="auto"/>
            <w:right w:val="none" w:sz="0" w:space="0" w:color="auto"/>
          </w:divBdr>
        </w:div>
        <w:div w:id="1820800864">
          <w:marLeft w:val="0"/>
          <w:marRight w:val="0"/>
          <w:marTop w:val="0"/>
          <w:marBottom w:val="0"/>
          <w:divBdr>
            <w:top w:val="none" w:sz="0" w:space="0" w:color="auto"/>
            <w:left w:val="none" w:sz="0" w:space="0" w:color="auto"/>
            <w:bottom w:val="none" w:sz="0" w:space="0" w:color="auto"/>
            <w:right w:val="none" w:sz="0" w:space="0" w:color="auto"/>
          </w:divBdr>
        </w:div>
        <w:div w:id="2065637092">
          <w:marLeft w:val="0"/>
          <w:marRight w:val="0"/>
          <w:marTop w:val="0"/>
          <w:marBottom w:val="0"/>
          <w:divBdr>
            <w:top w:val="none" w:sz="0" w:space="0" w:color="auto"/>
            <w:left w:val="none" w:sz="0" w:space="0" w:color="auto"/>
            <w:bottom w:val="none" w:sz="0" w:space="0" w:color="auto"/>
            <w:right w:val="none" w:sz="0" w:space="0" w:color="auto"/>
          </w:divBdr>
        </w:div>
        <w:div w:id="712273008">
          <w:marLeft w:val="0"/>
          <w:marRight w:val="0"/>
          <w:marTop w:val="0"/>
          <w:marBottom w:val="0"/>
          <w:divBdr>
            <w:top w:val="none" w:sz="0" w:space="0" w:color="auto"/>
            <w:left w:val="none" w:sz="0" w:space="0" w:color="auto"/>
            <w:bottom w:val="none" w:sz="0" w:space="0" w:color="auto"/>
            <w:right w:val="none" w:sz="0" w:space="0" w:color="auto"/>
          </w:divBdr>
        </w:div>
        <w:div w:id="896358975">
          <w:marLeft w:val="0"/>
          <w:marRight w:val="0"/>
          <w:marTop w:val="0"/>
          <w:marBottom w:val="0"/>
          <w:divBdr>
            <w:top w:val="none" w:sz="0" w:space="0" w:color="auto"/>
            <w:left w:val="none" w:sz="0" w:space="0" w:color="auto"/>
            <w:bottom w:val="none" w:sz="0" w:space="0" w:color="auto"/>
            <w:right w:val="none" w:sz="0" w:space="0" w:color="auto"/>
          </w:divBdr>
        </w:div>
        <w:div w:id="917250775">
          <w:marLeft w:val="0"/>
          <w:marRight w:val="0"/>
          <w:marTop w:val="0"/>
          <w:marBottom w:val="0"/>
          <w:divBdr>
            <w:top w:val="none" w:sz="0" w:space="0" w:color="auto"/>
            <w:left w:val="none" w:sz="0" w:space="0" w:color="auto"/>
            <w:bottom w:val="none" w:sz="0" w:space="0" w:color="auto"/>
            <w:right w:val="none" w:sz="0" w:space="0" w:color="auto"/>
          </w:divBdr>
        </w:div>
        <w:div w:id="918977873">
          <w:marLeft w:val="0"/>
          <w:marRight w:val="0"/>
          <w:marTop w:val="0"/>
          <w:marBottom w:val="0"/>
          <w:divBdr>
            <w:top w:val="none" w:sz="0" w:space="0" w:color="auto"/>
            <w:left w:val="none" w:sz="0" w:space="0" w:color="auto"/>
            <w:bottom w:val="none" w:sz="0" w:space="0" w:color="auto"/>
            <w:right w:val="none" w:sz="0" w:space="0" w:color="auto"/>
          </w:divBdr>
        </w:div>
        <w:div w:id="1140076050">
          <w:marLeft w:val="0"/>
          <w:marRight w:val="0"/>
          <w:marTop w:val="0"/>
          <w:marBottom w:val="0"/>
          <w:divBdr>
            <w:top w:val="none" w:sz="0" w:space="0" w:color="auto"/>
            <w:left w:val="none" w:sz="0" w:space="0" w:color="auto"/>
            <w:bottom w:val="none" w:sz="0" w:space="0" w:color="auto"/>
            <w:right w:val="none" w:sz="0" w:space="0" w:color="auto"/>
          </w:divBdr>
        </w:div>
        <w:div w:id="1905413132">
          <w:marLeft w:val="0"/>
          <w:marRight w:val="0"/>
          <w:marTop w:val="0"/>
          <w:marBottom w:val="0"/>
          <w:divBdr>
            <w:top w:val="none" w:sz="0" w:space="0" w:color="auto"/>
            <w:left w:val="none" w:sz="0" w:space="0" w:color="auto"/>
            <w:bottom w:val="none" w:sz="0" w:space="0" w:color="auto"/>
            <w:right w:val="none" w:sz="0" w:space="0" w:color="auto"/>
          </w:divBdr>
        </w:div>
        <w:div w:id="2038500393">
          <w:marLeft w:val="0"/>
          <w:marRight w:val="0"/>
          <w:marTop w:val="0"/>
          <w:marBottom w:val="0"/>
          <w:divBdr>
            <w:top w:val="none" w:sz="0" w:space="0" w:color="auto"/>
            <w:left w:val="none" w:sz="0" w:space="0" w:color="auto"/>
            <w:bottom w:val="none" w:sz="0" w:space="0" w:color="auto"/>
            <w:right w:val="none" w:sz="0" w:space="0" w:color="auto"/>
          </w:divBdr>
        </w:div>
        <w:div w:id="289477831">
          <w:marLeft w:val="0"/>
          <w:marRight w:val="0"/>
          <w:marTop w:val="0"/>
          <w:marBottom w:val="0"/>
          <w:divBdr>
            <w:top w:val="none" w:sz="0" w:space="0" w:color="auto"/>
            <w:left w:val="none" w:sz="0" w:space="0" w:color="auto"/>
            <w:bottom w:val="none" w:sz="0" w:space="0" w:color="auto"/>
            <w:right w:val="none" w:sz="0" w:space="0" w:color="auto"/>
          </w:divBdr>
        </w:div>
        <w:div w:id="494537053">
          <w:marLeft w:val="0"/>
          <w:marRight w:val="0"/>
          <w:marTop w:val="0"/>
          <w:marBottom w:val="0"/>
          <w:divBdr>
            <w:top w:val="none" w:sz="0" w:space="0" w:color="auto"/>
            <w:left w:val="none" w:sz="0" w:space="0" w:color="auto"/>
            <w:bottom w:val="none" w:sz="0" w:space="0" w:color="auto"/>
            <w:right w:val="none" w:sz="0" w:space="0" w:color="auto"/>
          </w:divBdr>
        </w:div>
        <w:div w:id="1320500963">
          <w:marLeft w:val="0"/>
          <w:marRight w:val="0"/>
          <w:marTop w:val="0"/>
          <w:marBottom w:val="0"/>
          <w:divBdr>
            <w:top w:val="none" w:sz="0" w:space="0" w:color="auto"/>
            <w:left w:val="none" w:sz="0" w:space="0" w:color="auto"/>
            <w:bottom w:val="none" w:sz="0" w:space="0" w:color="auto"/>
            <w:right w:val="none" w:sz="0" w:space="0" w:color="auto"/>
          </w:divBdr>
        </w:div>
        <w:div w:id="856043781">
          <w:marLeft w:val="0"/>
          <w:marRight w:val="0"/>
          <w:marTop w:val="0"/>
          <w:marBottom w:val="0"/>
          <w:divBdr>
            <w:top w:val="none" w:sz="0" w:space="0" w:color="auto"/>
            <w:left w:val="none" w:sz="0" w:space="0" w:color="auto"/>
            <w:bottom w:val="none" w:sz="0" w:space="0" w:color="auto"/>
            <w:right w:val="none" w:sz="0" w:space="0" w:color="auto"/>
          </w:divBdr>
        </w:div>
        <w:div w:id="691958812">
          <w:marLeft w:val="0"/>
          <w:marRight w:val="0"/>
          <w:marTop w:val="0"/>
          <w:marBottom w:val="0"/>
          <w:divBdr>
            <w:top w:val="none" w:sz="0" w:space="0" w:color="auto"/>
            <w:left w:val="none" w:sz="0" w:space="0" w:color="auto"/>
            <w:bottom w:val="none" w:sz="0" w:space="0" w:color="auto"/>
            <w:right w:val="none" w:sz="0" w:space="0" w:color="auto"/>
          </w:divBdr>
        </w:div>
        <w:div w:id="198520073">
          <w:marLeft w:val="0"/>
          <w:marRight w:val="0"/>
          <w:marTop w:val="0"/>
          <w:marBottom w:val="0"/>
          <w:divBdr>
            <w:top w:val="none" w:sz="0" w:space="0" w:color="auto"/>
            <w:left w:val="none" w:sz="0" w:space="0" w:color="auto"/>
            <w:bottom w:val="none" w:sz="0" w:space="0" w:color="auto"/>
            <w:right w:val="none" w:sz="0" w:space="0" w:color="auto"/>
          </w:divBdr>
        </w:div>
        <w:div w:id="1040518736">
          <w:marLeft w:val="0"/>
          <w:marRight w:val="0"/>
          <w:marTop w:val="0"/>
          <w:marBottom w:val="0"/>
          <w:divBdr>
            <w:top w:val="none" w:sz="0" w:space="0" w:color="auto"/>
            <w:left w:val="none" w:sz="0" w:space="0" w:color="auto"/>
            <w:bottom w:val="none" w:sz="0" w:space="0" w:color="auto"/>
            <w:right w:val="none" w:sz="0" w:space="0" w:color="auto"/>
          </w:divBdr>
        </w:div>
        <w:div w:id="559287519">
          <w:marLeft w:val="0"/>
          <w:marRight w:val="0"/>
          <w:marTop w:val="0"/>
          <w:marBottom w:val="0"/>
          <w:divBdr>
            <w:top w:val="none" w:sz="0" w:space="0" w:color="auto"/>
            <w:left w:val="none" w:sz="0" w:space="0" w:color="auto"/>
            <w:bottom w:val="none" w:sz="0" w:space="0" w:color="auto"/>
            <w:right w:val="none" w:sz="0" w:space="0" w:color="auto"/>
          </w:divBdr>
        </w:div>
        <w:div w:id="1437753334">
          <w:marLeft w:val="0"/>
          <w:marRight w:val="0"/>
          <w:marTop w:val="0"/>
          <w:marBottom w:val="0"/>
          <w:divBdr>
            <w:top w:val="none" w:sz="0" w:space="0" w:color="auto"/>
            <w:left w:val="none" w:sz="0" w:space="0" w:color="auto"/>
            <w:bottom w:val="none" w:sz="0" w:space="0" w:color="auto"/>
            <w:right w:val="none" w:sz="0" w:space="0" w:color="auto"/>
          </w:divBdr>
        </w:div>
        <w:div w:id="247084720">
          <w:marLeft w:val="0"/>
          <w:marRight w:val="0"/>
          <w:marTop w:val="0"/>
          <w:marBottom w:val="0"/>
          <w:divBdr>
            <w:top w:val="none" w:sz="0" w:space="0" w:color="auto"/>
            <w:left w:val="none" w:sz="0" w:space="0" w:color="auto"/>
            <w:bottom w:val="none" w:sz="0" w:space="0" w:color="auto"/>
            <w:right w:val="none" w:sz="0" w:space="0" w:color="auto"/>
          </w:divBdr>
        </w:div>
        <w:div w:id="374429118">
          <w:marLeft w:val="0"/>
          <w:marRight w:val="0"/>
          <w:marTop w:val="0"/>
          <w:marBottom w:val="0"/>
          <w:divBdr>
            <w:top w:val="none" w:sz="0" w:space="0" w:color="auto"/>
            <w:left w:val="none" w:sz="0" w:space="0" w:color="auto"/>
            <w:bottom w:val="none" w:sz="0" w:space="0" w:color="auto"/>
            <w:right w:val="none" w:sz="0" w:space="0" w:color="auto"/>
          </w:divBdr>
        </w:div>
        <w:div w:id="94640074">
          <w:marLeft w:val="0"/>
          <w:marRight w:val="0"/>
          <w:marTop w:val="0"/>
          <w:marBottom w:val="0"/>
          <w:divBdr>
            <w:top w:val="none" w:sz="0" w:space="0" w:color="auto"/>
            <w:left w:val="none" w:sz="0" w:space="0" w:color="auto"/>
            <w:bottom w:val="none" w:sz="0" w:space="0" w:color="auto"/>
            <w:right w:val="none" w:sz="0" w:space="0" w:color="auto"/>
          </w:divBdr>
        </w:div>
        <w:div w:id="807092410">
          <w:marLeft w:val="0"/>
          <w:marRight w:val="0"/>
          <w:marTop w:val="0"/>
          <w:marBottom w:val="0"/>
          <w:divBdr>
            <w:top w:val="none" w:sz="0" w:space="0" w:color="auto"/>
            <w:left w:val="none" w:sz="0" w:space="0" w:color="auto"/>
            <w:bottom w:val="none" w:sz="0" w:space="0" w:color="auto"/>
            <w:right w:val="none" w:sz="0" w:space="0" w:color="auto"/>
          </w:divBdr>
        </w:div>
        <w:div w:id="977422122">
          <w:marLeft w:val="0"/>
          <w:marRight w:val="0"/>
          <w:marTop w:val="0"/>
          <w:marBottom w:val="0"/>
          <w:divBdr>
            <w:top w:val="none" w:sz="0" w:space="0" w:color="auto"/>
            <w:left w:val="none" w:sz="0" w:space="0" w:color="auto"/>
            <w:bottom w:val="none" w:sz="0" w:space="0" w:color="auto"/>
            <w:right w:val="none" w:sz="0" w:space="0" w:color="auto"/>
          </w:divBdr>
        </w:div>
        <w:div w:id="1033000124">
          <w:marLeft w:val="0"/>
          <w:marRight w:val="0"/>
          <w:marTop w:val="0"/>
          <w:marBottom w:val="0"/>
          <w:divBdr>
            <w:top w:val="none" w:sz="0" w:space="0" w:color="auto"/>
            <w:left w:val="none" w:sz="0" w:space="0" w:color="auto"/>
            <w:bottom w:val="none" w:sz="0" w:space="0" w:color="auto"/>
            <w:right w:val="none" w:sz="0" w:space="0" w:color="auto"/>
          </w:divBdr>
        </w:div>
        <w:div w:id="1228688775">
          <w:marLeft w:val="0"/>
          <w:marRight w:val="0"/>
          <w:marTop w:val="0"/>
          <w:marBottom w:val="0"/>
          <w:divBdr>
            <w:top w:val="none" w:sz="0" w:space="0" w:color="auto"/>
            <w:left w:val="none" w:sz="0" w:space="0" w:color="auto"/>
            <w:bottom w:val="none" w:sz="0" w:space="0" w:color="auto"/>
            <w:right w:val="none" w:sz="0" w:space="0" w:color="auto"/>
          </w:divBdr>
        </w:div>
        <w:div w:id="1556156394">
          <w:marLeft w:val="0"/>
          <w:marRight w:val="0"/>
          <w:marTop w:val="0"/>
          <w:marBottom w:val="0"/>
          <w:divBdr>
            <w:top w:val="none" w:sz="0" w:space="0" w:color="auto"/>
            <w:left w:val="none" w:sz="0" w:space="0" w:color="auto"/>
            <w:bottom w:val="none" w:sz="0" w:space="0" w:color="auto"/>
            <w:right w:val="none" w:sz="0" w:space="0" w:color="auto"/>
          </w:divBdr>
        </w:div>
        <w:div w:id="127744566">
          <w:marLeft w:val="0"/>
          <w:marRight w:val="0"/>
          <w:marTop w:val="0"/>
          <w:marBottom w:val="0"/>
          <w:divBdr>
            <w:top w:val="none" w:sz="0" w:space="0" w:color="auto"/>
            <w:left w:val="none" w:sz="0" w:space="0" w:color="auto"/>
            <w:bottom w:val="none" w:sz="0" w:space="0" w:color="auto"/>
            <w:right w:val="none" w:sz="0" w:space="0" w:color="auto"/>
          </w:divBdr>
        </w:div>
        <w:div w:id="1197887863">
          <w:marLeft w:val="0"/>
          <w:marRight w:val="0"/>
          <w:marTop w:val="0"/>
          <w:marBottom w:val="0"/>
          <w:divBdr>
            <w:top w:val="none" w:sz="0" w:space="0" w:color="auto"/>
            <w:left w:val="none" w:sz="0" w:space="0" w:color="auto"/>
            <w:bottom w:val="none" w:sz="0" w:space="0" w:color="auto"/>
            <w:right w:val="none" w:sz="0" w:space="0" w:color="auto"/>
          </w:divBdr>
        </w:div>
        <w:div w:id="1546483600">
          <w:marLeft w:val="0"/>
          <w:marRight w:val="0"/>
          <w:marTop w:val="0"/>
          <w:marBottom w:val="0"/>
          <w:divBdr>
            <w:top w:val="none" w:sz="0" w:space="0" w:color="auto"/>
            <w:left w:val="none" w:sz="0" w:space="0" w:color="auto"/>
            <w:bottom w:val="none" w:sz="0" w:space="0" w:color="auto"/>
            <w:right w:val="none" w:sz="0" w:space="0" w:color="auto"/>
          </w:divBdr>
        </w:div>
        <w:div w:id="1744260219">
          <w:marLeft w:val="0"/>
          <w:marRight w:val="0"/>
          <w:marTop w:val="0"/>
          <w:marBottom w:val="0"/>
          <w:divBdr>
            <w:top w:val="none" w:sz="0" w:space="0" w:color="auto"/>
            <w:left w:val="none" w:sz="0" w:space="0" w:color="auto"/>
            <w:bottom w:val="none" w:sz="0" w:space="0" w:color="auto"/>
            <w:right w:val="none" w:sz="0" w:space="0" w:color="auto"/>
          </w:divBdr>
        </w:div>
        <w:div w:id="792749197">
          <w:marLeft w:val="0"/>
          <w:marRight w:val="0"/>
          <w:marTop w:val="0"/>
          <w:marBottom w:val="0"/>
          <w:divBdr>
            <w:top w:val="none" w:sz="0" w:space="0" w:color="auto"/>
            <w:left w:val="none" w:sz="0" w:space="0" w:color="auto"/>
            <w:bottom w:val="none" w:sz="0" w:space="0" w:color="auto"/>
            <w:right w:val="none" w:sz="0" w:space="0" w:color="auto"/>
          </w:divBdr>
        </w:div>
        <w:div w:id="470755296">
          <w:marLeft w:val="0"/>
          <w:marRight w:val="0"/>
          <w:marTop w:val="0"/>
          <w:marBottom w:val="0"/>
          <w:divBdr>
            <w:top w:val="none" w:sz="0" w:space="0" w:color="auto"/>
            <w:left w:val="none" w:sz="0" w:space="0" w:color="auto"/>
            <w:bottom w:val="none" w:sz="0" w:space="0" w:color="auto"/>
            <w:right w:val="none" w:sz="0" w:space="0" w:color="auto"/>
          </w:divBdr>
        </w:div>
        <w:div w:id="1568683632">
          <w:marLeft w:val="0"/>
          <w:marRight w:val="0"/>
          <w:marTop w:val="0"/>
          <w:marBottom w:val="0"/>
          <w:divBdr>
            <w:top w:val="none" w:sz="0" w:space="0" w:color="auto"/>
            <w:left w:val="none" w:sz="0" w:space="0" w:color="auto"/>
            <w:bottom w:val="none" w:sz="0" w:space="0" w:color="auto"/>
            <w:right w:val="none" w:sz="0" w:space="0" w:color="auto"/>
          </w:divBdr>
        </w:div>
        <w:div w:id="158235293">
          <w:marLeft w:val="0"/>
          <w:marRight w:val="0"/>
          <w:marTop w:val="0"/>
          <w:marBottom w:val="0"/>
          <w:divBdr>
            <w:top w:val="none" w:sz="0" w:space="0" w:color="auto"/>
            <w:left w:val="none" w:sz="0" w:space="0" w:color="auto"/>
            <w:bottom w:val="none" w:sz="0" w:space="0" w:color="auto"/>
            <w:right w:val="none" w:sz="0" w:space="0" w:color="auto"/>
          </w:divBdr>
        </w:div>
        <w:div w:id="203107449">
          <w:marLeft w:val="0"/>
          <w:marRight w:val="0"/>
          <w:marTop w:val="0"/>
          <w:marBottom w:val="0"/>
          <w:divBdr>
            <w:top w:val="none" w:sz="0" w:space="0" w:color="auto"/>
            <w:left w:val="none" w:sz="0" w:space="0" w:color="auto"/>
            <w:bottom w:val="none" w:sz="0" w:space="0" w:color="auto"/>
            <w:right w:val="none" w:sz="0" w:space="0" w:color="auto"/>
          </w:divBdr>
        </w:div>
        <w:div w:id="1098672148">
          <w:marLeft w:val="0"/>
          <w:marRight w:val="0"/>
          <w:marTop w:val="0"/>
          <w:marBottom w:val="0"/>
          <w:divBdr>
            <w:top w:val="none" w:sz="0" w:space="0" w:color="auto"/>
            <w:left w:val="none" w:sz="0" w:space="0" w:color="auto"/>
            <w:bottom w:val="none" w:sz="0" w:space="0" w:color="auto"/>
            <w:right w:val="none" w:sz="0" w:space="0" w:color="auto"/>
          </w:divBdr>
        </w:div>
        <w:div w:id="1722899970">
          <w:marLeft w:val="0"/>
          <w:marRight w:val="0"/>
          <w:marTop w:val="0"/>
          <w:marBottom w:val="0"/>
          <w:divBdr>
            <w:top w:val="none" w:sz="0" w:space="0" w:color="auto"/>
            <w:left w:val="none" w:sz="0" w:space="0" w:color="auto"/>
            <w:bottom w:val="none" w:sz="0" w:space="0" w:color="auto"/>
            <w:right w:val="none" w:sz="0" w:space="0" w:color="auto"/>
          </w:divBdr>
        </w:div>
        <w:div w:id="407462977">
          <w:marLeft w:val="0"/>
          <w:marRight w:val="0"/>
          <w:marTop w:val="0"/>
          <w:marBottom w:val="0"/>
          <w:divBdr>
            <w:top w:val="none" w:sz="0" w:space="0" w:color="auto"/>
            <w:left w:val="none" w:sz="0" w:space="0" w:color="auto"/>
            <w:bottom w:val="none" w:sz="0" w:space="0" w:color="auto"/>
            <w:right w:val="none" w:sz="0" w:space="0" w:color="auto"/>
          </w:divBdr>
        </w:div>
        <w:div w:id="646327591">
          <w:marLeft w:val="0"/>
          <w:marRight w:val="0"/>
          <w:marTop w:val="0"/>
          <w:marBottom w:val="0"/>
          <w:divBdr>
            <w:top w:val="none" w:sz="0" w:space="0" w:color="auto"/>
            <w:left w:val="none" w:sz="0" w:space="0" w:color="auto"/>
            <w:bottom w:val="none" w:sz="0" w:space="0" w:color="auto"/>
            <w:right w:val="none" w:sz="0" w:space="0" w:color="auto"/>
          </w:divBdr>
        </w:div>
        <w:div w:id="1355231271">
          <w:marLeft w:val="0"/>
          <w:marRight w:val="0"/>
          <w:marTop w:val="0"/>
          <w:marBottom w:val="0"/>
          <w:divBdr>
            <w:top w:val="none" w:sz="0" w:space="0" w:color="auto"/>
            <w:left w:val="none" w:sz="0" w:space="0" w:color="auto"/>
            <w:bottom w:val="none" w:sz="0" w:space="0" w:color="auto"/>
            <w:right w:val="none" w:sz="0" w:space="0" w:color="auto"/>
          </w:divBdr>
        </w:div>
        <w:div w:id="1803188932">
          <w:marLeft w:val="0"/>
          <w:marRight w:val="0"/>
          <w:marTop w:val="0"/>
          <w:marBottom w:val="0"/>
          <w:divBdr>
            <w:top w:val="none" w:sz="0" w:space="0" w:color="auto"/>
            <w:left w:val="none" w:sz="0" w:space="0" w:color="auto"/>
            <w:bottom w:val="none" w:sz="0" w:space="0" w:color="auto"/>
            <w:right w:val="none" w:sz="0" w:space="0" w:color="auto"/>
          </w:divBdr>
        </w:div>
        <w:div w:id="1405759706">
          <w:marLeft w:val="0"/>
          <w:marRight w:val="0"/>
          <w:marTop w:val="0"/>
          <w:marBottom w:val="0"/>
          <w:divBdr>
            <w:top w:val="none" w:sz="0" w:space="0" w:color="auto"/>
            <w:left w:val="none" w:sz="0" w:space="0" w:color="auto"/>
            <w:bottom w:val="none" w:sz="0" w:space="0" w:color="auto"/>
            <w:right w:val="none" w:sz="0" w:space="0" w:color="auto"/>
          </w:divBdr>
        </w:div>
        <w:div w:id="784428037">
          <w:marLeft w:val="0"/>
          <w:marRight w:val="0"/>
          <w:marTop w:val="0"/>
          <w:marBottom w:val="0"/>
          <w:divBdr>
            <w:top w:val="none" w:sz="0" w:space="0" w:color="auto"/>
            <w:left w:val="none" w:sz="0" w:space="0" w:color="auto"/>
            <w:bottom w:val="none" w:sz="0" w:space="0" w:color="auto"/>
            <w:right w:val="none" w:sz="0" w:space="0" w:color="auto"/>
          </w:divBdr>
        </w:div>
        <w:div w:id="762533748">
          <w:marLeft w:val="0"/>
          <w:marRight w:val="0"/>
          <w:marTop w:val="0"/>
          <w:marBottom w:val="0"/>
          <w:divBdr>
            <w:top w:val="none" w:sz="0" w:space="0" w:color="auto"/>
            <w:left w:val="none" w:sz="0" w:space="0" w:color="auto"/>
            <w:bottom w:val="none" w:sz="0" w:space="0" w:color="auto"/>
            <w:right w:val="none" w:sz="0" w:space="0" w:color="auto"/>
          </w:divBdr>
        </w:div>
        <w:div w:id="551356511">
          <w:marLeft w:val="0"/>
          <w:marRight w:val="0"/>
          <w:marTop w:val="0"/>
          <w:marBottom w:val="0"/>
          <w:divBdr>
            <w:top w:val="none" w:sz="0" w:space="0" w:color="auto"/>
            <w:left w:val="none" w:sz="0" w:space="0" w:color="auto"/>
            <w:bottom w:val="none" w:sz="0" w:space="0" w:color="auto"/>
            <w:right w:val="none" w:sz="0" w:space="0" w:color="auto"/>
          </w:divBdr>
        </w:div>
        <w:div w:id="1009797772">
          <w:marLeft w:val="0"/>
          <w:marRight w:val="0"/>
          <w:marTop w:val="0"/>
          <w:marBottom w:val="0"/>
          <w:divBdr>
            <w:top w:val="none" w:sz="0" w:space="0" w:color="auto"/>
            <w:left w:val="none" w:sz="0" w:space="0" w:color="auto"/>
            <w:bottom w:val="none" w:sz="0" w:space="0" w:color="auto"/>
            <w:right w:val="none" w:sz="0" w:space="0" w:color="auto"/>
          </w:divBdr>
        </w:div>
        <w:div w:id="183246766">
          <w:marLeft w:val="0"/>
          <w:marRight w:val="0"/>
          <w:marTop w:val="0"/>
          <w:marBottom w:val="0"/>
          <w:divBdr>
            <w:top w:val="none" w:sz="0" w:space="0" w:color="auto"/>
            <w:left w:val="none" w:sz="0" w:space="0" w:color="auto"/>
            <w:bottom w:val="none" w:sz="0" w:space="0" w:color="auto"/>
            <w:right w:val="none" w:sz="0" w:space="0" w:color="auto"/>
          </w:divBdr>
        </w:div>
        <w:div w:id="1641766577">
          <w:marLeft w:val="0"/>
          <w:marRight w:val="0"/>
          <w:marTop w:val="0"/>
          <w:marBottom w:val="0"/>
          <w:divBdr>
            <w:top w:val="none" w:sz="0" w:space="0" w:color="auto"/>
            <w:left w:val="none" w:sz="0" w:space="0" w:color="auto"/>
            <w:bottom w:val="none" w:sz="0" w:space="0" w:color="auto"/>
            <w:right w:val="none" w:sz="0" w:space="0" w:color="auto"/>
          </w:divBdr>
        </w:div>
        <w:div w:id="1148934212">
          <w:marLeft w:val="0"/>
          <w:marRight w:val="0"/>
          <w:marTop w:val="0"/>
          <w:marBottom w:val="0"/>
          <w:divBdr>
            <w:top w:val="none" w:sz="0" w:space="0" w:color="auto"/>
            <w:left w:val="none" w:sz="0" w:space="0" w:color="auto"/>
            <w:bottom w:val="none" w:sz="0" w:space="0" w:color="auto"/>
            <w:right w:val="none" w:sz="0" w:space="0" w:color="auto"/>
          </w:divBdr>
        </w:div>
        <w:div w:id="1233731704">
          <w:marLeft w:val="0"/>
          <w:marRight w:val="0"/>
          <w:marTop w:val="0"/>
          <w:marBottom w:val="0"/>
          <w:divBdr>
            <w:top w:val="none" w:sz="0" w:space="0" w:color="auto"/>
            <w:left w:val="none" w:sz="0" w:space="0" w:color="auto"/>
            <w:bottom w:val="none" w:sz="0" w:space="0" w:color="auto"/>
            <w:right w:val="none" w:sz="0" w:space="0" w:color="auto"/>
          </w:divBdr>
        </w:div>
        <w:div w:id="1393037705">
          <w:marLeft w:val="0"/>
          <w:marRight w:val="0"/>
          <w:marTop w:val="0"/>
          <w:marBottom w:val="0"/>
          <w:divBdr>
            <w:top w:val="none" w:sz="0" w:space="0" w:color="auto"/>
            <w:left w:val="none" w:sz="0" w:space="0" w:color="auto"/>
            <w:bottom w:val="none" w:sz="0" w:space="0" w:color="auto"/>
            <w:right w:val="none" w:sz="0" w:space="0" w:color="auto"/>
          </w:divBdr>
        </w:div>
        <w:div w:id="1015959337">
          <w:marLeft w:val="0"/>
          <w:marRight w:val="0"/>
          <w:marTop w:val="0"/>
          <w:marBottom w:val="0"/>
          <w:divBdr>
            <w:top w:val="none" w:sz="0" w:space="0" w:color="auto"/>
            <w:left w:val="none" w:sz="0" w:space="0" w:color="auto"/>
            <w:bottom w:val="none" w:sz="0" w:space="0" w:color="auto"/>
            <w:right w:val="none" w:sz="0" w:space="0" w:color="auto"/>
          </w:divBdr>
        </w:div>
        <w:div w:id="2014333092">
          <w:marLeft w:val="0"/>
          <w:marRight w:val="0"/>
          <w:marTop w:val="0"/>
          <w:marBottom w:val="0"/>
          <w:divBdr>
            <w:top w:val="none" w:sz="0" w:space="0" w:color="auto"/>
            <w:left w:val="none" w:sz="0" w:space="0" w:color="auto"/>
            <w:bottom w:val="none" w:sz="0" w:space="0" w:color="auto"/>
            <w:right w:val="none" w:sz="0" w:space="0" w:color="auto"/>
          </w:divBdr>
        </w:div>
        <w:div w:id="1797289790">
          <w:marLeft w:val="0"/>
          <w:marRight w:val="0"/>
          <w:marTop w:val="0"/>
          <w:marBottom w:val="0"/>
          <w:divBdr>
            <w:top w:val="none" w:sz="0" w:space="0" w:color="auto"/>
            <w:left w:val="none" w:sz="0" w:space="0" w:color="auto"/>
            <w:bottom w:val="none" w:sz="0" w:space="0" w:color="auto"/>
            <w:right w:val="none" w:sz="0" w:space="0" w:color="auto"/>
          </w:divBdr>
        </w:div>
        <w:div w:id="1084036985">
          <w:marLeft w:val="0"/>
          <w:marRight w:val="0"/>
          <w:marTop w:val="0"/>
          <w:marBottom w:val="0"/>
          <w:divBdr>
            <w:top w:val="none" w:sz="0" w:space="0" w:color="auto"/>
            <w:left w:val="none" w:sz="0" w:space="0" w:color="auto"/>
            <w:bottom w:val="none" w:sz="0" w:space="0" w:color="auto"/>
            <w:right w:val="none" w:sz="0" w:space="0" w:color="auto"/>
          </w:divBdr>
        </w:div>
        <w:div w:id="465657953">
          <w:marLeft w:val="0"/>
          <w:marRight w:val="0"/>
          <w:marTop w:val="0"/>
          <w:marBottom w:val="0"/>
          <w:divBdr>
            <w:top w:val="none" w:sz="0" w:space="0" w:color="auto"/>
            <w:left w:val="none" w:sz="0" w:space="0" w:color="auto"/>
            <w:bottom w:val="none" w:sz="0" w:space="0" w:color="auto"/>
            <w:right w:val="none" w:sz="0" w:space="0" w:color="auto"/>
          </w:divBdr>
        </w:div>
        <w:div w:id="425080648">
          <w:marLeft w:val="0"/>
          <w:marRight w:val="0"/>
          <w:marTop w:val="0"/>
          <w:marBottom w:val="0"/>
          <w:divBdr>
            <w:top w:val="none" w:sz="0" w:space="0" w:color="auto"/>
            <w:left w:val="none" w:sz="0" w:space="0" w:color="auto"/>
            <w:bottom w:val="none" w:sz="0" w:space="0" w:color="auto"/>
            <w:right w:val="none" w:sz="0" w:space="0" w:color="auto"/>
          </w:divBdr>
        </w:div>
        <w:div w:id="1424837245">
          <w:marLeft w:val="0"/>
          <w:marRight w:val="0"/>
          <w:marTop w:val="0"/>
          <w:marBottom w:val="0"/>
          <w:divBdr>
            <w:top w:val="none" w:sz="0" w:space="0" w:color="auto"/>
            <w:left w:val="none" w:sz="0" w:space="0" w:color="auto"/>
            <w:bottom w:val="none" w:sz="0" w:space="0" w:color="auto"/>
            <w:right w:val="none" w:sz="0" w:space="0" w:color="auto"/>
          </w:divBdr>
        </w:div>
        <w:div w:id="717126582">
          <w:marLeft w:val="0"/>
          <w:marRight w:val="0"/>
          <w:marTop w:val="0"/>
          <w:marBottom w:val="0"/>
          <w:divBdr>
            <w:top w:val="none" w:sz="0" w:space="0" w:color="auto"/>
            <w:left w:val="none" w:sz="0" w:space="0" w:color="auto"/>
            <w:bottom w:val="none" w:sz="0" w:space="0" w:color="auto"/>
            <w:right w:val="none" w:sz="0" w:space="0" w:color="auto"/>
          </w:divBdr>
        </w:div>
        <w:div w:id="586618767">
          <w:marLeft w:val="0"/>
          <w:marRight w:val="0"/>
          <w:marTop w:val="0"/>
          <w:marBottom w:val="0"/>
          <w:divBdr>
            <w:top w:val="none" w:sz="0" w:space="0" w:color="auto"/>
            <w:left w:val="none" w:sz="0" w:space="0" w:color="auto"/>
            <w:bottom w:val="none" w:sz="0" w:space="0" w:color="auto"/>
            <w:right w:val="none" w:sz="0" w:space="0" w:color="auto"/>
          </w:divBdr>
        </w:div>
        <w:div w:id="1268583171">
          <w:marLeft w:val="0"/>
          <w:marRight w:val="0"/>
          <w:marTop w:val="0"/>
          <w:marBottom w:val="0"/>
          <w:divBdr>
            <w:top w:val="none" w:sz="0" w:space="0" w:color="auto"/>
            <w:left w:val="none" w:sz="0" w:space="0" w:color="auto"/>
            <w:bottom w:val="none" w:sz="0" w:space="0" w:color="auto"/>
            <w:right w:val="none" w:sz="0" w:space="0" w:color="auto"/>
          </w:divBdr>
        </w:div>
        <w:div w:id="1879077874">
          <w:marLeft w:val="0"/>
          <w:marRight w:val="0"/>
          <w:marTop w:val="0"/>
          <w:marBottom w:val="0"/>
          <w:divBdr>
            <w:top w:val="none" w:sz="0" w:space="0" w:color="auto"/>
            <w:left w:val="none" w:sz="0" w:space="0" w:color="auto"/>
            <w:bottom w:val="none" w:sz="0" w:space="0" w:color="auto"/>
            <w:right w:val="none" w:sz="0" w:space="0" w:color="auto"/>
          </w:divBdr>
        </w:div>
        <w:div w:id="1005671639">
          <w:marLeft w:val="0"/>
          <w:marRight w:val="0"/>
          <w:marTop w:val="0"/>
          <w:marBottom w:val="0"/>
          <w:divBdr>
            <w:top w:val="none" w:sz="0" w:space="0" w:color="auto"/>
            <w:left w:val="none" w:sz="0" w:space="0" w:color="auto"/>
            <w:bottom w:val="none" w:sz="0" w:space="0" w:color="auto"/>
            <w:right w:val="none" w:sz="0" w:space="0" w:color="auto"/>
          </w:divBdr>
        </w:div>
        <w:div w:id="1866408732">
          <w:marLeft w:val="0"/>
          <w:marRight w:val="0"/>
          <w:marTop w:val="0"/>
          <w:marBottom w:val="0"/>
          <w:divBdr>
            <w:top w:val="none" w:sz="0" w:space="0" w:color="auto"/>
            <w:left w:val="none" w:sz="0" w:space="0" w:color="auto"/>
            <w:bottom w:val="none" w:sz="0" w:space="0" w:color="auto"/>
            <w:right w:val="none" w:sz="0" w:space="0" w:color="auto"/>
          </w:divBdr>
        </w:div>
        <w:div w:id="43602092">
          <w:marLeft w:val="0"/>
          <w:marRight w:val="0"/>
          <w:marTop w:val="0"/>
          <w:marBottom w:val="0"/>
          <w:divBdr>
            <w:top w:val="none" w:sz="0" w:space="0" w:color="auto"/>
            <w:left w:val="none" w:sz="0" w:space="0" w:color="auto"/>
            <w:bottom w:val="none" w:sz="0" w:space="0" w:color="auto"/>
            <w:right w:val="none" w:sz="0" w:space="0" w:color="auto"/>
          </w:divBdr>
        </w:div>
        <w:div w:id="2062559930">
          <w:marLeft w:val="0"/>
          <w:marRight w:val="0"/>
          <w:marTop w:val="0"/>
          <w:marBottom w:val="0"/>
          <w:divBdr>
            <w:top w:val="none" w:sz="0" w:space="0" w:color="auto"/>
            <w:left w:val="none" w:sz="0" w:space="0" w:color="auto"/>
            <w:bottom w:val="none" w:sz="0" w:space="0" w:color="auto"/>
            <w:right w:val="none" w:sz="0" w:space="0" w:color="auto"/>
          </w:divBdr>
        </w:div>
        <w:div w:id="1056051703">
          <w:marLeft w:val="0"/>
          <w:marRight w:val="0"/>
          <w:marTop w:val="0"/>
          <w:marBottom w:val="0"/>
          <w:divBdr>
            <w:top w:val="none" w:sz="0" w:space="0" w:color="auto"/>
            <w:left w:val="none" w:sz="0" w:space="0" w:color="auto"/>
            <w:bottom w:val="none" w:sz="0" w:space="0" w:color="auto"/>
            <w:right w:val="none" w:sz="0" w:space="0" w:color="auto"/>
          </w:divBdr>
        </w:div>
        <w:div w:id="866674272">
          <w:marLeft w:val="0"/>
          <w:marRight w:val="0"/>
          <w:marTop w:val="0"/>
          <w:marBottom w:val="0"/>
          <w:divBdr>
            <w:top w:val="none" w:sz="0" w:space="0" w:color="auto"/>
            <w:left w:val="none" w:sz="0" w:space="0" w:color="auto"/>
            <w:bottom w:val="none" w:sz="0" w:space="0" w:color="auto"/>
            <w:right w:val="none" w:sz="0" w:space="0" w:color="auto"/>
          </w:divBdr>
        </w:div>
        <w:div w:id="79067571">
          <w:marLeft w:val="0"/>
          <w:marRight w:val="0"/>
          <w:marTop w:val="0"/>
          <w:marBottom w:val="0"/>
          <w:divBdr>
            <w:top w:val="none" w:sz="0" w:space="0" w:color="auto"/>
            <w:left w:val="none" w:sz="0" w:space="0" w:color="auto"/>
            <w:bottom w:val="none" w:sz="0" w:space="0" w:color="auto"/>
            <w:right w:val="none" w:sz="0" w:space="0" w:color="auto"/>
          </w:divBdr>
        </w:div>
        <w:div w:id="1747536668">
          <w:marLeft w:val="0"/>
          <w:marRight w:val="0"/>
          <w:marTop w:val="0"/>
          <w:marBottom w:val="0"/>
          <w:divBdr>
            <w:top w:val="none" w:sz="0" w:space="0" w:color="auto"/>
            <w:left w:val="none" w:sz="0" w:space="0" w:color="auto"/>
            <w:bottom w:val="none" w:sz="0" w:space="0" w:color="auto"/>
            <w:right w:val="none" w:sz="0" w:space="0" w:color="auto"/>
          </w:divBdr>
        </w:div>
        <w:div w:id="251084148">
          <w:marLeft w:val="0"/>
          <w:marRight w:val="0"/>
          <w:marTop w:val="0"/>
          <w:marBottom w:val="0"/>
          <w:divBdr>
            <w:top w:val="none" w:sz="0" w:space="0" w:color="auto"/>
            <w:left w:val="none" w:sz="0" w:space="0" w:color="auto"/>
            <w:bottom w:val="none" w:sz="0" w:space="0" w:color="auto"/>
            <w:right w:val="none" w:sz="0" w:space="0" w:color="auto"/>
          </w:divBdr>
        </w:div>
        <w:div w:id="447045836">
          <w:marLeft w:val="0"/>
          <w:marRight w:val="0"/>
          <w:marTop w:val="0"/>
          <w:marBottom w:val="0"/>
          <w:divBdr>
            <w:top w:val="none" w:sz="0" w:space="0" w:color="auto"/>
            <w:left w:val="none" w:sz="0" w:space="0" w:color="auto"/>
            <w:bottom w:val="none" w:sz="0" w:space="0" w:color="auto"/>
            <w:right w:val="none" w:sz="0" w:space="0" w:color="auto"/>
          </w:divBdr>
        </w:div>
        <w:div w:id="458231663">
          <w:marLeft w:val="0"/>
          <w:marRight w:val="0"/>
          <w:marTop w:val="0"/>
          <w:marBottom w:val="0"/>
          <w:divBdr>
            <w:top w:val="none" w:sz="0" w:space="0" w:color="auto"/>
            <w:left w:val="none" w:sz="0" w:space="0" w:color="auto"/>
            <w:bottom w:val="none" w:sz="0" w:space="0" w:color="auto"/>
            <w:right w:val="none" w:sz="0" w:space="0" w:color="auto"/>
          </w:divBdr>
        </w:div>
        <w:div w:id="259922620">
          <w:marLeft w:val="0"/>
          <w:marRight w:val="0"/>
          <w:marTop w:val="0"/>
          <w:marBottom w:val="0"/>
          <w:divBdr>
            <w:top w:val="none" w:sz="0" w:space="0" w:color="auto"/>
            <w:left w:val="none" w:sz="0" w:space="0" w:color="auto"/>
            <w:bottom w:val="none" w:sz="0" w:space="0" w:color="auto"/>
            <w:right w:val="none" w:sz="0" w:space="0" w:color="auto"/>
          </w:divBdr>
        </w:div>
        <w:div w:id="631253580">
          <w:marLeft w:val="0"/>
          <w:marRight w:val="0"/>
          <w:marTop w:val="0"/>
          <w:marBottom w:val="0"/>
          <w:divBdr>
            <w:top w:val="none" w:sz="0" w:space="0" w:color="auto"/>
            <w:left w:val="none" w:sz="0" w:space="0" w:color="auto"/>
            <w:bottom w:val="none" w:sz="0" w:space="0" w:color="auto"/>
            <w:right w:val="none" w:sz="0" w:space="0" w:color="auto"/>
          </w:divBdr>
        </w:div>
        <w:div w:id="867990287">
          <w:marLeft w:val="0"/>
          <w:marRight w:val="0"/>
          <w:marTop w:val="0"/>
          <w:marBottom w:val="0"/>
          <w:divBdr>
            <w:top w:val="none" w:sz="0" w:space="0" w:color="auto"/>
            <w:left w:val="none" w:sz="0" w:space="0" w:color="auto"/>
            <w:bottom w:val="none" w:sz="0" w:space="0" w:color="auto"/>
            <w:right w:val="none" w:sz="0" w:space="0" w:color="auto"/>
          </w:divBdr>
        </w:div>
        <w:div w:id="670833853">
          <w:marLeft w:val="0"/>
          <w:marRight w:val="0"/>
          <w:marTop w:val="0"/>
          <w:marBottom w:val="0"/>
          <w:divBdr>
            <w:top w:val="none" w:sz="0" w:space="0" w:color="auto"/>
            <w:left w:val="none" w:sz="0" w:space="0" w:color="auto"/>
            <w:bottom w:val="none" w:sz="0" w:space="0" w:color="auto"/>
            <w:right w:val="none" w:sz="0" w:space="0" w:color="auto"/>
          </w:divBdr>
        </w:div>
        <w:div w:id="244649537">
          <w:marLeft w:val="0"/>
          <w:marRight w:val="0"/>
          <w:marTop w:val="0"/>
          <w:marBottom w:val="0"/>
          <w:divBdr>
            <w:top w:val="none" w:sz="0" w:space="0" w:color="auto"/>
            <w:left w:val="none" w:sz="0" w:space="0" w:color="auto"/>
            <w:bottom w:val="none" w:sz="0" w:space="0" w:color="auto"/>
            <w:right w:val="none" w:sz="0" w:space="0" w:color="auto"/>
          </w:divBdr>
        </w:div>
        <w:div w:id="1657295008">
          <w:marLeft w:val="0"/>
          <w:marRight w:val="0"/>
          <w:marTop w:val="0"/>
          <w:marBottom w:val="0"/>
          <w:divBdr>
            <w:top w:val="none" w:sz="0" w:space="0" w:color="auto"/>
            <w:left w:val="none" w:sz="0" w:space="0" w:color="auto"/>
            <w:bottom w:val="none" w:sz="0" w:space="0" w:color="auto"/>
            <w:right w:val="none" w:sz="0" w:space="0" w:color="auto"/>
          </w:divBdr>
        </w:div>
        <w:div w:id="877594132">
          <w:marLeft w:val="0"/>
          <w:marRight w:val="0"/>
          <w:marTop w:val="0"/>
          <w:marBottom w:val="0"/>
          <w:divBdr>
            <w:top w:val="none" w:sz="0" w:space="0" w:color="auto"/>
            <w:left w:val="none" w:sz="0" w:space="0" w:color="auto"/>
            <w:bottom w:val="none" w:sz="0" w:space="0" w:color="auto"/>
            <w:right w:val="none" w:sz="0" w:space="0" w:color="auto"/>
          </w:divBdr>
        </w:div>
        <w:div w:id="928585484">
          <w:marLeft w:val="0"/>
          <w:marRight w:val="0"/>
          <w:marTop w:val="0"/>
          <w:marBottom w:val="0"/>
          <w:divBdr>
            <w:top w:val="none" w:sz="0" w:space="0" w:color="auto"/>
            <w:left w:val="none" w:sz="0" w:space="0" w:color="auto"/>
            <w:bottom w:val="none" w:sz="0" w:space="0" w:color="auto"/>
            <w:right w:val="none" w:sz="0" w:space="0" w:color="auto"/>
          </w:divBdr>
        </w:div>
      </w:divsChild>
    </w:div>
    <w:div w:id="1126240509">
      <w:bodyDiv w:val="1"/>
      <w:marLeft w:val="0"/>
      <w:marRight w:val="0"/>
      <w:marTop w:val="0"/>
      <w:marBottom w:val="0"/>
      <w:divBdr>
        <w:top w:val="none" w:sz="0" w:space="0" w:color="auto"/>
        <w:left w:val="none" w:sz="0" w:space="0" w:color="auto"/>
        <w:bottom w:val="none" w:sz="0" w:space="0" w:color="auto"/>
        <w:right w:val="none" w:sz="0" w:space="0" w:color="auto"/>
      </w:divBdr>
      <w:divsChild>
        <w:div w:id="699747402">
          <w:marLeft w:val="0"/>
          <w:marRight w:val="0"/>
          <w:marTop w:val="0"/>
          <w:marBottom w:val="0"/>
          <w:divBdr>
            <w:top w:val="none" w:sz="0" w:space="0" w:color="auto"/>
            <w:left w:val="none" w:sz="0" w:space="0" w:color="auto"/>
            <w:bottom w:val="none" w:sz="0" w:space="0" w:color="auto"/>
            <w:right w:val="none" w:sz="0" w:space="0" w:color="auto"/>
          </w:divBdr>
        </w:div>
        <w:div w:id="1523544048">
          <w:marLeft w:val="0"/>
          <w:marRight w:val="0"/>
          <w:marTop w:val="0"/>
          <w:marBottom w:val="0"/>
          <w:divBdr>
            <w:top w:val="none" w:sz="0" w:space="0" w:color="auto"/>
            <w:left w:val="none" w:sz="0" w:space="0" w:color="auto"/>
            <w:bottom w:val="none" w:sz="0" w:space="0" w:color="auto"/>
            <w:right w:val="none" w:sz="0" w:space="0" w:color="auto"/>
          </w:divBdr>
        </w:div>
        <w:div w:id="1631937274">
          <w:marLeft w:val="0"/>
          <w:marRight w:val="0"/>
          <w:marTop w:val="0"/>
          <w:marBottom w:val="0"/>
          <w:divBdr>
            <w:top w:val="none" w:sz="0" w:space="0" w:color="auto"/>
            <w:left w:val="none" w:sz="0" w:space="0" w:color="auto"/>
            <w:bottom w:val="none" w:sz="0" w:space="0" w:color="auto"/>
            <w:right w:val="none" w:sz="0" w:space="0" w:color="auto"/>
          </w:divBdr>
        </w:div>
        <w:div w:id="826898295">
          <w:marLeft w:val="0"/>
          <w:marRight w:val="0"/>
          <w:marTop w:val="0"/>
          <w:marBottom w:val="0"/>
          <w:divBdr>
            <w:top w:val="none" w:sz="0" w:space="0" w:color="auto"/>
            <w:left w:val="none" w:sz="0" w:space="0" w:color="auto"/>
            <w:bottom w:val="none" w:sz="0" w:space="0" w:color="auto"/>
            <w:right w:val="none" w:sz="0" w:space="0" w:color="auto"/>
          </w:divBdr>
        </w:div>
        <w:div w:id="963191412">
          <w:marLeft w:val="0"/>
          <w:marRight w:val="0"/>
          <w:marTop w:val="0"/>
          <w:marBottom w:val="0"/>
          <w:divBdr>
            <w:top w:val="none" w:sz="0" w:space="0" w:color="auto"/>
            <w:left w:val="none" w:sz="0" w:space="0" w:color="auto"/>
            <w:bottom w:val="none" w:sz="0" w:space="0" w:color="auto"/>
            <w:right w:val="none" w:sz="0" w:space="0" w:color="auto"/>
          </w:divBdr>
        </w:div>
        <w:div w:id="1341813637">
          <w:marLeft w:val="0"/>
          <w:marRight w:val="0"/>
          <w:marTop w:val="0"/>
          <w:marBottom w:val="0"/>
          <w:divBdr>
            <w:top w:val="none" w:sz="0" w:space="0" w:color="auto"/>
            <w:left w:val="none" w:sz="0" w:space="0" w:color="auto"/>
            <w:bottom w:val="none" w:sz="0" w:space="0" w:color="auto"/>
            <w:right w:val="none" w:sz="0" w:space="0" w:color="auto"/>
          </w:divBdr>
        </w:div>
        <w:div w:id="1382055686">
          <w:marLeft w:val="0"/>
          <w:marRight w:val="0"/>
          <w:marTop w:val="0"/>
          <w:marBottom w:val="0"/>
          <w:divBdr>
            <w:top w:val="none" w:sz="0" w:space="0" w:color="auto"/>
            <w:left w:val="none" w:sz="0" w:space="0" w:color="auto"/>
            <w:bottom w:val="none" w:sz="0" w:space="0" w:color="auto"/>
            <w:right w:val="none" w:sz="0" w:space="0" w:color="auto"/>
          </w:divBdr>
        </w:div>
        <w:div w:id="831339787">
          <w:marLeft w:val="0"/>
          <w:marRight w:val="0"/>
          <w:marTop w:val="0"/>
          <w:marBottom w:val="0"/>
          <w:divBdr>
            <w:top w:val="none" w:sz="0" w:space="0" w:color="auto"/>
            <w:left w:val="none" w:sz="0" w:space="0" w:color="auto"/>
            <w:bottom w:val="none" w:sz="0" w:space="0" w:color="auto"/>
            <w:right w:val="none" w:sz="0" w:space="0" w:color="auto"/>
          </w:divBdr>
        </w:div>
        <w:div w:id="1628048760">
          <w:marLeft w:val="0"/>
          <w:marRight w:val="0"/>
          <w:marTop w:val="0"/>
          <w:marBottom w:val="0"/>
          <w:divBdr>
            <w:top w:val="none" w:sz="0" w:space="0" w:color="auto"/>
            <w:left w:val="none" w:sz="0" w:space="0" w:color="auto"/>
            <w:bottom w:val="none" w:sz="0" w:space="0" w:color="auto"/>
            <w:right w:val="none" w:sz="0" w:space="0" w:color="auto"/>
          </w:divBdr>
        </w:div>
        <w:div w:id="1312519781">
          <w:marLeft w:val="0"/>
          <w:marRight w:val="0"/>
          <w:marTop w:val="0"/>
          <w:marBottom w:val="0"/>
          <w:divBdr>
            <w:top w:val="none" w:sz="0" w:space="0" w:color="auto"/>
            <w:left w:val="none" w:sz="0" w:space="0" w:color="auto"/>
            <w:bottom w:val="none" w:sz="0" w:space="0" w:color="auto"/>
            <w:right w:val="none" w:sz="0" w:space="0" w:color="auto"/>
          </w:divBdr>
        </w:div>
        <w:div w:id="936869164">
          <w:marLeft w:val="0"/>
          <w:marRight w:val="0"/>
          <w:marTop w:val="0"/>
          <w:marBottom w:val="0"/>
          <w:divBdr>
            <w:top w:val="none" w:sz="0" w:space="0" w:color="auto"/>
            <w:left w:val="none" w:sz="0" w:space="0" w:color="auto"/>
            <w:bottom w:val="none" w:sz="0" w:space="0" w:color="auto"/>
            <w:right w:val="none" w:sz="0" w:space="0" w:color="auto"/>
          </w:divBdr>
        </w:div>
        <w:div w:id="817109910">
          <w:marLeft w:val="0"/>
          <w:marRight w:val="0"/>
          <w:marTop w:val="0"/>
          <w:marBottom w:val="0"/>
          <w:divBdr>
            <w:top w:val="none" w:sz="0" w:space="0" w:color="auto"/>
            <w:left w:val="none" w:sz="0" w:space="0" w:color="auto"/>
            <w:bottom w:val="none" w:sz="0" w:space="0" w:color="auto"/>
            <w:right w:val="none" w:sz="0" w:space="0" w:color="auto"/>
          </w:divBdr>
        </w:div>
        <w:div w:id="1658419665">
          <w:marLeft w:val="0"/>
          <w:marRight w:val="0"/>
          <w:marTop w:val="0"/>
          <w:marBottom w:val="0"/>
          <w:divBdr>
            <w:top w:val="none" w:sz="0" w:space="0" w:color="auto"/>
            <w:left w:val="none" w:sz="0" w:space="0" w:color="auto"/>
            <w:bottom w:val="none" w:sz="0" w:space="0" w:color="auto"/>
            <w:right w:val="none" w:sz="0" w:space="0" w:color="auto"/>
          </w:divBdr>
        </w:div>
        <w:div w:id="103354189">
          <w:marLeft w:val="0"/>
          <w:marRight w:val="0"/>
          <w:marTop w:val="0"/>
          <w:marBottom w:val="0"/>
          <w:divBdr>
            <w:top w:val="none" w:sz="0" w:space="0" w:color="auto"/>
            <w:left w:val="none" w:sz="0" w:space="0" w:color="auto"/>
            <w:bottom w:val="none" w:sz="0" w:space="0" w:color="auto"/>
            <w:right w:val="none" w:sz="0" w:space="0" w:color="auto"/>
          </w:divBdr>
        </w:div>
        <w:div w:id="462583891">
          <w:marLeft w:val="0"/>
          <w:marRight w:val="0"/>
          <w:marTop w:val="0"/>
          <w:marBottom w:val="0"/>
          <w:divBdr>
            <w:top w:val="none" w:sz="0" w:space="0" w:color="auto"/>
            <w:left w:val="none" w:sz="0" w:space="0" w:color="auto"/>
            <w:bottom w:val="none" w:sz="0" w:space="0" w:color="auto"/>
            <w:right w:val="none" w:sz="0" w:space="0" w:color="auto"/>
          </w:divBdr>
        </w:div>
        <w:div w:id="589965903">
          <w:marLeft w:val="0"/>
          <w:marRight w:val="0"/>
          <w:marTop w:val="0"/>
          <w:marBottom w:val="0"/>
          <w:divBdr>
            <w:top w:val="none" w:sz="0" w:space="0" w:color="auto"/>
            <w:left w:val="none" w:sz="0" w:space="0" w:color="auto"/>
            <w:bottom w:val="none" w:sz="0" w:space="0" w:color="auto"/>
            <w:right w:val="none" w:sz="0" w:space="0" w:color="auto"/>
          </w:divBdr>
        </w:div>
        <w:div w:id="651327403">
          <w:marLeft w:val="0"/>
          <w:marRight w:val="0"/>
          <w:marTop w:val="0"/>
          <w:marBottom w:val="0"/>
          <w:divBdr>
            <w:top w:val="none" w:sz="0" w:space="0" w:color="auto"/>
            <w:left w:val="none" w:sz="0" w:space="0" w:color="auto"/>
            <w:bottom w:val="none" w:sz="0" w:space="0" w:color="auto"/>
            <w:right w:val="none" w:sz="0" w:space="0" w:color="auto"/>
          </w:divBdr>
        </w:div>
        <w:div w:id="335618425">
          <w:marLeft w:val="0"/>
          <w:marRight w:val="0"/>
          <w:marTop w:val="0"/>
          <w:marBottom w:val="0"/>
          <w:divBdr>
            <w:top w:val="none" w:sz="0" w:space="0" w:color="auto"/>
            <w:left w:val="none" w:sz="0" w:space="0" w:color="auto"/>
            <w:bottom w:val="none" w:sz="0" w:space="0" w:color="auto"/>
            <w:right w:val="none" w:sz="0" w:space="0" w:color="auto"/>
          </w:divBdr>
        </w:div>
        <w:div w:id="843981037">
          <w:marLeft w:val="0"/>
          <w:marRight w:val="0"/>
          <w:marTop w:val="0"/>
          <w:marBottom w:val="0"/>
          <w:divBdr>
            <w:top w:val="none" w:sz="0" w:space="0" w:color="auto"/>
            <w:left w:val="none" w:sz="0" w:space="0" w:color="auto"/>
            <w:bottom w:val="none" w:sz="0" w:space="0" w:color="auto"/>
            <w:right w:val="none" w:sz="0" w:space="0" w:color="auto"/>
          </w:divBdr>
        </w:div>
        <w:div w:id="1021971454">
          <w:marLeft w:val="0"/>
          <w:marRight w:val="0"/>
          <w:marTop w:val="0"/>
          <w:marBottom w:val="0"/>
          <w:divBdr>
            <w:top w:val="none" w:sz="0" w:space="0" w:color="auto"/>
            <w:left w:val="none" w:sz="0" w:space="0" w:color="auto"/>
            <w:bottom w:val="none" w:sz="0" w:space="0" w:color="auto"/>
            <w:right w:val="none" w:sz="0" w:space="0" w:color="auto"/>
          </w:divBdr>
        </w:div>
        <w:div w:id="298458926">
          <w:marLeft w:val="0"/>
          <w:marRight w:val="0"/>
          <w:marTop w:val="0"/>
          <w:marBottom w:val="0"/>
          <w:divBdr>
            <w:top w:val="none" w:sz="0" w:space="0" w:color="auto"/>
            <w:left w:val="none" w:sz="0" w:space="0" w:color="auto"/>
            <w:bottom w:val="none" w:sz="0" w:space="0" w:color="auto"/>
            <w:right w:val="none" w:sz="0" w:space="0" w:color="auto"/>
          </w:divBdr>
        </w:div>
        <w:div w:id="1066027852">
          <w:marLeft w:val="0"/>
          <w:marRight w:val="0"/>
          <w:marTop w:val="0"/>
          <w:marBottom w:val="0"/>
          <w:divBdr>
            <w:top w:val="none" w:sz="0" w:space="0" w:color="auto"/>
            <w:left w:val="none" w:sz="0" w:space="0" w:color="auto"/>
            <w:bottom w:val="none" w:sz="0" w:space="0" w:color="auto"/>
            <w:right w:val="none" w:sz="0" w:space="0" w:color="auto"/>
          </w:divBdr>
        </w:div>
        <w:div w:id="1056469389">
          <w:marLeft w:val="0"/>
          <w:marRight w:val="0"/>
          <w:marTop w:val="0"/>
          <w:marBottom w:val="0"/>
          <w:divBdr>
            <w:top w:val="none" w:sz="0" w:space="0" w:color="auto"/>
            <w:left w:val="none" w:sz="0" w:space="0" w:color="auto"/>
            <w:bottom w:val="none" w:sz="0" w:space="0" w:color="auto"/>
            <w:right w:val="none" w:sz="0" w:space="0" w:color="auto"/>
          </w:divBdr>
        </w:div>
        <w:div w:id="1423331751">
          <w:marLeft w:val="0"/>
          <w:marRight w:val="0"/>
          <w:marTop w:val="0"/>
          <w:marBottom w:val="0"/>
          <w:divBdr>
            <w:top w:val="none" w:sz="0" w:space="0" w:color="auto"/>
            <w:left w:val="none" w:sz="0" w:space="0" w:color="auto"/>
            <w:bottom w:val="none" w:sz="0" w:space="0" w:color="auto"/>
            <w:right w:val="none" w:sz="0" w:space="0" w:color="auto"/>
          </w:divBdr>
        </w:div>
        <w:div w:id="609437741">
          <w:marLeft w:val="0"/>
          <w:marRight w:val="0"/>
          <w:marTop w:val="0"/>
          <w:marBottom w:val="0"/>
          <w:divBdr>
            <w:top w:val="none" w:sz="0" w:space="0" w:color="auto"/>
            <w:left w:val="none" w:sz="0" w:space="0" w:color="auto"/>
            <w:bottom w:val="none" w:sz="0" w:space="0" w:color="auto"/>
            <w:right w:val="none" w:sz="0" w:space="0" w:color="auto"/>
          </w:divBdr>
        </w:div>
        <w:div w:id="290131025">
          <w:marLeft w:val="0"/>
          <w:marRight w:val="0"/>
          <w:marTop w:val="0"/>
          <w:marBottom w:val="0"/>
          <w:divBdr>
            <w:top w:val="none" w:sz="0" w:space="0" w:color="auto"/>
            <w:left w:val="none" w:sz="0" w:space="0" w:color="auto"/>
            <w:bottom w:val="none" w:sz="0" w:space="0" w:color="auto"/>
            <w:right w:val="none" w:sz="0" w:space="0" w:color="auto"/>
          </w:divBdr>
        </w:div>
        <w:div w:id="2010597863">
          <w:marLeft w:val="0"/>
          <w:marRight w:val="0"/>
          <w:marTop w:val="0"/>
          <w:marBottom w:val="0"/>
          <w:divBdr>
            <w:top w:val="none" w:sz="0" w:space="0" w:color="auto"/>
            <w:left w:val="none" w:sz="0" w:space="0" w:color="auto"/>
            <w:bottom w:val="none" w:sz="0" w:space="0" w:color="auto"/>
            <w:right w:val="none" w:sz="0" w:space="0" w:color="auto"/>
          </w:divBdr>
        </w:div>
        <w:div w:id="1007639119">
          <w:marLeft w:val="0"/>
          <w:marRight w:val="0"/>
          <w:marTop w:val="0"/>
          <w:marBottom w:val="0"/>
          <w:divBdr>
            <w:top w:val="none" w:sz="0" w:space="0" w:color="auto"/>
            <w:left w:val="none" w:sz="0" w:space="0" w:color="auto"/>
            <w:bottom w:val="none" w:sz="0" w:space="0" w:color="auto"/>
            <w:right w:val="none" w:sz="0" w:space="0" w:color="auto"/>
          </w:divBdr>
        </w:div>
        <w:div w:id="949625048">
          <w:marLeft w:val="0"/>
          <w:marRight w:val="0"/>
          <w:marTop w:val="0"/>
          <w:marBottom w:val="0"/>
          <w:divBdr>
            <w:top w:val="none" w:sz="0" w:space="0" w:color="auto"/>
            <w:left w:val="none" w:sz="0" w:space="0" w:color="auto"/>
            <w:bottom w:val="none" w:sz="0" w:space="0" w:color="auto"/>
            <w:right w:val="none" w:sz="0" w:space="0" w:color="auto"/>
          </w:divBdr>
        </w:div>
        <w:div w:id="484056932">
          <w:marLeft w:val="0"/>
          <w:marRight w:val="0"/>
          <w:marTop w:val="0"/>
          <w:marBottom w:val="0"/>
          <w:divBdr>
            <w:top w:val="none" w:sz="0" w:space="0" w:color="auto"/>
            <w:left w:val="none" w:sz="0" w:space="0" w:color="auto"/>
            <w:bottom w:val="none" w:sz="0" w:space="0" w:color="auto"/>
            <w:right w:val="none" w:sz="0" w:space="0" w:color="auto"/>
          </w:divBdr>
        </w:div>
        <w:div w:id="1553425347">
          <w:marLeft w:val="0"/>
          <w:marRight w:val="0"/>
          <w:marTop w:val="0"/>
          <w:marBottom w:val="0"/>
          <w:divBdr>
            <w:top w:val="none" w:sz="0" w:space="0" w:color="auto"/>
            <w:left w:val="none" w:sz="0" w:space="0" w:color="auto"/>
            <w:bottom w:val="none" w:sz="0" w:space="0" w:color="auto"/>
            <w:right w:val="none" w:sz="0" w:space="0" w:color="auto"/>
          </w:divBdr>
        </w:div>
        <w:div w:id="1582373791">
          <w:marLeft w:val="0"/>
          <w:marRight w:val="0"/>
          <w:marTop w:val="0"/>
          <w:marBottom w:val="0"/>
          <w:divBdr>
            <w:top w:val="none" w:sz="0" w:space="0" w:color="auto"/>
            <w:left w:val="none" w:sz="0" w:space="0" w:color="auto"/>
            <w:bottom w:val="none" w:sz="0" w:space="0" w:color="auto"/>
            <w:right w:val="none" w:sz="0" w:space="0" w:color="auto"/>
          </w:divBdr>
        </w:div>
        <w:div w:id="1041630220">
          <w:marLeft w:val="0"/>
          <w:marRight w:val="0"/>
          <w:marTop w:val="0"/>
          <w:marBottom w:val="0"/>
          <w:divBdr>
            <w:top w:val="none" w:sz="0" w:space="0" w:color="auto"/>
            <w:left w:val="none" w:sz="0" w:space="0" w:color="auto"/>
            <w:bottom w:val="none" w:sz="0" w:space="0" w:color="auto"/>
            <w:right w:val="none" w:sz="0" w:space="0" w:color="auto"/>
          </w:divBdr>
        </w:div>
        <w:div w:id="1377971731">
          <w:marLeft w:val="0"/>
          <w:marRight w:val="0"/>
          <w:marTop w:val="0"/>
          <w:marBottom w:val="0"/>
          <w:divBdr>
            <w:top w:val="none" w:sz="0" w:space="0" w:color="auto"/>
            <w:left w:val="none" w:sz="0" w:space="0" w:color="auto"/>
            <w:bottom w:val="none" w:sz="0" w:space="0" w:color="auto"/>
            <w:right w:val="none" w:sz="0" w:space="0" w:color="auto"/>
          </w:divBdr>
        </w:div>
        <w:div w:id="325406459">
          <w:marLeft w:val="0"/>
          <w:marRight w:val="0"/>
          <w:marTop w:val="0"/>
          <w:marBottom w:val="0"/>
          <w:divBdr>
            <w:top w:val="none" w:sz="0" w:space="0" w:color="auto"/>
            <w:left w:val="none" w:sz="0" w:space="0" w:color="auto"/>
            <w:bottom w:val="none" w:sz="0" w:space="0" w:color="auto"/>
            <w:right w:val="none" w:sz="0" w:space="0" w:color="auto"/>
          </w:divBdr>
        </w:div>
        <w:div w:id="132916172">
          <w:marLeft w:val="0"/>
          <w:marRight w:val="0"/>
          <w:marTop w:val="0"/>
          <w:marBottom w:val="0"/>
          <w:divBdr>
            <w:top w:val="none" w:sz="0" w:space="0" w:color="auto"/>
            <w:left w:val="none" w:sz="0" w:space="0" w:color="auto"/>
            <w:bottom w:val="none" w:sz="0" w:space="0" w:color="auto"/>
            <w:right w:val="none" w:sz="0" w:space="0" w:color="auto"/>
          </w:divBdr>
        </w:div>
        <w:div w:id="1442921606">
          <w:marLeft w:val="0"/>
          <w:marRight w:val="0"/>
          <w:marTop w:val="0"/>
          <w:marBottom w:val="0"/>
          <w:divBdr>
            <w:top w:val="none" w:sz="0" w:space="0" w:color="auto"/>
            <w:left w:val="none" w:sz="0" w:space="0" w:color="auto"/>
            <w:bottom w:val="none" w:sz="0" w:space="0" w:color="auto"/>
            <w:right w:val="none" w:sz="0" w:space="0" w:color="auto"/>
          </w:divBdr>
        </w:div>
        <w:div w:id="1992513508">
          <w:marLeft w:val="0"/>
          <w:marRight w:val="0"/>
          <w:marTop w:val="0"/>
          <w:marBottom w:val="0"/>
          <w:divBdr>
            <w:top w:val="none" w:sz="0" w:space="0" w:color="auto"/>
            <w:left w:val="none" w:sz="0" w:space="0" w:color="auto"/>
            <w:bottom w:val="none" w:sz="0" w:space="0" w:color="auto"/>
            <w:right w:val="none" w:sz="0" w:space="0" w:color="auto"/>
          </w:divBdr>
        </w:div>
        <w:div w:id="1702050224">
          <w:marLeft w:val="0"/>
          <w:marRight w:val="0"/>
          <w:marTop w:val="0"/>
          <w:marBottom w:val="0"/>
          <w:divBdr>
            <w:top w:val="none" w:sz="0" w:space="0" w:color="auto"/>
            <w:left w:val="none" w:sz="0" w:space="0" w:color="auto"/>
            <w:bottom w:val="none" w:sz="0" w:space="0" w:color="auto"/>
            <w:right w:val="none" w:sz="0" w:space="0" w:color="auto"/>
          </w:divBdr>
        </w:div>
        <w:div w:id="454451006">
          <w:marLeft w:val="0"/>
          <w:marRight w:val="0"/>
          <w:marTop w:val="0"/>
          <w:marBottom w:val="0"/>
          <w:divBdr>
            <w:top w:val="none" w:sz="0" w:space="0" w:color="auto"/>
            <w:left w:val="none" w:sz="0" w:space="0" w:color="auto"/>
            <w:bottom w:val="none" w:sz="0" w:space="0" w:color="auto"/>
            <w:right w:val="none" w:sz="0" w:space="0" w:color="auto"/>
          </w:divBdr>
        </w:div>
        <w:div w:id="1632252363">
          <w:marLeft w:val="0"/>
          <w:marRight w:val="0"/>
          <w:marTop w:val="0"/>
          <w:marBottom w:val="0"/>
          <w:divBdr>
            <w:top w:val="none" w:sz="0" w:space="0" w:color="auto"/>
            <w:left w:val="none" w:sz="0" w:space="0" w:color="auto"/>
            <w:bottom w:val="none" w:sz="0" w:space="0" w:color="auto"/>
            <w:right w:val="none" w:sz="0" w:space="0" w:color="auto"/>
          </w:divBdr>
        </w:div>
        <w:div w:id="1139493053">
          <w:marLeft w:val="0"/>
          <w:marRight w:val="0"/>
          <w:marTop w:val="0"/>
          <w:marBottom w:val="0"/>
          <w:divBdr>
            <w:top w:val="none" w:sz="0" w:space="0" w:color="auto"/>
            <w:left w:val="none" w:sz="0" w:space="0" w:color="auto"/>
            <w:bottom w:val="none" w:sz="0" w:space="0" w:color="auto"/>
            <w:right w:val="none" w:sz="0" w:space="0" w:color="auto"/>
          </w:divBdr>
        </w:div>
        <w:div w:id="444616064">
          <w:marLeft w:val="0"/>
          <w:marRight w:val="0"/>
          <w:marTop w:val="0"/>
          <w:marBottom w:val="0"/>
          <w:divBdr>
            <w:top w:val="none" w:sz="0" w:space="0" w:color="auto"/>
            <w:left w:val="none" w:sz="0" w:space="0" w:color="auto"/>
            <w:bottom w:val="none" w:sz="0" w:space="0" w:color="auto"/>
            <w:right w:val="none" w:sz="0" w:space="0" w:color="auto"/>
          </w:divBdr>
        </w:div>
        <w:div w:id="1267737459">
          <w:marLeft w:val="0"/>
          <w:marRight w:val="0"/>
          <w:marTop w:val="0"/>
          <w:marBottom w:val="0"/>
          <w:divBdr>
            <w:top w:val="none" w:sz="0" w:space="0" w:color="auto"/>
            <w:left w:val="none" w:sz="0" w:space="0" w:color="auto"/>
            <w:bottom w:val="none" w:sz="0" w:space="0" w:color="auto"/>
            <w:right w:val="none" w:sz="0" w:space="0" w:color="auto"/>
          </w:divBdr>
        </w:div>
        <w:div w:id="2124112921">
          <w:marLeft w:val="0"/>
          <w:marRight w:val="0"/>
          <w:marTop w:val="0"/>
          <w:marBottom w:val="0"/>
          <w:divBdr>
            <w:top w:val="none" w:sz="0" w:space="0" w:color="auto"/>
            <w:left w:val="none" w:sz="0" w:space="0" w:color="auto"/>
            <w:bottom w:val="none" w:sz="0" w:space="0" w:color="auto"/>
            <w:right w:val="none" w:sz="0" w:space="0" w:color="auto"/>
          </w:divBdr>
        </w:div>
        <w:div w:id="1124075212">
          <w:marLeft w:val="0"/>
          <w:marRight w:val="0"/>
          <w:marTop w:val="0"/>
          <w:marBottom w:val="0"/>
          <w:divBdr>
            <w:top w:val="none" w:sz="0" w:space="0" w:color="auto"/>
            <w:left w:val="none" w:sz="0" w:space="0" w:color="auto"/>
            <w:bottom w:val="none" w:sz="0" w:space="0" w:color="auto"/>
            <w:right w:val="none" w:sz="0" w:space="0" w:color="auto"/>
          </w:divBdr>
        </w:div>
        <w:div w:id="1473059274">
          <w:marLeft w:val="0"/>
          <w:marRight w:val="0"/>
          <w:marTop w:val="0"/>
          <w:marBottom w:val="0"/>
          <w:divBdr>
            <w:top w:val="none" w:sz="0" w:space="0" w:color="auto"/>
            <w:left w:val="none" w:sz="0" w:space="0" w:color="auto"/>
            <w:bottom w:val="none" w:sz="0" w:space="0" w:color="auto"/>
            <w:right w:val="none" w:sz="0" w:space="0" w:color="auto"/>
          </w:divBdr>
        </w:div>
        <w:div w:id="1501853218">
          <w:marLeft w:val="0"/>
          <w:marRight w:val="0"/>
          <w:marTop w:val="0"/>
          <w:marBottom w:val="0"/>
          <w:divBdr>
            <w:top w:val="none" w:sz="0" w:space="0" w:color="auto"/>
            <w:left w:val="none" w:sz="0" w:space="0" w:color="auto"/>
            <w:bottom w:val="none" w:sz="0" w:space="0" w:color="auto"/>
            <w:right w:val="none" w:sz="0" w:space="0" w:color="auto"/>
          </w:divBdr>
        </w:div>
        <w:div w:id="617681066">
          <w:marLeft w:val="0"/>
          <w:marRight w:val="0"/>
          <w:marTop w:val="0"/>
          <w:marBottom w:val="0"/>
          <w:divBdr>
            <w:top w:val="none" w:sz="0" w:space="0" w:color="auto"/>
            <w:left w:val="none" w:sz="0" w:space="0" w:color="auto"/>
            <w:bottom w:val="none" w:sz="0" w:space="0" w:color="auto"/>
            <w:right w:val="none" w:sz="0" w:space="0" w:color="auto"/>
          </w:divBdr>
        </w:div>
        <w:div w:id="1344165849">
          <w:marLeft w:val="0"/>
          <w:marRight w:val="0"/>
          <w:marTop w:val="0"/>
          <w:marBottom w:val="0"/>
          <w:divBdr>
            <w:top w:val="none" w:sz="0" w:space="0" w:color="auto"/>
            <w:left w:val="none" w:sz="0" w:space="0" w:color="auto"/>
            <w:bottom w:val="none" w:sz="0" w:space="0" w:color="auto"/>
            <w:right w:val="none" w:sz="0" w:space="0" w:color="auto"/>
          </w:divBdr>
        </w:div>
        <w:div w:id="1000740309">
          <w:marLeft w:val="0"/>
          <w:marRight w:val="0"/>
          <w:marTop w:val="0"/>
          <w:marBottom w:val="0"/>
          <w:divBdr>
            <w:top w:val="none" w:sz="0" w:space="0" w:color="auto"/>
            <w:left w:val="none" w:sz="0" w:space="0" w:color="auto"/>
            <w:bottom w:val="none" w:sz="0" w:space="0" w:color="auto"/>
            <w:right w:val="none" w:sz="0" w:space="0" w:color="auto"/>
          </w:divBdr>
        </w:div>
        <w:div w:id="652953857">
          <w:marLeft w:val="0"/>
          <w:marRight w:val="0"/>
          <w:marTop w:val="0"/>
          <w:marBottom w:val="0"/>
          <w:divBdr>
            <w:top w:val="none" w:sz="0" w:space="0" w:color="auto"/>
            <w:left w:val="none" w:sz="0" w:space="0" w:color="auto"/>
            <w:bottom w:val="none" w:sz="0" w:space="0" w:color="auto"/>
            <w:right w:val="none" w:sz="0" w:space="0" w:color="auto"/>
          </w:divBdr>
        </w:div>
        <w:div w:id="1353415809">
          <w:marLeft w:val="0"/>
          <w:marRight w:val="0"/>
          <w:marTop w:val="0"/>
          <w:marBottom w:val="0"/>
          <w:divBdr>
            <w:top w:val="none" w:sz="0" w:space="0" w:color="auto"/>
            <w:left w:val="none" w:sz="0" w:space="0" w:color="auto"/>
            <w:bottom w:val="none" w:sz="0" w:space="0" w:color="auto"/>
            <w:right w:val="none" w:sz="0" w:space="0" w:color="auto"/>
          </w:divBdr>
        </w:div>
        <w:div w:id="433792239">
          <w:marLeft w:val="0"/>
          <w:marRight w:val="0"/>
          <w:marTop w:val="0"/>
          <w:marBottom w:val="0"/>
          <w:divBdr>
            <w:top w:val="none" w:sz="0" w:space="0" w:color="auto"/>
            <w:left w:val="none" w:sz="0" w:space="0" w:color="auto"/>
            <w:bottom w:val="none" w:sz="0" w:space="0" w:color="auto"/>
            <w:right w:val="none" w:sz="0" w:space="0" w:color="auto"/>
          </w:divBdr>
        </w:div>
        <w:div w:id="90930208">
          <w:marLeft w:val="0"/>
          <w:marRight w:val="0"/>
          <w:marTop w:val="0"/>
          <w:marBottom w:val="0"/>
          <w:divBdr>
            <w:top w:val="none" w:sz="0" w:space="0" w:color="auto"/>
            <w:left w:val="none" w:sz="0" w:space="0" w:color="auto"/>
            <w:bottom w:val="none" w:sz="0" w:space="0" w:color="auto"/>
            <w:right w:val="none" w:sz="0" w:space="0" w:color="auto"/>
          </w:divBdr>
        </w:div>
        <w:div w:id="243953030">
          <w:marLeft w:val="0"/>
          <w:marRight w:val="0"/>
          <w:marTop w:val="0"/>
          <w:marBottom w:val="0"/>
          <w:divBdr>
            <w:top w:val="none" w:sz="0" w:space="0" w:color="auto"/>
            <w:left w:val="none" w:sz="0" w:space="0" w:color="auto"/>
            <w:bottom w:val="none" w:sz="0" w:space="0" w:color="auto"/>
            <w:right w:val="none" w:sz="0" w:space="0" w:color="auto"/>
          </w:divBdr>
        </w:div>
        <w:div w:id="1746610989">
          <w:marLeft w:val="0"/>
          <w:marRight w:val="0"/>
          <w:marTop w:val="0"/>
          <w:marBottom w:val="0"/>
          <w:divBdr>
            <w:top w:val="none" w:sz="0" w:space="0" w:color="auto"/>
            <w:left w:val="none" w:sz="0" w:space="0" w:color="auto"/>
            <w:bottom w:val="none" w:sz="0" w:space="0" w:color="auto"/>
            <w:right w:val="none" w:sz="0" w:space="0" w:color="auto"/>
          </w:divBdr>
        </w:div>
        <w:div w:id="1910731270">
          <w:marLeft w:val="0"/>
          <w:marRight w:val="0"/>
          <w:marTop w:val="0"/>
          <w:marBottom w:val="0"/>
          <w:divBdr>
            <w:top w:val="none" w:sz="0" w:space="0" w:color="auto"/>
            <w:left w:val="none" w:sz="0" w:space="0" w:color="auto"/>
            <w:bottom w:val="none" w:sz="0" w:space="0" w:color="auto"/>
            <w:right w:val="none" w:sz="0" w:space="0" w:color="auto"/>
          </w:divBdr>
        </w:div>
        <w:div w:id="2020887343">
          <w:marLeft w:val="0"/>
          <w:marRight w:val="0"/>
          <w:marTop w:val="0"/>
          <w:marBottom w:val="0"/>
          <w:divBdr>
            <w:top w:val="none" w:sz="0" w:space="0" w:color="auto"/>
            <w:left w:val="none" w:sz="0" w:space="0" w:color="auto"/>
            <w:bottom w:val="none" w:sz="0" w:space="0" w:color="auto"/>
            <w:right w:val="none" w:sz="0" w:space="0" w:color="auto"/>
          </w:divBdr>
        </w:div>
        <w:div w:id="1657807903">
          <w:marLeft w:val="0"/>
          <w:marRight w:val="0"/>
          <w:marTop w:val="0"/>
          <w:marBottom w:val="0"/>
          <w:divBdr>
            <w:top w:val="none" w:sz="0" w:space="0" w:color="auto"/>
            <w:left w:val="none" w:sz="0" w:space="0" w:color="auto"/>
            <w:bottom w:val="none" w:sz="0" w:space="0" w:color="auto"/>
            <w:right w:val="none" w:sz="0" w:space="0" w:color="auto"/>
          </w:divBdr>
        </w:div>
        <w:div w:id="1166634347">
          <w:marLeft w:val="0"/>
          <w:marRight w:val="0"/>
          <w:marTop w:val="0"/>
          <w:marBottom w:val="0"/>
          <w:divBdr>
            <w:top w:val="none" w:sz="0" w:space="0" w:color="auto"/>
            <w:left w:val="none" w:sz="0" w:space="0" w:color="auto"/>
            <w:bottom w:val="none" w:sz="0" w:space="0" w:color="auto"/>
            <w:right w:val="none" w:sz="0" w:space="0" w:color="auto"/>
          </w:divBdr>
        </w:div>
        <w:div w:id="1319260276">
          <w:marLeft w:val="0"/>
          <w:marRight w:val="0"/>
          <w:marTop w:val="0"/>
          <w:marBottom w:val="0"/>
          <w:divBdr>
            <w:top w:val="none" w:sz="0" w:space="0" w:color="auto"/>
            <w:left w:val="none" w:sz="0" w:space="0" w:color="auto"/>
            <w:bottom w:val="none" w:sz="0" w:space="0" w:color="auto"/>
            <w:right w:val="none" w:sz="0" w:space="0" w:color="auto"/>
          </w:divBdr>
        </w:div>
        <w:div w:id="604731813">
          <w:marLeft w:val="0"/>
          <w:marRight w:val="0"/>
          <w:marTop w:val="0"/>
          <w:marBottom w:val="0"/>
          <w:divBdr>
            <w:top w:val="none" w:sz="0" w:space="0" w:color="auto"/>
            <w:left w:val="none" w:sz="0" w:space="0" w:color="auto"/>
            <w:bottom w:val="none" w:sz="0" w:space="0" w:color="auto"/>
            <w:right w:val="none" w:sz="0" w:space="0" w:color="auto"/>
          </w:divBdr>
        </w:div>
        <w:div w:id="1736007450">
          <w:marLeft w:val="0"/>
          <w:marRight w:val="0"/>
          <w:marTop w:val="0"/>
          <w:marBottom w:val="0"/>
          <w:divBdr>
            <w:top w:val="none" w:sz="0" w:space="0" w:color="auto"/>
            <w:left w:val="none" w:sz="0" w:space="0" w:color="auto"/>
            <w:bottom w:val="none" w:sz="0" w:space="0" w:color="auto"/>
            <w:right w:val="none" w:sz="0" w:space="0" w:color="auto"/>
          </w:divBdr>
        </w:div>
        <w:div w:id="491795663">
          <w:marLeft w:val="0"/>
          <w:marRight w:val="0"/>
          <w:marTop w:val="0"/>
          <w:marBottom w:val="0"/>
          <w:divBdr>
            <w:top w:val="none" w:sz="0" w:space="0" w:color="auto"/>
            <w:left w:val="none" w:sz="0" w:space="0" w:color="auto"/>
            <w:bottom w:val="none" w:sz="0" w:space="0" w:color="auto"/>
            <w:right w:val="none" w:sz="0" w:space="0" w:color="auto"/>
          </w:divBdr>
        </w:div>
        <w:div w:id="2057006461">
          <w:marLeft w:val="0"/>
          <w:marRight w:val="0"/>
          <w:marTop w:val="0"/>
          <w:marBottom w:val="0"/>
          <w:divBdr>
            <w:top w:val="none" w:sz="0" w:space="0" w:color="auto"/>
            <w:left w:val="none" w:sz="0" w:space="0" w:color="auto"/>
            <w:bottom w:val="none" w:sz="0" w:space="0" w:color="auto"/>
            <w:right w:val="none" w:sz="0" w:space="0" w:color="auto"/>
          </w:divBdr>
        </w:div>
        <w:div w:id="247079027">
          <w:marLeft w:val="0"/>
          <w:marRight w:val="0"/>
          <w:marTop w:val="0"/>
          <w:marBottom w:val="0"/>
          <w:divBdr>
            <w:top w:val="none" w:sz="0" w:space="0" w:color="auto"/>
            <w:left w:val="none" w:sz="0" w:space="0" w:color="auto"/>
            <w:bottom w:val="none" w:sz="0" w:space="0" w:color="auto"/>
            <w:right w:val="none" w:sz="0" w:space="0" w:color="auto"/>
          </w:divBdr>
        </w:div>
        <w:div w:id="1693997494">
          <w:marLeft w:val="0"/>
          <w:marRight w:val="0"/>
          <w:marTop w:val="0"/>
          <w:marBottom w:val="0"/>
          <w:divBdr>
            <w:top w:val="none" w:sz="0" w:space="0" w:color="auto"/>
            <w:left w:val="none" w:sz="0" w:space="0" w:color="auto"/>
            <w:bottom w:val="none" w:sz="0" w:space="0" w:color="auto"/>
            <w:right w:val="none" w:sz="0" w:space="0" w:color="auto"/>
          </w:divBdr>
        </w:div>
        <w:div w:id="1284269778">
          <w:marLeft w:val="0"/>
          <w:marRight w:val="0"/>
          <w:marTop w:val="0"/>
          <w:marBottom w:val="0"/>
          <w:divBdr>
            <w:top w:val="none" w:sz="0" w:space="0" w:color="auto"/>
            <w:left w:val="none" w:sz="0" w:space="0" w:color="auto"/>
            <w:bottom w:val="none" w:sz="0" w:space="0" w:color="auto"/>
            <w:right w:val="none" w:sz="0" w:space="0" w:color="auto"/>
          </w:divBdr>
        </w:div>
        <w:div w:id="804007014">
          <w:marLeft w:val="0"/>
          <w:marRight w:val="0"/>
          <w:marTop w:val="0"/>
          <w:marBottom w:val="0"/>
          <w:divBdr>
            <w:top w:val="none" w:sz="0" w:space="0" w:color="auto"/>
            <w:left w:val="none" w:sz="0" w:space="0" w:color="auto"/>
            <w:bottom w:val="none" w:sz="0" w:space="0" w:color="auto"/>
            <w:right w:val="none" w:sz="0" w:space="0" w:color="auto"/>
          </w:divBdr>
        </w:div>
        <w:div w:id="1696034921">
          <w:marLeft w:val="0"/>
          <w:marRight w:val="0"/>
          <w:marTop w:val="0"/>
          <w:marBottom w:val="0"/>
          <w:divBdr>
            <w:top w:val="none" w:sz="0" w:space="0" w:color="auto"/>
            <w:left w:val="none" w:sz="0" w:space="0" w:color="auto"/>
            <w:bottom w:val="none" w:sz="0" w:space="0" w:color="auto"/>
            <w:right w:val="none" w:sz="0" w:space="0" w:color="auto"/>
          </w:divBdr>
        </w:div>
        <w:div w:id="679353782">
          <w:marLeft w:val="0"/>
          <w:marRight w:val="0"/>
          <w:marTop w:val="0"/>
          <w:marBottom w:val="0"/>
          <w:divBdr>
            <w:top w:val="none" w:sz="0" w:space="0" w:color="auto"/>
            <w:left w:val="none" w:sz="0" w:space="0" w:color="auto"/>
            <w:bottom w:val="none" w:sz="0" w:space="0" w:color="auto"/>
            <w:right w:val="none" w:sz="0" w:space="0" w:color="auto"/>
          </w:divBdr>
        </w:div>
        <w:div w:id="1610430487">
          <w:marLeft w:val="0"/>
          <w:marRight w:val="0"/>
          <w:marTop w:val="0"/>
          <w:marBottom w:val="0"/>
          <w:divBdr>
            <w:top w:val="none" w:sz="0" w:space="0" w:color="auto"/>
            <w:left w:val="none" w:sz="0" w:space="0" w:color="auto"/>
            <w:bottom w:val="none" w:sz="0" w:space="0" w:color="auto"/>
            <w:right w:val="none" w:sz="0" w:space="0" w:color="auto"/>
          </w:divBdr>
        </w:div>
        <w:div w:id="1390029685">
          <w:marLeft w:val="0"/>
          <w:marRight w:val="0"/>
          <w:marTop w:val="0"/>
          <w:marBottom w:val="0"/>
          <w:divBdr>
            <w:top w:val="none" w:sz="0" w:space="0" w:color="auto"/>
            <w:left w:val="none" w:sz="0" w:space="0" w:color="auto"/>
            <w:bottom w:val="none" w:sz="0" w:space="0" w:color="auto"/>
            <w:right w:val="none" w:sz="0" w:space="0" w:color="auto"/>
          </w:divBdr>
        </w:div>
        <w:div w:id="950163370">
          <w:marLeft w:val="0"/>
          <w:marRight w:val="0"/>
          <w:marTop w:val="0"/>
          <w:marBottom w:val="0"/>
          <w:divBdr>
            <w:top w:val="none" w:sz="0" w:space="0" w:color="auto"/>
            <w:left w:val="none" w:sz="0" w:space="0" w:color="auto"/>
            <w:bottom w:val="none" w:sz="0" w:space="0" w:color="auto"/>
            <w:right w:val="none" w:sz="0" w:space="0" w:color="auto"/>
          </w:divBdr>
        </w:div>
        <w:div w:id="755058121">
          <w:marLeft w:val="0"/>
          <w:marRight w:val="0"/>
          <w:marTop w:val="0"/>
          <w:marBottom w:val="0"/>
          <w:divBdr>
            <w:top w:val="none" w:sz="0" w:space="0" w:color="auto"/>
            <w:left w:val="none" w:sz="0" w:space="0" w:color="auto"/>
            <w:bottom w:val="none" w:sz="0" w:space="0" w:color="auto"/>
            <w:right w:val="none" w:sz="0" w:space="0" w:color="auto"/>
          </w:divBdr>
        </w:div>
        <w:div w:id="1453280787">
          <w:marLeft w:val="0"/>
          <w:marRight w:val="0"/>
          <w:marTop w:val="0"/>
          <w:marBottom w:val="0"/>
          <w:divBdr>
            <w:top w:val="none" w:sz="0" w:space="0" w:color="auto"/>
            <w:left w:val="none" w:sz="0" w:space="0" w:color="auto"/>
            <w:bottom w:val="none" w:sz="0" w:space="0" w:color="auto"/>
            <w:right w:val="none" w:sz="0" w:space="0" w:color="auto"/>
          </w:divBdr>
        </w:div>
        <w:div w:id="1545214562">
          <w:marLeft w:val="0"/>
          <w:marRight w:val="0"/>
          <w:marTop w:val="0"/>
          <w:marBottom w:val="0"/>
          <w:divBdr>
            <w:top w:val="none" w:sz="0" w:space="0" w:color="auto"/>
            <w:left w:val="none" w:sz="0" w:space="0" w:color="auto"/>
            <w:bottom w:val="none" w:sz="0" w:space="0" w:color="auto"/>
            <w:right w:val="none" w:sz="0" w:space="0" w:color="auto"/>
          </w:divBdr>
        </w:div>
        <w:div w:id="663053850">
          <w:marLeft w:val="0"/>
          <w:marRight w:val="0"/>
          <w:marTop w:val="0"/>
          <w:marBottom w:val="0"/>
          <w:divBdr>
            <w:top w:val="none" w:sz="0" w:space="0" w:color="auto"/>
            <w:left w:val="none" w:sz="0" w:space="0" w:color="auto"/>
            <w:bottom w:val="none" w:sz="0" w:space="0" w:color="auto"/>
            <w:right w:val="none" w:sz="0" w:space="0" w:color="auto"/>
          </w:divBdr>
        </w:div>
        <w:div w:id="651759670">
          <w:marLeft w:val="0"/>
          <w:marRight w:val="0"/>
          <w:marTop w:val="0"/>
          <w:marBottom w:val="0"/>
          <w:divBdr>
            <w:top w:val="none" w:sz="0" w:space="0" w:color="auto"/>
            <w:left w:val="none" w:sz="0" w:space="0" w:color="auto"/>
            <w:bottom w:val="none" w:sz="0" w:space="0" w:color="auto"/>
            <w:right w:val="none" w:sz="0" w:space="0" w:color="auto"/>
          </w:divBdr>
        </w:div>
        <w:div w:id="1927423817">
          <w:marLeft w:val="0"/>
          <w:marRight w:val="0"/>
          <w:marTop w:val="0"/>
          <w:marBottom w:val="0"/>
          <w:divBdr>
            <w:top w:val="none" w:sz="0" w:space="0" w:color="auto"/>
            <w:left w:val="none" w:sz="0" w:space="0" w:color="auto"/>
            <w:bottom w:val="none" w:sz="0" w:space="0" w:color="auto"/>
            <w:right w:val="none" w:sz="0" w:space="0" w:color="auto"/>
          </w:divBdr>
        </w:div>
        <w:div w:id="541987799">
          <w:marLeft w:val="0"/>
          <w:marRight w:val="0"/>
          <w:marTop w:val="0"/>
          <w:marBottom w:val="0"/>
          <w:divBdr>
            <w:top w:val="none" w:sz="0" w:space="0" w:color="auto"/>
            <w:left w:val="none" w:sz="0" w:space="0" w:color="auto"/>
            <w:bottom w:val="none" w:sz="0" w:space="0" w:color="auto"/>
            <w:right w:val="none" w:sz="0" w:space="0" w:color="auto"/>
          </w:divBdr>
        </w:div>
        <w:div w:id="792987600">
          <w:marLeft w:val="0"/>
          <w:marRight w:val="0"/>
          <w:marTop w:val="0"/>
          <w:marBottom w:val="0"/>
          <w:divBdr>
            <w:top w:val="none" w:sz="0" w:space="0" w:color="auto"/>
            <w:left w:val="none" w:sz="0" w:space="0" w:color="auto"/>
            <w:bottom w:val="none" w:sz="0" w:space="0" w:color="auto"/>
            <w:right w:val="none" w:sz="0" w:space="0" w:color="auto"/>
          </w:divBdr>
        </w:div>
        <w:div w:id="944847489">
          <w:marLeft w:val="0"/>
          <w:marRight w:val="0"/>
          <w:marTop w:val="0"/>
          <w:marBottom w:val="0"/>
          <w:divBdr>
            <w:top w:val="none" w:sz="0" w:space="0" w:color="auto"/>
            <w:left w:val="none" w:sz="0" w:space="0" w:color="auto"/>
            <w:bottom w:val="none" w:sz="0" w:space="0" w:color="auto"/>
            <w:right w:val="none" w:sz="0" w:space="0" w:color="auto"/>
          </w:divBdr>
        </w:div>
        <w:div w:id="2042893722">
          <w:marLeft w:val="0"/>
          <w:marRight w:val="0"/>
          <w:marTop w:val="0"/>
          <w:marBottom w:val="0"/>
          <w:divBdr>
            <w:top w:val="none" w:sz="0" w:space="0" w:color="auto"/>
            <w:left w:val="none" w:sz="0" w:space="0" w:color="auto"/>
            <w:bottom w:val="none" w:sz="0" w:space="0" w:color="auto"/>
            <w:right w:val="none" w:sz="0" w:space="0" w:color="auto"/>
          </w:divBdr>
        </w:div>
        <w:div w:id="900486509">
          <w:marLeft w:val="0"/>
          <w:marRight w:val="0"/>
          <w:marTop w:val="0"/>
          <w:marBottom w:val="0"/>
          <w:divBdr>
            <w:top w:val="none" w:sz="0" w:space="0" w:color="auto"/>
            <w:left w:val="none" w:sz="0" w:space="0" w:color="auto"/>
            <w:bottom w:val="none" w:sz="0" w:space="0" w:color="auto"/>
            <w:right w:val="none" w:sz="0" w:space="0" w:color="auto"/>
          </w:divBdr>
        </w:div>
        <w:div w:id="1566524608">
          <w:marLeft w:val="0"/>
          <w:marRight w:val="0"/>
          <w:marTop w:val="0"/>
          <w:marBottom w:val="0"/>
          <w:divBdr>
            <w:top w:val="none" w:sz="0" w:space="0" w:color="auto"/>
            <w:left w:val="none" w:sz="0" w:space="0" w:color="auto"/>
            <w:bottom w:val="none" w:sz="0" w:space="0" w:color="auto"/>
            <w:right w:val="none" w:sz="0" w:space="0" w:color="auto"/>
          </w:divBdr>
        </w:div>
        <w:div w:id="685404996">
          <w:marLeft w:val="0"/>
          <w:marRight w:val="0"/>
          <w:marTop w:val="0"/>
          <w:marBottom w:val="0"/>
          <w:divBdr>
            <w:top w:val="none" w:sz="0" w:space="0" w:color="auto"/>
            <w:left w:val="none" w:sz="0" w:space="0" w:color="auto"/>
            <w:bottom w:val="none" w:sz="0" w:space="0" w:color="auto"/>
            <w:right w:val="none" w:sz="0" w:space="0" w:color="auto"/>
          </w:divBdr>
        </w:div>
        <w:div w:id="580607990">
          <w:marLeft w:val="0"/>
          <w:marRight w:val="0"/>
          <w:marTop w:val="0"/>
          <w:marBottom w:val="0"/>
          <w:divBdr>
            <w:top w:val="none" w:sz="0" w:space="0" w:color="auto"/>
            <w:left w:val="none" w:sz="0" w:space="0" w:color="auto"/>
            <w:bottom w:val="none" w:sz="0" w:space="0" w:color="auto"/>
            <w:right w:val="none" w:sz="0" w:space="0" w:color="auto"/>
          </w:divBdr>
        </w:div>
        <w:div w:id="2126851754">
          <w:marLeft w:val="0"/>
          <w:marRight w:val="0"/>
          <w:marTop w:val="0"/>
          <w:marBottom w:val="0"/>
          <w:divBdr>
            <w:top w:val="none" w:sz="0" w:space="0" w:color="auto"/>
            <w:left w:val="none" w:sz="0" w:space="0" w:color="auto"/>
            <w:bottom w:val="none" w:sz="0" w:space="0" w:color="auto"/>
            <w:right w:val="none" w:sz="0" w:space="0" w:color="auto"/>
          </w:divBdr>
        </w:div>
        <w:div w:id="1475440879">
          <w:marLeft w:val="0"/>
          <w:marRight w:val="0"/>
          <w:marTop w:val="0"/>
          <w:marBottom w:val="0"/>
          <w:divBdr>
            <w:top w:val="none" w:sz="0" w:space="0" w:color="auto"/>
            <w:left w:val="none" w:sz="0" w:space="0" w:color="auto"/>
            <w:bottom w:val="none" w:sz="0" w:space="0" w:color="auto"/>
            <w:right w:val="none" w:sz="0" w:space="0" w:color="auto"/>
          </w:divBdr>
        </w:div>
        <w:div w:id="465700327">
          <w:marLeft w:val="0"/>
          <w:marRight w:val="0"/>
          <w:marTop w:val="0"/>
          <w:marBottom w:val="0"/>
          <w:divBdr>
            <w:top w:val="none" w:sz="0" w:space="0" w:color="auto"/>
            <w:left w:val="none" w:sz="0" w:space="0" w:color="auto"/>
            <w:bottom w:val="none" w:sz="0" w:space="0" w:color="auto"/>
            <w:right w:val="none" w:sz="0" w:space="0" w:color="auto"/>
          </w:divBdr>
        </w:div>
        <w:div w:id="1813520981">
          <w:marLeft w:val="0"/>
          <w:marRight w:val="0"/>
          <w:marTop w:val="0"/>
          <w:marBottom w:val="0"/>
          <w:divBdr>
            <w:top w:val="none" w:sz="0" w:space="0" w:color="auto"/>
            <w:left w:val="none" w:sz="0" w:space="0" w:color="auto"/>
            <w:bottom w:val="none" w:sz="0" w:space="0" w:color="auto"/>
            <w:right w:val="none" w:sz="0" w:space="0" w:color="auto"/>
          </w:divBdr>
        </w:div>
        <w:div w:id="918247047">
          <w:marLeft w:val="0"/>
          <w:marRight w:val="0"/>
          <w:marTop w:val="0"/>
          <w:marBottom w:val="0"/>
          <w:divBdr>
            <w:top w:val="none" w:sz="0" w:space="0" w:color="auto"/>
            <w:left w:val="none" w:sz="0" w:space="0" w:color="auto"/>
            <w:bottom w:val="none" w:sz="0" w:space="0" w:color="auto"/>
            <w:right w:val="none" w:sz="0" w:space="0" w:color="auto"/>
          </w:divBdr>
        </w:div>
        <w:div w:id="533620866">
          <w:marLeft w:val="0"/>
          <w:marRight w:val="0"/>
          <w:marTop w:val="0"/>
          <w:marBottom w:val="0"/>
          <w:divBdr>
            <w:top w:val="none" w:sz="0" w:space="0" w:color="auto"/>
            <w:left w:val="none" w:sz="0" w:space="0" w:color="auto"/>
            <w:bottom w:val="none" w:sz="0" w:space="0" w:color="auto"/>
            <w:right w:val="none" w:sz="0" w:space="0" w:color="auto"/>
          </w:divBdr>
        </w:div>
        <w:div w:id="1495681362">
          <w:marLeft w:val="0"/>
          <w:marRight w:val="0"/>
          <w:marTop w:val="0"/>
          <w:marBottom w:val="0"/>
          <w:divBdr>
            <w:top w:val="none" w:sz="0" w:space="0" w:color="auto"/>
            <w:left w:val="none" w:sz="0" w:space="0" w:color="auto"/>
            <w:bottom w:val="none" w:sz="0" w:space="0" w:color="auto"/>
            <w:right w:val="none" w:sz="0" w:space="0" w:color="auto"/>
          </w:divBdr>
        </w:div>
        <w:div w:id="2141914495">
          <w:marLeft w:val="0"/>
          <w:marRight w:val="0"/>
          <w:marTop w:val="0"/>
          <w:marBottom w:val="0"/>
          <w:divBdr>
            <w:top w:val="none" w:sz="0" w:space="0" w:color="auto"/>
            <w:left w:val="none" w:sz="0" w:space="0" w:color="auto"/>
            <w:bottom w:val="none" w:sz="0" w:space="0" w:color="auto"/>
            <w:right w:val="none" w:sz="0" w:space="0" w:color="auto"/>
          </w:divBdr>
        </w:div>
        <w:div w:id="1454906022">
          <w:marLeft w:val="0"/>
          <w:marRight w:val="0"/>
          <w:marTop w:val="0"/>
          <w:marBottom w:val="0"/>
          <w:divBdr>
            <w:top w:val="none" w:sz="0" w:space="0" w:color="auto"/>
            <w:left w:val="none" w:sz="0" w:space="0" w:color="auto"/>
            <w:bottom w:val="none" w:sz="0" w:space="0" w:color="auto"/>
            <w:right w:val="none" w:sz="0" w:space="0" w:color="auto"/>
          </w:divBdr>
        </w:div>
        <w:div w:id="1460144079">
          <w:marLeft w:val="0"/>
          <w:marRight w:val="0"/>
          <w:marTop w:val="0"/>
          <w:marBottom w:val="0"/>
          <w:divBdr>
            <w:top w:val="none" w:sz="0" w:space="0" w:color="auto"/>
            <w:left w:val="none" w:sz="0" w:space="0" w:color="auto"/>
            <w:bottom w:val="none" w:sz="0" w:space="0" w:color="auto"/>
            <w:right w:val="none" w:sz="0" w:space="0" w:color="auto"/>
          </w:divBdr>
        </w:div>
        <w:div w:id="750083480">
          <w:marLeft w:val="0"/>
          <w:marRight w:val="0"/>
          <w:marTop w:val="0"/>
          <w:marBottom w:val="0"/>
          <w:divBdr>
            <w:top w:val="none" w:sz="0" w:space="0" w:color="auto"/>
            <w:left w:val="none" w:sz="0" w:space="0" w:color="auto"/>
            <w:bottom w:val="none" w:sz="0" w:space="0" w:color="auto"/>
            <w:right w:val="none" w:sz="0" w:space="0" w:color="auto"/>
          </w:divBdr>
        </w:div>
        <w:div w:id="1093665077">
          <w:marLeft w:val="0"/>
          <w:marRight w:val="0"/>
          <w:marTop w:val="0"/>
          <w:marBottom w:val="0"/>
          <w:divBdr>
            <w:top w:val="none" w:sz="0" w:space="0" w:color="auto"/>
            <w:left w:val="none" w:sz="0" w:space="0" w:color="auto"/>
            <w:bottom w:val="none" w:sz="0" w:space="0" w:color="auto"/>
            <w:right w:val="none" w:sz="0" w:space="0" w:color="auto"/>
          </w:divBdr>
        </w:div>
        <w:div w:id="1275022499">
          <w:marLeft w:val="0"/>
          <w:marRight w:val="0"/>
          <w:marTop w:val="0"/>
          <w:marBottom w:val="0"/>
          <w:divBdr>
            <w:top w:val="none" w:sz="0" w:space="0" w:color="auto"/>
            <w:left w:val="none" w:sz="0" w:space="0" w:color="auto"/>
            <w:bottom w:val="none" w:sz="0" w:space="0" w:color="auto"/>
            <w:right w:val="none" w:sz="0" w:space="0" w:color="auto"/>
          </w:divBdr>
        </w:div>
        <w:div w:id="646125404">
          <w:marLeft w:val="0"/>
          <w:marRight w:val="0"/>
          <w:marTop w:val="0"/>
          <w:marBottom w:val="0"/>
          <w:divBdr>
            <w:top w:val="none" w:sz="0" w:space="0" w:color="auto"/>
            <w:left w:val="none" w:sz="0" w:space="0" w:color="auto"/>
            <w:bottom w:val="none" w:sz="0" w:space="0" w:color="auto"/>
            <w:right w:val="none" w:sz="0" w:space="0" w:color="auto"/>
          </w:divBdr>
        </w:div>
        <w:div w:id="561870048">
          <w:marLeft w:val="0"/>
          <w:marRight w:val="0"/>
          <w:marTop w:val="0"/>
          <w:marBottom w:val="0"/>
          <w:divBdr>
            <w:top w:val="none" w:sz="0" w:space="0" w:color="auto"/>
            <w:left w:val="none" w:sz="0" w:space="0" w:color="auto"/>
            <w:bottom w:val="none" w:sz="0" w:space="0" w:color="auto"/>
            <w:right w:val="none" w:sz="0" w:space="0" w:color="auto"/>
          </w:divBdr>
        </w:div>
        <w:div w:id="1493763384">
          <w:marLeft w:val="0"/>
          <w:marRight w:val="0"/>
          <w:marTop w:val="0"/>
          <w:marBottom w:val="0"/>
          <w:divBdr>
            <w:top w:val="none" w:sz="0" w:space="0" w:color="auto"/>
            <w:left w:val="none" w:sz="0" w:space="0" w:color="auto"/>
            <w:bottom w:val="none" w:sz="0" w:space="0" w:color="auto"/>
            <w:right w:val="none" w:sz="0" w:space="0" w:color="auto"/>
          </w:divBdr>
        </w:div>
        <w:div w:id="1316494854">
          <w:marLeft w:val="0"/>
          <w:marRight w:val="0"/>
          <w:marTop w:val="0"/>
          <w:marBottom w:val="0"/>
          <w:divBdr>
            <w:top w:val="none" w:sz="0" w:space="0" w:color="auto"/>
            <w:left w:val="none" w:sz="0" w:space="0" w:color="auto"/>
            <w:bottom w:val="none" w:sz="0" w:space="0" w:color="auto"/>
            <w:right w:val="none" w:sz="0" w:space="0" w:color="auto"/>
          </w:divBdr>
        </w:div>
        <w:div w:id="1688095096">
          <w:marLeft w:val="0"/>
          <w:marRight w:val="0"/>
          <w:marTop w:val="0"/>
          <w:marBottom w:val="0"/>
          <w:divBdr>
            <w:top w:val="none" w:sz="0" w:space="0" w:color="auto"/>
            <w:left w:val="none" w:sz="0" w:space="0" w:color="auto"/>
            <w:bottom w:val="none" w:sz="0" w:space="0" w:color="auto"/>
            <w:right w:val="none" w:sz="0" w:space="0" w:color="auto"/>
          </w:divBdr>
        </w:div>
        <w:div w:id="240679070">
          <w:marLeft w:val="0"/>
          <w:marRight w:val="0"/>
          <w:marTop w:val="0"/>
          <w:marBottom w:val="0"/>
          <w:divBdr>
            <w:top w:val="none" w:sz="0" w:space="0" w:color="auto"/>
            <w:left w:val="none" w:sz="0" w:space="0" w:color="auto"/>
            <w:bottom w:val="none" w:sz="0" w:space="0" w:color="auto"/>
            <w:right w:val="none" w:sz="0" w:space="0" w:color="auto"/>
          </w:divBdr>
        </w:div>
        <w:div w:id="2062249629">
          <w:marLeft w:val="0"/>
          <w:marRight w:val="0"/>
          <w:marTop w:val="0"/>
          <w:marBottom w:val="0"/>
          <w:divBdr>
            <w:top w:val="none" w:sz="0" w:space="0" w:color="auto"/>
            <w:left w:val="none" w:sz="0" w:space="0" w:color="auto"/>
            <w:bottom w:val="none" w:sz="0" w:space="0" w:color="auto"/>
            <w:right w:val="none" w:sz="0" w:space="0" w:color="auto"/>
          </w:divBdr>
        </w:div>
        <w:div w:id="922497553">
          <w:marLeft w:val="0"/>
          <w:marRight w:val="0"/>
          <w:marTop w:val="0"/>
          <w:marBottom w:val="0"/>
          <w:divBdr>
            <w:top w:val="none" w:sz="0" w:space="0" w:color="auto"/>
            <w:left w:val="none" w:sz="0" w:space="0" w:color="auto"/>
            <w:bottom w:val="none" w:sz="0" w:space="0" w:color="auto"/>
            <w:right w:val="none" w:sz="0" w:space="0" w:color="auto"/>
          </w:divBdr>
        </w:div>
        <w:div w:id="1417167528">
          <w:marLeft w:val="0"/>
          <w:marRight w:val="0"/>
          <w:marTop w:val="0"/>
          <w:marBottom w:val="0"/>
          <w:divBdr>
            <w:top w:val="none" w:sz="0" w:space="0" w:color="auto"/>
            <w:left w:val="none" w:sz="0" w:space="0" w:color="auto"/>
            <w:bottom w:val="none" w:sz="0" w:space="0" w:color="auto"/>
            <w:right w:val="none" w:sz="0" w:space="0" w:color="auto"/>
          </w:divBdr>
        </w:div>
        <w:div w:id="1019550686">
          <w:marLeft w:val="0"/>
          <w:marRight w:val="0"/>
          <w:marTop w:val="0"/>
          <w:marBottom w:val="0"/>
          <w:divBdr>
            <w:top w:val="none" w:sz="0" w:space="0" w:color="auto"/>
            <w:left w:val="none" w:sz="0" w:space="0" w:color="auto"/>
            <w:bottom w:val="none" w:sz="0" w:space="0" w:color="auto"/>
            <w:right w:val="none" w:sz="0" w:space="0" w:color="auto"/>
          </w:divBdr>
        </w:div>
        <w:div w:id="922226021">
          <w:marLeft w:val="0"/>
          <w:marRight w:val="0"/>
          <w:marTop w:val="0"/>
          <w:marBottom w:val="0"/>
          <w:divBdr>
            <w:top w:val="none" w:sz="0" w:space="0" w:color="auto"/>
            <w:left w:val="none" w:sz="0" w:space="0" w:color="auto"/>
            <w:bottom w:val="none" w:sz="0" w:space="0" w:color="auto"/>
            <w:right w:val="none" w:sz="0" w:space="0" w:color="auto"/>
          </w:divBdr>
        </w:div>
        <w:div w:id="1930892327">
          <w:marLeft w:val="0"/>
          <w:marRight w:val="0"/>
          <w:marTop w:val="0"/>
          <w:marBottom w:val="0"/>
          <w:divBdr>
            <w:top w:val="none" w:sz="0" w:space="0" w:color="auto"/>
            <w:left w:val="none" w:sz="0" w:space="0" w:color="auto"/>
            <w:bottom w:val="none" w:sz="0" w:space="0" w:color="auto"/>
            <w:right w:val="none" w:sz="0" w:space="0" w:color="auto"/>
          </w:divBdr>
        </w:div>
        <w:div w:id="556672631">
          <w:marLeft w:val="0"/>
          <w:marRight w:val="0"/>
          <w:marTop w:val="0"/>
          <w:marBottom w:val="0"/>
          <w:divBdr>
            <w:top w:val="none" w:sz="0" w:space="0" w:color="auto"/>
            <w:left w:val="none" w:sz="0" w:space="0" w:color="auto"/>
            <w:bottom w:val="none" w:sz="0" w:space="0" w:color="auto"/>
            <w:right w:val="none" w:sz="0" w:space="0" w:color="auto"/>
          </w:divBdr>
        </w:div>
        <w:div w:id="595796555">
          <w:marLeft w:val="0"/>
          <w:marRight w:val="0"/>
          <w:marTop w:val="0"/>
          <w:marBottom w:val="0"/>
          <w:divBdr>
            <w:top w:val="none" w:sz="0" w:space="0" w:color="auto"/>
            <w:left w:val="none" w:sz="0" w:space="0" w:color="auto"/>
            <w:bottom w:val="none" w:sz="0" w:space="0" w:color="auto"/>
            <w:right w:val="none" w:sz="0" w:space="0" w:color="auto"/>
          </w:divBdr>
        </w:div>
        <w:div w:id="850144870">
          <w:marLeft w:val="0"/>
          <w:marRight w:val="0"/>
          <w:marTop w:val="0"/>
          <w:marBottom w:val="0"/>
          <w:divBdr>
            <w:top w:val="none" w:sz="0" w:space="0" w:color="auto"/>
            <w:left w:val="none" w:sz="0" w:space="0" w:color="auto"/>
            <w:bottom w:val="none" w:sz="0" w:space="0" w:color="auto"/>
            <w:right w:val="none" w:sz="0" w:space="0" w:color="auto"/>
          </w:divBdr>
        </w:div>
        <w:div w:id="662396927">
          <w:marLeft w:val="0"/>
          <w:marRight w:val="0"/>
          <w:marTop w:val="0"/>
          <w:marBottom w:val="0"/>
          <w:divBdr>
            <w:top w:val="none" w:sz="0" w:space="0" w:color="auto"/>
            <w:left w:val="none" w:sz="0" w:space="0" w:color="auto"/>
            <w:bottom w:val="none" w:sz="0" w:space="0" w:color="auto"/>
            <w:right w:val="none" w:sz="0" w:space="0" w:color="auto"/>
          </w:divBdr>
        </w:div>
        <w:div w:id="1812363339">
          <w:marLeft w:val="0"/>
          <w:marRight w:val="0"/>
          <w:marTop w:val="0"/>
          <w:marBottom w:val="0"/>
          <w:divBdr>
            <w:top w:val="none" w:sz="0" w:space="0" w:color="auto"/>
            <w:left w:val="none" w:sz="0" w:space="0" w:color="auto"/>
            <w:bottom w:val="none" w:sz="0" w:space="0" w:color="auto"/>
            <w:right w:val="none" w:sz="0" w:space="0" w:color="auto"/>
          </w:divBdr>
        </w:div>
        <w:div w:id="2115393035">
          <w:marLeft w:val="0"/>
          <w:marRight w:val="0"/>
          <w:marTop w:val="0"/>
          <w:marBottom w:val="0"/>
          <w:divBdr>
            <w:top w:val="none" w:sz="0" w:space="0" w:color="auto"/>
            <w:left w:val="none" w:sz="0" w:space="0" w:color="auto"/>
            <w:bottom w:val="none" w:sz="0" w:space="0" w:color="auto"/>
            <w:right w:val="none" w:sz="0" w:space="0" w:color="auto"/>
          </w:divBdr>
        </w:div>
        <w:div w:id="2134706889">
          <w:marLeft w:val="0"/>
          <w:marRight w:val="0"/>
          <w:marTop w:val="0"/>
          <w:marBottom w:val="0"/>
          <w:divBdr>
            <w:top w:val="none" w:sz="0" w:space="0" w:color="auto"/>
            <w:left w:val="none" w:sz="0" w:space="0" w:color="auto"/>
            <w:bottom w:val="none" w:sz="0" w:space="0" w:color="auto"/>
            <w:right w:val="none" w:sz="0" w:space="0" w:color="auto"/>
          </w:divBdr>
        </w:div>
        <w:div w:id="1038623360">
          <w:marLeft w:val="0"/>
          <w:marRight w:val="0"/>
          <w:marTop w:val="0"/>
          <w:marBottom w:val="0"/>
          <w:divBdr>
            <w:top w:val="none" w:sz="0" w:space="0" w:color="auto"/>
            <w:left w:val="none" w:sz="0" w:space="0" w:color="auto"/>
            <w:bottom w:val="none" w:sz="0" w:space="0" w:color="auto"/>
            <w:right w:val="none" w:sz="0" w:space="0" w:color="auto"/>
          </w:divBdr>
        </w:div>
        <w:div w:id="642320009">
          <w:marLeft w:val="0"/>
          <w:marRight w:val="0"/>
          <w:marTop w:val="0"/>
          <w:marBottom w:val="0"/>
          <w:divBdr>
            <w:top w:val="none" w:sz="0" w:space="0" w:color="auto"/>
            <w:left w:val="none" w:sz="0" w:space="0" w:color="auto"/>
            <w:bottom w:val="none" w:sz="0" w:space="0" w:color="auto"/>
            <w:right w:val="none" w:sz="0" w:space="0" w:color="auto"/>
          </w:divBdr>
        </w:div>
      </w:divsChild>
    </w:div>
    <w:div w:id="1274509141">
      <w:bodyDiv w:val="1"/>
      <w:marLeft w:val="0"/>
      <w:marRight w:val="0"/>
      <w:marTop w:val="0"/>
      <w:marBottom w:val="0"/>
      <w:divBdr>
        <w:top w:val="none" w:sz="0" w:space="0" w:color="auto"/>
        <w:left w:val="none" w:sz="0" w:space="0" w:color="auto"/>
        <w:bottom w:val="none" w:sz="0" w:space="0" w:color="auto"/>
        <w:right w:val="none" w:sz="0" w:space="0" w:color="auto"/>
      </w:divBdr>
      <w:divsChild>
        <w:div w:id="1577858665">
          <w:marLeft w:val="0"/>
          <w:marRight w:val="0"/>
          <w:marTop w:val="0"/>
          <w:marBottom w:val="0"/>
          <w:divBdr>
            <w:top w:val="none" w:sz="0" w:space="0" w:color="auto"/>
            <w:left w:val="none" w:sz="0" w:space="0" w:color="auto"/>
            <w:bottom w:val="none" w:sz="0" w:space="0" w:color="auto"/>
            <w:right w:val="none" w:sz="0" w:space="0" w:color="auto"/>
          </w:divBdr>
        </w:div>
        <w:div w:id="1596212146">
          <w:marLeft w:val="0"/>
          <w:marRight w:val="0"/>
          <w:marTop w:val="0"/>
          <w:marBottom w:val="0"/>
          <w:divBdr>
            <w:top w:val="none" w:sz="0" w:space="0" w:color="auto"/>
            <w:left w:val="none" w:sz="0" w:space="0" w:color="auto"/>
            <w:bottom w:val="none" w:sz="0" w:space="0" w:color="auto"/>
            <w:right w:val="none" w:sz="0" w:space="0" w:color="auto"/>
          </w:divBdr>
        </w:div>
        <w:div w:id="468669257">
          <w:marLeft w:val="0"/>
          <w:marRight w:val="0"/>
          <w:marTop w:val="0"/>
          <w:marBottom w:val="0"/>
          <w:divBdr>
            <w:top w:val="none" w:sz="0" w:space="0" w:color="auto"/>
            <w:left w:val="none" w:sz="0" w:space="0" w:color="auto"/>
            <w:bottom w:val="none" w:sz="0" w:space="0" w:color="auto"/>
            <w:right w:val="none" w:sz="0" w:space="0" w:color="auto"/>
          </w:divBdr>
        </w:div>
        <w:div w:id="1120801061">
          <w:marLeft w:val="0"/>
          <w:marRight w:val="0"/>
          <w:marTop w:val="0"/>
          <w:marBottom w:val="0"/>
          <w:divBdr>
            <w:top w:val="none" w:sz="0" w:space="0" w:color="auto"/>
            <w:left w:val="none" w:sz="0" w:space="0" w:color="auto"/>
            <w:bottom w:val="none" w:sz="0" w:space="0" w:color="auto"/>
            <w:right w:val="none" w:sz="0" w:space="0" w:color="auto"/>
          </w:divBdr>
        </w:div>
        <w:div w:id="1278482784">
          <w:marLeft w:val="0"/>
          <w:marRight w:val="0"/>
          <w:marTop w:val="0"/>
          <w:marBottom w:val="0"/>
          <w:divBdr>
            <w:top w:val="none" w:sz="0" w:space="0" w:color="auto"/>
            <w:left w:val="none" w:sz="0" w:space="0" w:color="auto"/>
            <w:bottom w:val="none" w:sz="0" w:space="0" w:color="auto"/>
            <w:right w:val="none" w:sz="0" w:space="0" w:color="auto"/>
          </w:divBdr>
        </w:div>
        <w:div w:id="166797306">
          <w:marLeft w:val="0"/>
          <w:marRight w:val="0"/>
          <w:marTop w:val="0"/>
          <w:marBottom w:val="0"/>
          <w:divBdr>
            <w:top w:val="none" w:sz="0" w:space="0" w:color="auto"/>
            <w:left w:val="none" w:sz="0" w:space="0" w:color="auto"/>
            <w:bottom w:val="none" w:sz="0" w:space="0" w:color="auto"/>
            <w:right w:val="none" w:sz="0" w:space="0" w:color="auto"/>
          </w:divBdr>
        </w:div>
        <w:div w:id="1491754855">
          <w:marLeft w:val="0"/>
          <w:marRight w:val="0"/>
          <w:marTop w:val="0"/>
          <w:marBottom w:val="0"/>
          <w:divBdr>
            <w:top w:val="none" w:sz="0" w:space="0" w:color="auto"/>
            <w:left w:val="none" w:sz="0" w:space="0" w:color="auto"/>
            <w:bottom w:val="none" w:sz="0" w:space="0" w:color="auto"/>
            <w:right w:val="none" w:sz="0" w:space="0" w:color="auto"/>
          </w:divBdr>
        </w:div>
        <w:div w:id="572011445">
          <w:marLeft w:val="0"/>
          <w:marRight w:val="0"/>
          <w:marTop w:val="0"/>
          <w:marBottom w:val="0"/>
          <w:divBdr>
            <w:top w:val="none" w:sz="0" w:space="0" w:color="auto"/>
            <w:left w:val="none" w:sz="0" w:space="0" w:color="auto"/>
            <w:bottom w:val="none" w:sz="0" w:space="0" w:color="auto"/>
            <w:right w:val="none" w:sz="0" w:space="0" w:color="auto"/>
          </w:divBdr>
        </w:div>
        <w:div w:id="1361860322">
          <w:marLeft w:val="0"/>
          <w:marRight w:val="0"/>
          <w:marTop w:val="0"/>
          <w:marBottom w:val="0"/>
          <w:divBdr>
            <w:top w:val="none" w:sz="0" w:space="0" w:color="auto"/>
            <w:left w:val="none" w:sz="0" w:space="0" w:color="auto"/>
            <w:bottom w:val="none" w:sz="0" w:space="0" w:color="auto"/>
            <w:right w:val="none" w:sz="0" w:space="0" w:color="auto"/>
          </w:divBdr>
        </w:div>
        <w:div w:id="1298295666">
          <w:marLeft w:val="0"/>
          <w:marRight w:val="0"/>
          <w:marTop w:val="0"/>
          <w:marBottom w:val="0"/>
          <w:divBdr>
            <w:top w:val="none" w:sz="0" w:space="0" w:color="auto"/>
            <w:left w:val="none" w:sz="0" w:space="0" w:color="auto"/>
            <w:bottom w:val="none" w:sz="0" w:space="0" w:color="auto"/>
            <w:right w:val="none" w:sz="0" w:space="0" w:color="auto"/>
          </w:divBdr>
        </w:div>
        <w:div w:id="538206637">
          <w:marLeft w:val="0"/>
          <w:marRight w:val="0"/>
          <w:marTop w:val="0"/>
          <w:marBottom w:val="0"/>
          <w:divBdr>
            <w:top w:val="none" w:sz="0" w:space="0" w:color="auto"/>
            <w:left w:val="none" w:sz="0" w:space="0" w:color="auto"/>
            <w:bottom w:val="none" w:sz="0" w:space="0" w:color="auto"/>
            <w:right w:val="none" w:sz="0" w:space="0" w:color="auto"/>
          </w:divBdr>
        </w:div>
      </w:divsChild>
    </w:div>
    <w:div w:id="1778479748">
      <w:bodyDiv w:val="1"/>
      <w:marLeft w:val="0"/>
      <w:marRight w:val="0"/>
      <w:marTop w:val="0"/>
      <w:marBottom w:val="0"/>
      <w:divBdr>
        <w:top w:val="none" w:sz="0" w:space="0" w:color="auto"/>
        <w:left w:val="none" w:sz="0" w:space="0" w:color="auto"/>
        <w:bottom w:val="none" w:sz="0" w:space="0" w:color="auto"/>
        <w:right w:val="none" w:sz="0" w:space="0" w:color="auto"/>
      </w:divBdr>
      <w:divsChild>
        <w:div w:id="1125467692">
          <w:marLeft w:val="0"/>
          <w:marRight w:val="0"/>
          <w:marTop w:val="0"/>
          <w:marBottom w:val="0"/>
          <w:divBdr>
            <w:top w:val="none" w:sz="0" w:space="0" w:color="auto"/>
            <w:left w:val="none" w:sz="0" w:space="0" w:color="auto"/>
            <w:bottom w:val="none" w:sz="0" w:space="0" w:color="auto"/>
            <w:right w:val="none" w:sz="0" w:space="0" w:color="auto"/>
          </w:divBdr>
        </w:div>
        <w:div w:id="525095118">
          <w:marLeft w:val="0"/>
          <w:marRight w:val="0"/>
          <w:marTop w:val="0"/>
          <w:marBottom w:val="0"/>
          <w:divBdr>
            <w:top w:val="none" w:sz="0" w:space="0" w:color="auto"/>
            <w:left w:val="none" w:sz="0" w:space="0" w:color="auto"/>
            <w:bottom w:val="none" w:sz="0" w:space="0" w:color="auto"/>
            <w:right w:val="none" w:sz="0" w:space="0" w:color="auto"/>
          </w:divBdr>
        </w:div>
        <w:div w:id="245891860">
          <w:marLeft w:val="0"/>
          <w:marRight w:val="0"/>
          <w:marTop w:val="0"/>
          <w:marBottom w:val="0"/>
          <w:divBdr>
            <w:top w:val="none" w:sz="0" w:space="0" w:color="auto"/>
            <w:left w:val="none" w:sz="0" w:space="0" w:color="auto"/>
            <w:bottom w:val="none" w:sz="0" w:space="0" w:color="auto"/>
            <w:right w:val="none" w:sz="0" w:space="0" w:color="auto"/>
          </w:divBdr>
        </w:div>
        <w:div w:id="430396539">
          <w:marLeft w:val="0"/>
          <w:marRight w:val="0"/>
          <w:marTop w:val="0"/>
          <w:marBottom w:val="0"/>
          <w:divBdr>
            <w:top w:val="none" w:sz="0" w:space="0" w:color="auto"/>
            <w:left w:val="none" w:sz="0" w:space="0" w:color="auto"/>
            <w:bottom w:val="none" w:sz="0" w:space="0" w:color="auto"/>
            <w:right w:val="none" w:sz="0" w:space="0" w:color="auto"/>
          </w:divBdr>
        </w:div>
        <w:div w:id="216622781">
          <w:marLeft w:val="0"/>
          <w:marRight w:val="0"/>
          <w:marTop w:val="0"/>
          <w:marBottom w:val="0"/>
          <w:divBdr>
            <w:top w:val="none" w:sz="0" w:space="0" w:color="auto"/>
            <w:left w:val="none" w:sz="0" w:space="0" w:color="auto"/>
            <w:bottom w:val="none" w:sz="0" w:space="0" w:color="auto"/>
            <w:right w:val="none" w:sz="0" w:space="0" w:color="auto"/>
          </w:divBdr>
        </w:div>
        <w:div w:id="295456461">
          <w:marLeft w:val="0"/>
          <w:marRight w:val="0"/>
          <w:marTop w:val="0"/>
          <w:marBottom w:val="0"/>
          <w:divBdr>
            <w:top w:val="none" w:sz="0" w:space="0" w:color="auto"/>
            <w:left w:val="none" w:sz="0" w:space="0" w:color="auto"/>
            <w:bottom w:val="none" w:sz="0" w:space="0" w:color="auto"/>
            <w:right w:val="none" w:sz="0" w:space="0" w:color="auto"/>
          </w:divBdr>
        </w:div>
        <w:div w:id="516426673">
          <w:marLeft w:val="0"/>
          <w:marRight w:val="0"/>
          <w:marTop w:val="0"/>
          <w:marBottom w:val="0"/>
          <w:divBdr>
            <w:top w:val="none" w:sz="0" w:space="0" w:color="auto"/>
            <w:left w:val="none" w:sz="0" w:space="0" w:color="auto"/>
            <w:bottom w:val="none" w:sz="0" w:space="0" w:color="auto"/>
            <w:right w:val="none" w:sz="0" w:space="0" w:color="auto"/>
          </w:divBdr>
        </w:div>
        <w:div w:id="408158518">
          <w:marLeft w:val="0"/>
          <w:marRight w:val="0"/>
          <w:marTop w:val="0"/>
          <w:marBottom w:val="0"/>
          <w:divBdr>
            <w:top w:val="none" w:sz="0" w:space="0" w:color="auto"/>
            <w:left w:val="none" w:sz="0" w:space="0" w:color="auto"/>
            <w:bottom w:val="none" w:sz="0" w:space="0" w:color="auto"/>
            <w:right w:val="none" w:sz="0" w:space="0" w:color="auto"/>
          </w:divBdr>
        </w:div>
        <w:div w:id="258611410">
          <w:marLeft w:val="0"/>
          <w:marRight w:val="0"/>
          <w:marTop w:val="0"/>
          <w:marBottom w:val="0"/>
          <w:divBdr>
            <w:top w:val="none" w:sz="0" w:space="0" w:color="auto"/>
            <w:left w:val="none" w:sz="0" w:space="0" w:color="auto"/>
            <w:bottom w:val="none" w:sz="0" w:space="0" w:color="auto"/>
            <w:right w:val="none" w:sz="0" w:space="0" w:color="auto"/>
          </w:divBdr>
        </w:div>
        <w:div w:id="1258253277">
          <w:marLeft w:val="0"/>
          <w:marRight w:val="0"/>
          <w:marTop w:val="0"/>
          <w:marBottom w:val="0"/>
          <w:divBdr>
            <w:top w:val="none" w:sz="0" w:space="0" w:color="auto"/>
            <w:left w:val="none" w:sz="0" w:space="0" w:color="auto"/>
            <w:bottom w:val="none" w:sz="0" w:space="0" w:color="auto"/>
            <w:right w:val="none" w:sz="0" w:space="0" w:color="auto"/>
          </w:divBdr>
        </w:div>
        <w:div w:id="431166554">
          <w:marLeft w:val="0"/>
          <w:marRight w:val="0"/>
          <w:marTop w:val="0"/>
          <w:marBottom w:val="0"/>
          <w:divBdr>
            <w:top w:val="none" w:sz="0" w:space="0" w:color="auto"/>
            <w:left w:val="none" w:sz="0" w:space="0" w:color="auto"/>
            <w:bottom w:val="none" w:sz="0" w:space="0" w:color="auto"/>
            <w:right w:val="none" w:sz="0" w:space="0" w:color="auto"/>
          </w:divBdr>
        </w:div>
        <w:div w:id="1113406124">
          <w:marLeft w:val="0"/>
          <w:marRight w:val="0"/>
          <w:marTop w:val="0"/>
          <w:marBottom w:val="0"/>
          <w:divBdr>
            <w:top w:val="none" w:sz="0" w:space="0" w:color="auto"/>
            <w:left w:val="none" w:sz="0" w:space="0" w:color="auto"/>
            <w:bottom w:val="none" w:sz="0" w:space="0" w:color="auto"/>
            <w:right w:val="none" w:sz="0" w:space="0" w:color="auto"/>
          </w:divBdr>
        </w:div>
        <w:div w:id="5400947">
          <w:marLeft w:val="0"/>
          <w:marRight w:val="0"/>
          <w:marTop w:val="0"/>
          <w:marBottom w:val="0"/>
          <w:divBdr>
            <w:top w:val="none" w:sz="0" w:space="0" w:color="auto"/>
            <w:left w:val="none" w:sz="0" w:space="0" w:color="auto"/>
            <w:bottom w:val="none" w:sz="0" w:space="0" w:color="auto"/>
            <w:right w:val="none" w:sz="0" w:space="0" w:color="auto"/>
          </w:divBdr>
        </w:div>
        <w:div w:id="314722081">
          <w:marLeft w:val="0"/>
          <w:marRight w:val="0"/>
          <w:marTop w:val="0"/>
          <w:marBottom w:val="0"/>
          <w:divBdr>
            <w:top w:val="none" w:sz="0" w:space="0" w:color="auto"/>
            <w:left w:val="none" w:sz="0" w:space="0" w:color="auto"/>
            <w:bottom w:val="none" w:sz="0" w:space="0" w:color="auto"/>
            <w:right w:val="none" w:sz="0" w:space="0" w:color="auto"/>
          </w:divBdr>
        </w:div>
        <w:div w:id="1798525783">
          <w:marLeft w:val="0"/>
          <w:marRight w:val="0"/>
          <w:marTop w:val="0"/>
          <w:marBottom w:val="0"/>
          <w:divBdr>
            <w:top w:val="none" w:sz="0" w:space="0" w:color="auto"/>
            <w:left w:val="none" w:sz="0" w:space="0" w:color="auto"/>
            <w:bottom w:val="none" w:sz="0" w:space="0" w:color="auto"/>
            <w:right w:val="none" w:sz="0" w:space="0" w:color="auto"/>
          </w:divBdr>
        </w:div>
        <w:div w:id="1338119836">
          <w:marLeft w:val="0"/>
          <w:marRight w:val="0"/>
          <w:marTop w:val="0"/>
          <w:marBottom w:val="0"/>
          <w:divBdr>
            <w:top w:val="none" w:sz="0" w:space="0" w:color="auto"/>
            <w:left w:val="none" w:sz="0" w:space="0" w:color="auto"/>
            <w:bottom w:val="none" w:sz="0" w:space="0" w:color="auto"/>
            <w:right w:val="none" w:sz="0" w:space="0" w:color="auto"/>
          </w:divBdr>
        </w:div>
        <w:div w:id="1646084887">
          <w:marLeft w:val="0"/>
          <w:marRight w:val="0"/>
          <w:marTop w:val="0"/>
          <w:marBottom w:val="0"/>
          <w:divBdr>
            <w:top w:val="none" w:sz="0" w:space="0" w:color="auto"/>
            <w:left w:val="none" w:sz="0" w:space="0" w:color="auto"/>
            <w:bottom w:val="none" w:sz="0" w:space="0" w:color="auto"/>
            <w:right w:val="none" w:sz="0" w:space="0" w:color="auto"/>
          </w:divBdr>
        </w:div>
        <w:div w:id="1923417976">
          <w:marLeft w:val="0"/>
          <w:marRight w:val="0"/>
          <w:marTop w:val="0"/>
          <w:marBottom w:val="0"/>
          <w:divBdr>
            <w:top w:val="none" w:sz="0" w:space="0" w:color="auto"/>
            <w:left w:val="none" w:sz="0" w:space="0" w:color="auto"/>
            <w:bottom w:val="none" w:sz="0" w:space="0" w:color="auto"/>
            <w:right w:val="none" w:sz="0" w:space="0" w:color="auto"/>
          </w:divBdr>
        </w:div>
        <w:div w:id="2132167254">
          <w:marLeft w:val="0"/>
          <w:marRight w:val="0"/>
          <w:marTop w:val="0"/>
          <w:marBottom w:val="0"/>
          <w:divBdr>
            <w:top w:val="none" w:sz="0" w:space="0" w:color="auto"/>
            <w:left w:val="none" w:sz="0" w:space="0" w:color="auto"/>
            <w:bottom w:val="none" w:sz="0" w:space="0" w:color="auto"/>
            <w:right w:val="none" w:sz="0" w:space="0" w:color="auto"/>
          </w:divBdr>
        </w:div>
        <w:div w:id="1680352148">
          <w:marLeft w:val="0"/>
          <w:marRight w:val="0"/>
          <w:marTop w:val="0"/>
          <w:marBottom w:val="0"/>
          <w:divBdr>
            <w:top w:val="none" w:sz="0" w:space="0" w:color="auto"/>
            <w:left w:val="none" w:sz="0" w:space="0" w:color="auto"/>
            <w:bottom w:val="none" w:sz="0" w:space="0" w:color="auto"/>
            <w:right w:val="none" w:sz="0" w:space="0" w:color="auto"/>
          </w:divBdr>
        </w:div>
        <w:div w:id="109012102">
          <w:marLeft w:val="0"/>
          <w:marRight w:val="0"/>
          <w:marTop w:val="0"/>
          <w:marBottom w:val="0"/>
          <w:divBdr>
            <w:top w:val="none" w:sz="0" w:space="0" w:color="auto"/>
            <w:left w:val="none" w:sz="0" w:space="0" w:color="auto"/>
            <w:bottom w:val="none" w:sz="0" w:space="0" w:color="auto"/>
            <w:right w:val="none" w:sz="0" w:space="0" w:color="auto"/>
          </w:divBdr>
        </w:div>
        <w:div w:id="88964926">
          <w:marLeft w:val="0"/>
          <w:marRight w:val="0"/>
          <w:marTop w:val="0"/>
          <w:marBottom w:val="0"/>
          <w:divBdr>
            <w:top w:val="none" w:sz="0" w:space="0" w:color="auto"/>
            <w:left w:val="none" w:sz="0" w:space="0" w:color="auto"/>
            <w:bottom w:val="none" w:sz="0" w:space="0" w:color="auto"/>
            <w:right w:val="none" w:sz="0" w:space="0" w:color="auto"/>
          </w:divBdr>
        </w:div>
        <w:div w:id="689529507">
          <w:marLeft w:val="0"/>
          <w:marRight w:val="0"/>
          <w:marTop w:val="0"/>
          <w:marBottom w:val="0"/>
          <w:divBdr>
            <w:top w:val="none" w:sz="0" w:space="0" w:color="auto"/>
            <w:left w:val="none" w:sz="0" w:space="0" w:color="auto"/>
            <w:bottom w:val="none" w:sz="0" w:space="0" w:color="auto"/>
            <w:right w:val="none" w:sz="0" w:space="0" w:color="auto"/>
          </w:divBdr>
        </w:div>
        <w:div w:id="979531711">
          <w:marLeft w:val="0"/>
          <w:marRight w:val="0"/>
          <w:marTop w:val="0"/>
          <w:marBottom w:val="0"/>
          <w:divBdr>
            <w:top w:val="none" w:sz="0" w:space="0" w:color="auto"/>
            <w:left w:val="none" w:sz="0" w:space="0" w:color="auto"/>
            <w:bottom w:val="none" w:sz="0" w:space="0" w:color="auto"/>
            <w:right w:val="none" w:sz="0" w:space="0" w:color="auto"/>
          </w:divBdr>
        </w:div>
        <w:div w:id="127673624">
          <w:marLeft w:val="0"/>
          <w:marRight w:val="0"/>
          <w:marTop w:val="0"/>
          <w:marBottom w:val="0"/>
          <w:divBdr>
            <w:top w:val="none" w:sz="0" w:space="0" w:color="auto"/>
            <w:left w:val="none" w:sz="0" w:space="0" w:color="auto"/>
            <w:bottom w:val="none" w:sz="0" w:space="0" w:color="auto"/>
            <w:right w:val="none" w:sz="0" w:space="0" w:color="auto"/>
          </w:divBdr>
        </w:div>
        <w:div w:id="643778849">
          <w:marLeft w:val="0"/>
          <w:marRight w:val="0"/>
          <w:marTop w:val="0"/>
          <w:marBottom w:val="0"/>
          <w:divBdr>
            <w:top w:val="none" w:sz="0" w:space="0" w:color="auto"/>
            <w:left w:val="none" w:sz="0" w:space="0" w:color="auto"/>
            <w:bottom w:val="none" w:sz="0" w:space="0" w:color="auto"/>
            <w:right w:val="none" w:sz="0" w:space="0" w:color="auto"/>
          </w:divBdr>
        </w:div>
        <w:div w:id="289551388">
          <w:marLeft w:val="0"/>
          <w:marRight w:val="0"/>
          <w:marTop w:val="0"/>
          <w:marBottom w:val="0"/>
          <w:divBdr>
            <w:top w:val="none" w:sz="0" w:space="0" w:color="auto"/>
            <w:left w:val="none" w:sz="0" w:space="0" w:color="auto"/>
            <w:bottom w:val="none" w:sz="0" w:space="0" w:color="auto"/>
            <w:right w:val="none" w:sz="0" w:space="0" w:color="auto"/>
          </w:divBdr>
        </w:div>
        <w:div w:id="712146753">
          <w:marLeft w:val="0"/>
          <w:marRight w:val="0"/>
          <w:marTop w:val="0"/>
          <w:marBottom w:val="0"/>
          <w:divBdr>
            <w:top w:val="none" w:sz="0" w:space="0" w:color="auto"/>
            <w:left w:val="none" w:sz="0" w:space="0" w:color="auto"/>
            <w:bottom w:val="none" w:sz="0" w:space="0" w:color="auto"/>
            <w:right w:val="none" w:sz="0" w:space="0" w:color="auto"/>
          </w:divBdr>
        </w:div>
        <w:div w:id="419104922">
          <w:marLeft w:val="0"/>
          <w:marRight w:val="0"/>
          <w:marTop w:val="0"/>
          <w:marBottom w:val="0"/>
          <w:divBdr>
            <w:top w:val="none" w:sz="0" w:space="0" w:color="auto"/>
            <w:left w:val="none" w:sz="0" w:space="0" w:color="auto"/>
            <w:bottom w:val="none" w:sz="0" w:space="0" w:color="auto"/>
            <w:right w:val="none" w:sz="0" w:space="0" w:color="auto"/>
          </w:divBdr>
        </w:div>
        <w:div w:id="255015536">
          <w:marLeft w:val="0"/>
          <w:marRight w:val="0"/>
          <w:marTop w:val="0"/>
          <w:marBottom w:val="0"/>
          <w:divBdr>
            <w:top w:val="none" w:sz="0" w:space="0" w:color="auto"/>
            <w:left w:val="none" w:sz="0" w:space="0" w:color="auto"/>
            <w:bottom w:val="none" w:sz="0" w:space="0" w:color="auto"/>
            <w:right w:val="none" w:sz="0" w:space="0" w:color="auto"/>
          </w:divBdr>
        </w:div>
        <w:div w:id="1956523538">
          <w:marLeft w:val="0"/>
          <w:marRight w:val="0"/>
          <w:marTop w:val="0"/>
          <w:marBottom w:val="0"/>
          <w:divBdr>
            <w:top w:val="none" w:sz="0" w:space="0" w:color="auto"/>
            <w:left w:val="none" w:sz="0" w:space="0" w:color="auto"/>
            <w:bottom w:val="none" w:sz="0" w:space="0" w:color="auto"/>
            <w:right w:val="none" w:sz="0" w:space="0" w:color="auto"/>
          </w:divBdr>
        </w:div>
        <w:div w:id="1819105573">
          <w:marLeft w:val="0"/>
          <w:marRight w:val="0"/>
          <w:marTop w:val="0"/>
          <w:marBottom w:val="0"/>
          <w:divBdr>
            <w:top w:val="none" w:sz="0" w:space="0" w:color="auto"/>
            <w:left w:val="none" w:sz="0" w:space="0" w:color="auto"/>
            <w:bottom w:val="none" w:sz="0" w:space="0" w:color="auto"/>
            <w:right w:val="none" w:sz="0" w:space="0" w:color="auto"/>
          </w:divBdr>
        </w:div>
        <w:div w:id="1919367896">
          <w:marLeft w:val="0"/>
          <w:marRight w:val="0"/>
          <w:marTop w:val="0"/>
          <w:marBottom w:val="0"/>
          <w:divBdr>
            <w:top w:val="none" w:sz="0" w:space="0" w:color="auto"/>
            <w:left w:val="none" w:sz="0" w:space="0" w:color="auto"/>
            <w:bottom w:val="none" w:sz="0" w:space="0" w:color="auto"/>
            <w:right w:val="none" w:sz="0" w:space="0" w:color="auto"/>
          </w:divBdr>
        </w:div>
        <w:div w:id="410586355">
          <w:marLeft w:val="0"/>
          <w:marRight w:val="0"/>
          <w:marTop w:val="0"/>
          <w:marBottom w:val="0"/>
          <w:divBdr>
            <w:top w:val="none" w:sz="0" w:space="0" w:color="auto"/>
            <w:left w:val="none" w:sz="0" w:space="0" w:color="auto"/>
            <w:bottom w:val="none" w:sz="0" w:space="0" w:color="auto"/>
            <w:right w:val="none" w:sz="0" w:space="0" w:color="auto"/>
          </w:divBdr>
        </w:div>
        <w:div w:id="1076364280">
          <w:marLeft w:val="0"/>
          <w:marRight w:val="0"/>
          <w:marTop w:val="0"/>
          <w:marBottom w:val="0"/>
          <w:divBdr>
            <w:top w:val="none" w:sz="0" w:space="0" w:color="auto"/>
            <w:left w:val="none" w:sz="0" w:space="0" w:color="auto"/>
            <w:bottom w:val="none" w:sz="0" w:space="0" w:color="auto"/>
            <w:right w:val="none" w:sz="0" w:space="0" w:color="auto"/>
          </w:divBdr>
        </w:div>
        <w:div w:id="1293707348">
          <w:marLeft w:val="0"/>
          <w:marRight w:val="0"/>
          <w:marTop w:val="0"/>
          <w:marBottom w:val="0"/>
          <w:divBdr>
            <w:top w:val="none" w:sz="0" w:space="0" w:color="auto"/>
            <w:left w:val="none" w:sz="0" w:space="0" w:color="auto"/>
            <w:bottom w:val="none" w:sz="0" w:space="0" w:color="auto"/>
            <w:right w:val="none" w:sz="0" w:space="0" w:color="auto"/>
          </w:divBdr>
        </w:div>
        <w:div w:id="1997295592">
          <w:marLeft w:val="0"/>
          <w:marRight w:val="0"/>
          <w:marTop w:val="0"/>
          <w:marBottom w:val="0"/>
          <w:divBdr>
            <w:top w:val="none" w:sz="0" w:space="0" w:color="auto"/>
            <w:left w:val="none" w:sz="0" w:space="0" w:color="auto"/>
            <w:bottom w:val="none" w:sz="0" w:space="0" w:color="auto"/>
            <w:right w:val="none" w:sz="0" w:space="0" w:color="auto"/>
          </w:divBdr>
        </w:div>
        <w:div w:id="360937375">
          <w:marLeft w:val="0"/>
          <w:marRight w:val="0"/>
          <w:marTop w:val="0"/>
          <w:marBottom w:val="0"/>
          <w:divBdr>
            <w:top w:val="none" w:sz="0" w:space="0" w:color="auto"/>
            <w:left w:val="none" w:sz="0" w:space="0" w:color="auto"/>
            <w:bottom w:val="none" w:sz="0" w:space="0" w:color="auto"/>
            <w:right w:val="none" w:sz="0" w:space="0" w:color="auto"/>
          </w:divBdr>
        </w:div>
        <w:div w:id="1012800564">
          <w:marLeft w:val="0"/>
          <w:marRight w:val="0"/>
          <w:marTop w:val="0"/>
          <w:marBottom w:val="0"/>
          <w:divBdr>
            <w:top w:val="none" w:sz="0" w:space="0" w:color="auto"/>
            <w:left w:val="none" w:sz="0" w:space="0" w:color="auto"/>
            <w:bottom w:val="none" w:sz="0" w:space="0" w:color="auto"/>
            <w:right w:val="none" w:sz="0" w:space="0" w:color="auto"/>
          </w:divBdr>
        </w:div>
        <w:div w:id="2120564211">
          <w:marLeft w:val="0"/>
          <w:marRight w:val="0"/>
          <w:marTop w:val="0"/>
          <w:marBottom w:val="0"/>
          <w:divBdr>
            <w:top w:val="none" w:sz="0" w:space="0" w:color="auto"/>
            <w:left w:val="none" w:sz="0" w:space="0" w:color="auto"/>
            <w:bottom w:val="none" w:sz="0" w:space="0" w:color="auto"/>
            <w:right w:val="none" w:sz="0" w:space="0" w:color="auto"/>
          </w:divBdr>
        </w:div>
        <w:div w:id="616107571">
          <w:marLeft w:val="0"/>
          <w:marRight w:val="0"/>
          <w:marTop w:val="0"/>
          <w:marBottom w:val="0"/>
          <w:divBdr>
            <w:top w:val="none" w:sz="0" w:space="0" w:color="auto"/>
            <w:left w:val="none" w:sz="0" w:space="0" w:color="auto"/>
            <w:bottom w:val="none" w:sz="0" w:space="0" w:color="auto"/>
            <w:right w:val="none" w:sz="0" w:space="0" w:color="auto"/>
          </w:divBdr>
        </w:div>
        <w:div w:id="1196576261">
          <w:marLeft w:val="0"/>
          <w:marRight w:val="0"/>
          <w:marTop w:val="0"/>
          <w:marBottom w:val="0"/>
          <w:divBdr>
            <w:top w:val="none" w:sz="0" w:space="0" w:color="auto"/>
            <w:left w:val="none" w:sz="0" w:space="0" w:color="auto"/>
            <w:bottom w:val="none" w:sz="0" w:space="0" w:color="auto"/>
            <w:right w:val="none" w:sz="0" w:space="0" w:color="auto"/>
          </w:divBdr>
        </w:div>
        <w:div w:id="1069497166">
          <w:marLeft w:val="0"/>
          <w:marRight w:val="0"/>
          <w:marTop w:val="0"/>
          <w:marBottom w:val="0"/>
          <w:divBdr>
            <w:top w:val="none" w:sz="0" w:space="0" w:color="auto"/>
            <w:left w:val="none" w:sz="0" w:space="0" w:color="auto"/>
            <w:bottom w:val="none" w:sz="0" w:space="0" w:color="auto"/>
            <w:right w:val="none" w:sz="0" w:space="0" w:color="auto"/>
          </w:divBdr>
        </w:div>
        <w:div w:id="949245170">
          <w:marLeft w:val="0"/>
          <w:marRight w:val="0"/>
          <w:marTop w:val="0"/>
          <w:marBottom w:val="0"/>
          <w:divBdr>
            <w:top w:val="none" w:sz="0" w:space="0" w:color="auto"/>
            <w:left w:val="none" w:sz="0" w:space="0" w:color="auto"/>
            <w:bottom w:val="none" w:sz="0" w:space="0" w:color="auto"/>
            <w:right w:val="none" w:sz="0" w:space="0" w:color="auto"/>
          </w:divBdr>
        </w:div>
        <w:div w:id="1759015934">
          <w:marLeft w:val="0"/>
          <w:marRight w:val="0"/>
          <w:marTop w:val="0"/>
          <w:marBottom w:val="0"/>
          <w:divBdr>
            <w:top w:val="none" w:sz="0" w:space="0" w:color="auto"/>
            <w:left w:val="none" w:sz="0" w:space="0" w:color="auto"/>
            <w:bottom w:val="none" w:sz="0" w:space="0" w:color="auto"/>
            <w:right w:val="none" w:sz="0" w:space="0" w:color="auto"/>
          </w:divBdr>
        </w:div>
        <w:div w:id="2058971731">
          <w:marLeft w:val="0"/>
          <w:marRight w:val="0"/>
          <w:marTop w:val="0"/>
          <w:marBottom w:val="0"/>
          <w:divBdr>
            <w:top w:val="none" w:sz="0" w:space="0" w:color="auto"/>
            <w:left w:val="none" w:sz="0" w:space="0" w:color="auto"/>
            <w:bottom w:val="none" w:sz="0" w:space="0" w:color="auto"/>
            <w:right w:val="none" w:sz="0" w:space="0" w:color="auto"/>
          </w:divBdr>
        </w:div>
        <w:div w:id="164102384">
          <w:marLeft w:val="0"/>
          <w:marRight w:val="0"/>
          <w:marTop w:val="0"/>
          <w:marBottom w:val="0"/>
          <w:divBdr>
            <w:top w:val="none" w:sz="0" w:space="0" w:color="auto"/>
            <w:left w:val="none" w:sz="0" w:space="0" w:color="auto"/>
            <w:bottom w:val="none" w:sz="0" w:space="0" w:color="auto"/>
            <w:right w:val="none" w:sz="0" w:space="0" w:color="auto"/>
          </w:divBdr>
        </w:div>
        <w:div w:id="1825851390">
          <w:marLeft w:val="0"/>
          <w:marRight w:val="0"/>
          <w:marTop w:val="0"/>
          <w:marBottom w:val="0"/>
          <w:divBdr>
            <w:top w:val="none" w:sz="0" w:space="0" w:color="auto"/>
            <w:left w:val="none" w:sz="0" w:space="0" w:color="auto"/>
            <w:bottom w:val="none" w:sz="0" w:space="0" w:color="auto"/>
            <w:right w:val="none" w:sz="0" w:space="0" w:color="auto"/>
          </w:divBdr>
        </w:div>
        <w:div w:id="155386350">
          <w:marLeft w:val="0"/>
          <w:marRight w:val="0"/>
          <w:marTop w:val="0"/>
          <w:marBottom w:val="0"/>
          <w:divBdr>
            <w:top w:val="none" w:sz="0" w:space="0" w:color="auto"/>
            <w:left w:val="none" w:sz="0" w:space="0" w:color="auto"/>
            <w:bottom w:val="none" w:sz="0" w:space="0" w:color="auto"/>
            <w:right w:val="none" w:sz="0" w:space="0" w:color="auto"/>
          </w:divBdr>
        </w:div>
        <w:div w:id="211237254">
          <w:marLeft w:val="0"/>
          <w:marRight w:val="0"/>
          <w:marTop w:val="0"/>
          <w:marBottom w:val="0"/>
          <w:divBdr>
            <w:top w:val="none" w:sz="0" w:space="0" w:color="auto"/>
            <w:left w:val="none" w:sz="0" w:space="0" w:color="auto"/>
            <w:bottom w:val="none" w:sz="0" w:space="0" w:color="auto"/>
            <w:right w:val="none" w:sz="0" w:space="0" w:color="auto"/>
          </w:divBdr>
        </w:div>
        <w:div w:id="1455755291">
          <w:marLeft w:val="0"/>
          <w:marRight w:val="0"/>
          <w:marTop w:val="0"/>
          <w:marBottom w:val="0"/>
          <w:divBdr>
            <w:top w:val="none" w:sz="0" w:space="0" w:color="auto"/>
            <w:left w:val="none" w:sz="0" w:space="0" w:color="auto"/>
            <w:bottom w:val="none" w:sz="0" w:space="0" w:color="auto"/>
            <w:right w:val="none" w:sz="0" w:space="0" w:color="auto"/>
          </w:divBdr>
        </w:div>
        <w:div w:id="1581674921">
          <w:marLeft w:val="0"/>
          <w:marRight w:val="0"/>
          <w:marTop w:val="0"/>
          <w:marBottom w:val="0"/>
          <w:divBdr>
            <w:top w:val="none" w:sz="0" w:space="0" w:color="auto"/>
            <w:left w:val="none" w:sz="0" w:space="0" w:color="auto"/>
            <w:bottom w:val="none" w:sz="0" w:space="0" w:color="auto"/>
            <w:right w:val="none" w:sz="0" w:space="0" w:color="auto"/>
          </w:divBdr>
        </w:div>
        <w:div w:id="309557082">
          <w:marLeft w:val="0"/>
          <w:marRight w:val="0"/>
          <w:marTop w:val="0"/>
          <w:marBottom w:val="0"/>
          <w:divBdr>
            <w:top w:val="none" w:sz="0" w:space="0" w:color="auto"/>
            <w:left w:val="none" w:sz="0" w:space="0" w:color="auto"/>
            <w:bottom w:val="none" w:sz="0" w:space="0" w:color="auto"/>
            <w:right w:val="none" w:sz="0" w:space="0" w:color="auto"/>
          </w:divBdr>
        </w:div>
        <w:div w:id="1927883821">
          <w:marLeft w:val="0"/>
          <w:marRight w:val="0"/>
          <w:marTop w:val="0"/>
          <w:marBottom w:val="0"/>
          <w:divBdr>
            <w:top w:val="none" w:sz="0" w:space="0" w:color="auto"/>
            <w:left w:val="none" w:sz="0" w:space="0" w:color="auto"/>
            <w:bottom w:val="none" w:sz="0" w:space="0" w:color="auto"/>
            <w:right w:val="none" w:sz="0" w:space="0" w:color="auto"/>
          </w:divBdr>
        </w:div>
        <w:div w:id="1543394909">
          <w:marLeft w:val="0"/>
          <w:marRight w:val="0"/>
          <w:marTop w:val="0"/>
          <w:marBottom w:val="0"/>
          <w:divBdr>
            <w:top w:val="none" w:sz="0" w:space="0" w:color="auto"/>
            <w:left w:val="none" w:sz="0" w:space="0" w:color="auto"/>
            <w:bottom w:val="none" w:sz="0" w:space="0" w:color="auto"/>
            <w:right w:val="none" w:sz="0" w:space="0" w:color="auto"/>
          </w:divBdr>
        </w:div>
        <w:div w:id="1460875670">
          <w:marLeft w:val="0"/>
          <w:marRight w:val="0"/>
          <w:marTop w:val="0"/>
          <w:marBottom w:val="0"/>
          <w:divBdr>
            <w:top w:val="none" w:sz="0" w:space="0" w:color="auto"/>
            <w:left w:val="none" w:sz="0" w:space="0" w:color="auto"/>
            <w:bottom w:val="none" w:sz="0" w:space="0" w:color="auto"/>
            <w:right w:val="none" w:sz="0" w:space="0" w:color="auto"/>
          </w:divBdr>
        </w:div>
        <w:div w:id="1686521311">
          <w:marLeft w:val="0"/>
          <w:marRight w:val="0"/>
          <w:marTop w:val="0"/>
          <w:marBottom w:val="0"/>
          <w:divBdr>
            <w:top w:val="none" w:sz="0" w:space="0" w:color="auto"/>
            <w:left w:val="none" w:sz="0" w:space="0" w:color="auto"/>
            <w:bottom w:val="none" w:sz="0" w:space="0" w:color="auto"/>
            <w:right w:val="none" w:sz="0" w:space="0" w:color="auto"/>
          </w:divBdr>
        </w:div>
        <w:div w:id="102190239">
          <w:marLeft w:val="0"/>
          <w:marRight w:val="0"/>
          <w:marTop w:val="0"/>
          <w:marBottom w:val="0"/>
          <w:divBdr>
            <w:top w:val="none" w:sz="0" w:space="0" w:color="auto"/>
            <w:left w:val="none" w:sz="0" w:space="0" w:color="auto"/>
            <w:bottom w:val="none" w:sz="0" w:space="0" w:color="auto"/>
            <w:right w:val="none" w:sz="0" w:space="0" w:color="auto"/>
          </w:divBdr>
        </w:div>
        <w:div w:id="205873100">
          <w:marLeft w:val="0"/>
          <w:marRight w:val="0"/>
          <w:marTop w:val="0"/>
          <w:marBottom w:val="0"/>
          <w:divBdr>
            <w:top w:val="none" w:sz="0" w:space="0" w:color="auto"/>
            <w:left w:val="none" w:sz="0" w:space="0" w:color="auto"/>
            <w:bottom w:val="none" w:sz="0" w:space="0" w:color="auto"/>
            <w:right w:val="none" w:sz="0" w:space="0" w:color="auto"/>
          </w:divBdr>
        </w:div>
        <w:div w:id="1143350935">
          <w:marLeft w:val="0"/>
          <w:marRight w:val="0"/>
          <w:marTop w:val="0"/>
          <w:marBottom w:val="0"/>
          <w:divBdr>
            <w:top w:val="none" w:sz="0" w:space="0" w:color="auto"/>
            <w:left w:val="none" w:sz="0" w:space="0" w:color="auto"/>
            <w:bottom w:val="none" w:sz="0" w:space="0" w:color="auto"/>
            <w:right w:val="none" w:sz="0" w:space="0" w:color="auto"/>
          </w:divBdr>
        </w:div>
        <w:div w:id="325211640">
          <w:marLeft w:val="0"/>
          <w:marRight w:val="0"/>
          <w:marTop w:val="0"/>
          <w:marBottom w:val="0"/>
          <w:divBdr>
            <w:top w:val="none" w:sz="0" w:space="0" w:color="auto"/>
            <w:left w:val="none" w:sz="0" w:space="0" w:color="auto"/>
            <w:bottom w:val="none" w:sz="0" w:space="0" w:color="auto"/>
            <w:right w:val="none" w:sz="0" w:space="0" w:color="auto"/>
          </w:divBdr>
        </w:div>
        <w:div w:id="456073558">
          <w:marLeft w:val="0"/>
          <w:marRight w:val="0"/>
          <w:marTop w:val="0"/>
          <w:marBottom w:val="0"/>
          <w:divBdr>
            <w:top w:val="none" w:sz="0" w:space="0" w:color="auto"/>
            <w:left w:val="none" w:sz="0" w:space="0" w:color="auto"/>
            <w:bottom w:val="none" w:sz="0" w:space="0" w:color="auto"/>
            <w:right w:val="none" w:sz="0" w:space="0" w:color="auto"/>
          </w:divBdr>
        </w:div>
        <w:div w:id="1757433711">
          <w:marLeft w:val="0"/>
          <w:marRight w:val="0"/>
          <w:marTop w:val="0"/>
          <w:marBottom w:val="0"/>
          <w:divBdr>
            <w:top w:val="none" w:sz="0" w:space="0" w:color="auto"/>
            <w:left w:val="none" w:sz="0" w:space="0" w:color="auto"/>
            <w:bottom w:val="none" w:sz="0" w:space="0" w:color="auto"/>
            <w:right w:val="none" w:sz="0" w:space="0" w:color="auto"/>
          </w:divBdr>
        </w:div>
        <w:div w:id="1675838663">
          <w:marLeft w:val="0"/>
          <w:marRight w:val="0"/>
          <w:marTop w:val="0"/>
          <w:marBottom w:val="0"/>
          <w:divBdr>
            <w:top w:val="none" w:sz="0" w:space="0" w:color="auto"/>
            <w:left w:val="none" w:sz="0" w:space="0" w:color="auto"/>
            <w:bottom w:val="none" w:sz="0" w:space="0" w:color="auto"/>
            <w:right w:val="none" w:sz="0" w:space="0" w:color="auto"/>
          </w:divBdr>
        </w:div>
        <w:div w:id="423307683">
          <w:marLeft w:val="0"/>
          <w:marRight w:val="0"/>
          <w:marTop w:val="0"/>
          <w:marBottom w:val="0"/>
          <w:divBdr>
            <w:top w:val="none" w:sz="0" w:space="0" w:color="auto"/>
            <w:left w:val="none" w:sz="0" w:space="0" w:color="auto"/>
            <w:bottom w:val="none" w:sz="0" w:space="0" w:color="auto"/>
            <w:right w:val="none" w:sz="0" w:space="0" w:color="auto"/>
          </w:divBdr>
        </w:div>
        <w:div w:id="1812937114">
          <w:marLeft w:val="0"/>
          <w:marRight w:val="0"/>
          <w:marTop w:val="0"/>
          <w:marBottom w:val="0"/>
          <w:divBdr>
            <w:top w:val="none" w:sz="0" w:space="0" w:color="auto"/>
            <w:left w:val="none" w:sz="0" w:space="0" w:color="auto"/>
            <w:bottom w:val="none" w:sz="0" w:space="0" w:color="auto"/>
            <w:right w:val="none" w:sz="0" w:space="0" w:color="auto"/>
          </w:divBdr>
        </w:div>
        <w:div w:id="1752384753">
          <w:marLeft w:val="0"/>
          <w:marRight w:val="0"/>
          <w:marTop w:val="0"/>
          <w:marBottom w:val="0"/>
          <w:divBdr>
            <w:top w:val="none" w:sz="0" w:space="0" w:color="auto"/>
            <w:left w:val="none" w:sz="0" w:space="0" w:color="auto"/>
            <w:bottom w:val="none" w:sz="0" w:space="0" w:color="auto"/>
            <w:right w:val="none" w:sz="0" w:space="0" w:color="auto"/>
          </w:divBdr>
        </w:div>
        <w:div w:id="1669751932">
          <w:marLeft w:val="0"/>
          <w:marRight w:val="0"/>
          <w:marTop w:val="0"/>
          <w:marBottom w:val="0"/>
          <w:divBdr>
            <w:top w:val="none" w:sz="0" w:space="0" w:color="auto"/>
            <w:left w:val="none" w:sz="0" w:space="0" w:color="auto"/>
            <w:bottom w:val="none" w:sz="0" w:space="0" w:color="auto"/>
            <w:right w:val="none" w:sz="0" w:space="0" w:color="auto"/>
          </w:divBdr>
        </w:div>
        <w:div w:id="260262667">
          <w:marLeft w:val="0"/>
          <w:marRight w:val="0"/>
          <w:marTop w:val="0"/>
          <w:marBottom w:val="0"/>
          <w:divBdr>
            <w:top w:val="none" w:sz="0" w:space="0" w:color="auto"/>
            <w:left w:val="none" w:sz="0" w:space="0" w:color="auto"/>
            <w:bottom w:val="none" w:sz="0" w:space="0" w:color="auto"/>
            <w:right w:val="none" w:sz="0" w:space="0" w:color="auto"/>
          </w:divBdr>
        </w:div>
        <w:div w:id="14770165">
          <w:marLeft w:val="0"/>
          <w:marRight w:val="0"/>
          <w:marTop w:val="0"/>
          <w:marBottom w:val="0"/>
          <w:divBdr>
            <w:top w:val="none" w:sz="0" w:space="0" w:color="auto"/>
            <w:left w:val="none" w:sz="0" w:space="0" w:color="auto"/>
            <w:bottom w:val="none" w:sz="0" w:space="0" w:color="auto"/>
            <w:right w:val="none" w:sz="0" w:space="0" w:color="auto"/>
          </w:divBdr>
        </w:div>
        <w:div w:id="1512797550">
          <w:marLeft w:val="0"/>
          <w:marRight w:val="0"/>
          <w:marTop w:val="0"/>
          <w:marBottom w:val="0"/>
          <w:divBdr>
            <w:top w:val="none" w:sz="0" w:space="0" w:color="auto"/>
            <w:left w:val="none" w:sz="0" w:space="0" w:color="auto"/>
            <w:bottom w:val="none" w:sz="0" w:space="0" w:color="auto"/>
            <w:right w:val="none" w:sz="0" w:space="0" w:color="auto"/>
          </w:divBdr>
        </w:div>
        <w:div w:id="638461870">
          <w:marLeft w:val="0"/>
          <w:marRight w:val="0"/>
          <w:marTop w:val="0"/>
          <w:marBottom w:val="0"/>
          <w:divBdr>
            <w:top w:val="none" w:sz="0" w:space="0" w:color="auto"/>
            <w:left w:val="none" w:sz="0" w:space="0" w:color="auto"/>
            <w:bottom w:val="none" w:sz="0" w:space="0" w:color="auto"/>
            <w:right w:val="none" w:sz="0" w:space="0" w:color="auto"/>
          </w:divBdr>
        </w:div>
        <w:div w:id="1237669450">
          <w:marLeft w:val="0"/>
          <w:marRight w:val="0"/>
          <w:marTop w:val="0"/>
          <w:marBottom w:val="0"/>
          <w:divBdr>
            <w:top w:val="none" w:sz="0" w:space="0" w:color="auto"/>
            <w:left w:val="none" w:sz="0" w:space="0" w:color="auto"/>
            <w:bottom w:val="none" w:sz="0" w:space="0" w:color="auto"/>
            <w:right w:val="none" w:sz="0" w:space="0" w:color="auto"/>
          </w:divBdr>
        </w:div>
      </w:divsChild>
    </w:div>
    <w:div w:id="20052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hesis.net/spectakelcultuur/spectakelcultuur_inleiding.ht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151</Pages>
  <Words>70607</Words>
  <Characters>388343</Characters>
  <Application>Microsoft Office Word</Application>
  <DocSecurity>0</DocSecurity>
  <Lines>3236</Lines>
  <Paragraphs>916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GOETHEM Chris</dc:creator>
  <cp:keywords/>
  <dc:description/>
  <cp:lastModifiedBy>VAN GOETHEM Chris</cp:lastModifiedBy>
  <cp:revision>1</cp:revision>
  <dcterms:created xsi:type="dcterms:W3CDTF">2022-07-18T11:51:00Z</dcterms:created>
  <dcterms:modified xsi:type="dcterms:W3CDTF">2022-07-18T12:12:00Z</dcterms:modified>
</cp:coreProperties>
</file>